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2B57" w:rsidRDefault="00D82B57" w:rsidP="00D82B57">
      <w:pPr>
        <w:pStyle w:val="a4"/>
        <w:adjustRightInd w:val="0"/>
        <w:snapToGrid w:val="0"/>
        <w:spacing w:line="560" w:lineRule="exact"/>
        <w:rPr>
          <w:rFonts w:ascii="仿宋_GB2312" w:eastAsia="仿宋_GB2312" w:hAnsi="TimesNewRoman" w:cs="TimesNewRoman"/>
          <w:bCs/>
          <w:sz w:val="32"/>
          <w:szCs w:val="32"/>
        </w:rPr>
      </w:pPr>
    </w:p>
    <w:p w:rsidR="00D82B57" w:rsidRPr="00D82B57" w:rsidRDefault="00D82B57" w:rsidP="00D82B57">
      <w:pPr>
        <w:adjustRightInd w:val="0"/>
        <w:snapToGrid w:val="0"/>
        <w:spacing w:line="360" w:lineRule="auto"/>
        <w:jc w:val="center"/>
        <w:rPr>
          <w:rFonts w:ascii="仿宋_GB2312" w:eastAsia="仿宋_GB2312" w:hAnsi="华文中宋" w:cs="华文中宋"/>
          <w:b/>
          <w:sz w:val="48"/>
          <w:szCs w:val="32"/>
        </w:rPr>
      </w:pPr>
    </w:p>
    <w:p w:rsidR="00D82B57" w:rsidRDefault="00D82B57" w:rsidP="00D82B57">
      <w:pPr>
        <w:adjustRightInd w:val="0"/>
        <w:snapToGrid w:val="0"/>
        <w:spacing w:line="360" w:lineRule="auto"/>
        <w:jc w:val="center"/>
        <w:rPr>
          <w:rFonts w:ascii="方正小标宋简体" w:eastAsia="方正小标宋简体" w:hAnsi="方正小标宋简体" w:cs="华文中宋"/>
          <w:b/>
          <w:sz w:val="72"/>
          <w:szCs w:val="44"/>
        </w:rPr>
      </w:pPr>
      <w:r w:rsidRPr="00D82B57">
        <w:rPr>
          <w:rFonts w:ascii="方正小标宋简体" w:eastAsia="方正小标宋简体" w:hAnsi="方正小标宋简体" w:cs="华文中宋" w:hint="eastAsia"/>
          <w:b/>
          <w:sz w:val="72"/>
          <w:szCs w:val="44"/>
        </w:rPr>
        <w:t>寿县政协办公室202</w:t>
      </w:r>
      <w:r>
        <w:rPr>
          <w:rFonts w:ascii="方正小标宋简体" w:eastAsia="方正小标宋简体" w:hAnsi="方正小标宋简体" w:cs="华文中宋"/>
          <w:b/>
          <w:sz w:val="72"/>
          <w:szCs w:val="44"/>
        </w:rPr>
        <w:t>4</w:t>
      </w:r>
      <w:r w:rsidRPr="00D82B57">
        <w:rPr>
          <w:rFonts w:ascii="方正小标宋简体" w:eastAsia="方正小标宋简体" w:hAnsi="方正小标宋简体" w:cs="华文中宋" w:hint="eastAsia"/>
          <w:b/>
          <w:sz w:val="72"/>
          <w:szCs w:val="44"/>
        </w:rPr>
        <w:t>年部门预算</w:t>
      </w:r>
    </w:p>
    <w:p w:rsidR="00D82B57" w:rsidRPr="00D82B57" w:rsidRDefault="00D82B57" w:rsidP="00D82B57">
      <w:pPr>
        <w:adjustRightInd w:val="0"/>
        <w:snapToGrid w:val="0"/>
        <w:spacing w:line="360" w:lineRule="auto"/>
        <w:jc w:val="center"/>
        <w:rPr>
          <w:rFonts w:ascii="方正小标宋简体" w:eastAsia="方正小标宋简体" w:hAnsi="方正小标宋简体" w:cs="华文中宋"/>
          <w:b/>
          <w:sz w:val="96"/>
          <w:szCs w:val="44"/>
        </w:rPr>
      </w:pPr>
    </w:p>
    <w:p w:rsidR="00D82B57" w:rsidRPr="00D82B57" w:rsidRDefault="00D82B57" w:rsidP="00D82B57">
      <w:pPr>
        <w:pStyle w:val="a4"/>
        <w:adjustRightInd w:val="0"/>
        <w:snapToGrid w:val="0"/>
        <w:spacing w:line="560" w:lineRule="exact"/>
        <w:rPr>
          <w:rFonts w:ascii="仿宋_GB2312" w:eastAsia="仿宋_GB2312" w:hAnsi="TimesNewRoman" w:cs="TimesNewRoman"/>
          <w:bCs/>
          <w:sz w:val="32"/>
          <w:szCs w:val="32"/>
        </w:rPr>
      </w:pPr>
    </w:p>
    <w:p w:rsidR="00D82B57" w:rsidRDefault="00D82B57" w:rsidP="00D82B57">
      <w:pPr>
        <w:pStyle w:val="a4"/>
        <w:adjustRightInd w:val="0"/>
        <w:snapToGrid w:val="0"/>
        <w:spacing w:line="560" w:lineRule="exact"/>
        <w:rPr>
          <w:rFonts w:ascii="仿宋_GB2312" w:eastAsia="仿宋_GB2312" w:hAnsi="TimesNewRoman" w:cs="TimesNewRoman"/>
          <w:bCs/>
          <w:sz w:val="32"/>
          <w:szCs w:val="32"/>
        </w:rPr>
      </w:pPr>
    </w:p>
    <w:p w:rsidR="00D82B57" w:rsidRPr="00D82B57" w:rsidRDefault="00D82B57" w:rsidP="00D82B57">
      <w:pPr>
        <w:pStyle w:val="a4"/>
        <w:adjustRightInd w:val="0"/>
        <w:snapToGrid w:val="0"/>
        <w:spacing w:line="560" w:lineRule="exact"/>
        <w:jc w:val="center"/>
        <w:rPr>
          <w:rFonts w:ascii="仿宋_GB2312" w:eastAsia="仿宋_GB2312" w:hAnsi="TimesNewRoman" w:cs="TimesNewRoman"/>
          <w:b/>
          <w:bCs/>
          <w:sz w:val="36"/>
          <w:szCs w:val="32"/>
        </w:rPr>
      </w:pPr>
    </w:p>
    <w:p w:rsidR="007516FD" w:rsidRPr="00D82B57" w:rsidRDefault="00853939" w:rsidP="00D82B57">
      <w:pPr>
        <w:pStyle w:val="a4"/>
        <w:adjustRightInd w:val="0"/>
        <w:snapToGrid w:val="0"/>
        <w:spacing w:line="560" w:lineRule="exact"/>
        <w:jc w:val="center"/>
        <w:rPr>
          <w:rFonts w:ascii="仿宋_GB2312" w:eastAsia="仿宋_GB2312" w:hAnsi="TimesNewRoman" w:cs="TimesNewRoman"/>
          <w:b/>
          <w:bCs/>
          <w:sz w:val="40"/>
          <w:szCs w:val="32"/>
        </w:rPr>
      </w:pPr>
      <w:r w:rsidRPr="00D82B57">
        <w:rPr>
          <w:rFonts w:ascii="仿宋_GB2312" w:eastAsia="仿宋_GB2312" w:hAnsi="TimesNewRoman" w:cs="TimesNewRoman" w:hint="eastAsia"/>
          <w:b/>
          <w:bCs/>
          <w:sz w:val="40"/>
          <w:szCs w:val="32"/>
        </w:rPr>
        <w:t>2024年</w:t>
      </w:r>
      <w:r w:rsidRPr="00D82B57">
        <w:rPr>
          <w:rFonts w:ascii="仿宋_GB2312" w:eastAsia="仿宋_GB2312" w:hAnsi="TimesNewRoman" w:cs="TimesNewRoman"/>
          <w:b/>
          <w:bCs/>
          <w:sz w:val="40"/>
          <w:szCs w:val="32"/>
        </w:rPr>
        <w:t>1</w:t>
      </w:r>
      <w:r w:rsidRPr="00D82B57">
        <w:rPr>
          <w:rFonts w:ascii="仿宋_GB2312" w:eastAsia="仿宋_GB2312" w:hAnsi="TimesNewRoman" w:cs="TimesNewRoman" w:hint="eastAsia"/>
          <w:b/>
          <w:bCs/>
          <w:sz w:val="40"/>
          <w:szCs w:val="32"/>
        </w:rPr>
        <w:t>月</w:t>
      </w:r>
    </w:p>
    <w:p w:rsidR="00D82B57" w:rsidRDefault="00D82B57">
      <w:pPr>
        <w:pStyle w:val="a4"/>
        <w:adjustRightInd w:val="0"/>
        <w:snapToGrid w:val="0"/>
        <w:spacing w:line="560" w:lineRule="exact"/>
        <w:jc w:val="center"/>
        <w:rPr>
          <w:rFonts w:ascii="方正小标宋_GBK" w:eastAsia="方正小标宋_GBK" w:hAnsi="TimesNewRoman" w:cs="TimesNewRoman"/>
          <w:b/>
          <w:bCs/>
          <w:sz w:val="44"/>
          <w:szCs w:val="44"/>
        </w:rPr>
      </w:pPr>
    </w:p>
    <w:p w:rsidR="00D82B57" w:rsidRDefault="00D82B57">
      <w:pPr>
        <w:pStyle w:val="a4"/>
        <w:adjustRightInd w:val="0"/>
        <w:snapToGrid w:val="0"/>
        <w:spacing w:line="560" w:lineRule="exact"/>
        <w:jc w:val="center"/>
        <w:rPr>
          <w:rFonts w:ascii="方正小标宋_GBK" w:eastAsia="方正小标宋_GBK" w:hAnsi="TimesNewRoman" w:cs="TimesNewRoman"/>
          <w:b/>
          <w:bCs/>
          <w:sz w:val="44"/>
          <w:szCs w:val="44"/>
        </w:rPr>
      </w:pPr>
    </w:p>
    <w:p w:rsidR="007516FD" w:rsidRPr="00287F28" w:rsidRDefault="00853939">
      <w:pPr>
        <w:pStyle w:val="a4"/>
        <w:adjustRightInd w:val="0"/>
        <w:snapToGrid w:val="0"/>
        <w:spacing w:line="560" w:lineRule="exact"/>
        <w:jc w:val="center"/>
        <w:rPr>
          <w:rFonts w:ascii="方正小标宋_GBK" w:eastAsia="方正小标宋_GBK" w:hAnsi="TimesNewRoman" w:cs="TimesNewRoman"/>
          <w:b/>
          <w:bCs/>
          <w:sz w:val="44"/>
          <w:szCs w:val="44"/>
        </w:rPr>
      </w:pPr>
      <w:r w:rsidRPr="00287F28">
        <w:rPr>
          <w:rFonts w:ascii="方正小标宋_GBK" w:eastAsia="方正小标宋_GBK" w:hAnsi="TimesNewRoman" w:cs="TimesNewRoman" w:hint="eastAsia"/>
          <w:b/>
          <w:bCs/>
          <w:sz w:val="44"/>
          <w:szCs w:val="44"/>
        </w:rPr>
        <w:t>目  录</w:t>
      </w:r>
    </w:p>
    <w:p w:rsidR="007516FD" w:rsidRPr="00287F28" w:rsidRDefault="007516FD">
      <w:pPr>
        <w:pStyle w:val="a4"/>
        <w:topLinePunct/>
        <w:adjustRightInd w:val="0"/>
        <w:snapToGrid w:val="0"/>
        <w:spacing w:beforeAutospacing="0" w:afterAutospacing="0" w:line="560" w:lineRule="exact"/>
        <w:ind w:firstLineChars="200" w:firstLine="720"/>
        <w:jc w:val="both"/>
        <w:rPr>
          <w:rFonts w:ascii="黑体" w:eastAsia="黑体" w:hAnsi="黑体" w:cs="TimesNewRoman"/>
          <w:sz w:val="36"/>
          <w:szCs w:val="32"/>
        </w:rPr>
      </w:pPr>
    </w:p>
    <w:p w:rsidR="007516FD" w:rsidRPr="00287F28" w:rsidRDefault="00853939">
      <w:pPr>
        <w:pStyle w:val="a4"/>
        <w:topLinePunct/>
        <w:adjustRightInd w:val="0"/>
        <w:snapToGrid w:val="0"/>
        <w:spacing w:beforeAutospacing="0" w:afterAutospacing="0" w:line="560" w:lineRule="exact"/>
        <w:ind w:firstLineChars="200" w:firstLine="723"/>
        <w:jc w:val="both"/>
        <w:rPr>
          <w:rFonts w:ascii="黑体" w:eastAsia="黑体" w:hAnsi="黑体" w:cs="TimesNewRoman"/>
          <w:b/>
          <w:sz w:val="36"/>
          <w:szCs w:val="32"/>
        </w:rPr>
      </w:pPr>
      <w:r w:rsidRPr="00287F28">
        <w:rPr>
          <w:rFonts w:ascii="黑体" w:eastAsia="黑体" w:hAnsi="黑体" w:cs="TimesNewRoman"/>
          <w:b/>
          <w:sz w:val="36"/>
          <w:szCs w:val="32"/>
        </w:rPr>
        <w:t>第一部分 部门概况</w:t>
      </w:r>
    </w:p>
    <w:p w:rsidR="007516FD" w:rsidRPr="00D82B57" w:rsidRDefault="00853939">
      <w:pPr>
        <w:pStyle w:val="a4"/>
        <w:topLinePunct/>
        <w:adjustRightInd w:val="0"/>
        <w:snapToGrid w:val="0"/>
        <w:spacing w:beforeAutospacing="0" w:afterAutospacing="0" w:line="560" w:lineRule="exact"/>
        <w:ind w:firstLineChars="200" w:firstLine="640"/>
        <w:jc w:val="both"/>
        <w:rPr>
          <w:rFonts w:asciiTheme="minorEastAsia" w:eastAsiaTheme="minorEastAsia" w:hAnsiTheme="minorEastAsia"/>
          <w:sz w:val="32"/>
          <w:szCs w:val="32"/>
        </w:rPr>
      </w:pPr>
      <w:r w:rsidRPr="00D82B57">
        <w:rPr>
          <w:rFonts w:asciiTheme="minorEastAsia" w:eastAsiaTheme="minorEastAsia" w:hAnsiTheme="minorEastAsia" w:hint="eastAsia"/>
          <w:sz w:val="32"/>
          <w:szCs w:val="32"/>
        </w:rPr>
        <w:t>1.主要职责</w:t>
      </w:r>
    </w:p>
    <w:p w:rsidR="007516FD" w:rsidRPr="00D82B57" w:rsidRDefault="00853939">
      <w:pPr>
        <w:pStyle w:val="a4"/>
        <w:topLinePunct/>
        <w:adjustRightInd w:val="0"/>
        <w:snapToGrid w:val="0"/>
        <w:spacing w:beforeAutospacing="0" w:afterAutospacing="0" w:line="560" w:lineRule="exact"/>
        <w:ind w:firstLineChars="200" w:firstLine="640"/>
        <w:jc w:val="both"/>
        <w:rPr>
          <w:rFonts w:asciiTheme="minorEastAsia" w:eastAsiaTheme="minorEastAsia" w:hAnsiTheme="minorEastAsia"/>
          <w:sz w:val="32"/>
          <w:szCs w:val="32"/>
        </w:rPr>
      </w:pPr>
      <w:r w:rsidRPr="00D82B57">
        <w:rPr>
          <w:rFonts w:asciiTheme="minorEastAsia" w:eastAsiaTheme="minorEastAsia" w:hAnsiTheme="minorEastAsia" w:hint="eastAsia"/>
          <w:sz w:val="32"/>
          <w:szCs w:val="32"/>
        </w:rPr>
        <w:t>2.部门预算构成</w:t>
      </w:r>
    </w:p>
    <w:p w:rsidR="007516FD" w:rsidRPr="00D82B57" w:rsidRDefault="00853939">
      <w:pPr>
        <w:pStyle w:val="a4"/>
        <w:topLinePunct/>
        <w:adjustRightInd w:val="0"/>
        <w:snapToGrid w:val="0"/>
        <w:spacing w:beforeAutospacing="0" w:afterAutospacing="0" w:line="560" w:lineRule="exact"/>
        <w:ind w:firstLineChars="200" w:firstLine="640"/>
        <w:jc w:val="both"/>
        <w:rPr>
          <w:rFonts w:asciiTheme="minorEastAsia" w:eastAsiaTheme="minorEastAsia" w:hAnsiTheme="minorEastAsia"/>
          <w:sz w:val="32"/>
          <w:szCs w:val="32"/>
        </w:rPr>
      </w:pPr>
      <w:r w:rsidRPr="00D82B57">
        <w:rPr>
          <w:rFonts w:asciiTheme="minorEastAsia" w:eastAsiaTheme="minorEastAsia" w:hAnsiTheme="minorEastAsia" w:hint="eastAsia"/>
          <w:sz w:val="32"/>
          <w:szCs w:val="32"/>
        </w:rPr>
        <w:t>3.2024年度主要工作任务</w:t>
      </w:r>
    </w:p>
    <w:p w:rsidR="007516FD" w:rsidRPr="00287F28" w:rsidRDefault="00853939">
      <w:pPr>
        <w:pStyle w:val="a4"/>
        <w:topLinePunct/>
        <w:adjustRightInd w:val="0"/>
        <w:snapToGrid w:val="0"/>
        <w:spacing w:beforeAutospacing="0" w:afterAutospacing="0" w:line="560" w:lineRule="exact"/>
        <w:ind w:firstLineChars="200" w:firstLine="723"/>
        <w:jc w:val="both"/>
        <w:rPr>
          <w:rFonts w:ascii="黑体" w:eastAsia="黑体" w:hAnsi="黑体" w:cs="TimesNewRoman"/>
          <w:b/>
          <w:sz w:val="36"/>
          <w:szCs w:val="32"/>
        </w:rPr>
      </w:pPr>
      <w:r w:rsidRPr="00287F28">
        <w:rPr>
          <w:rFonts w:ascii="黑体" w:eastAsia="黑体" w:hAnsi="黑体" w:cs="TimesNewRoman"/>
          <w:b/>
          <w:sz w:val="36"/>
          <w:szCs w:val="32"/>
        </w:rPr>
        <w:t xml:space="preserve">第二部分 </w:t>
      </w:r>
      <w:r w:rsidRPr="00287F28">
        <w:rPr>
          <w:rFonts w:ascii="黑体" w:eastAsia="黑体" w:hAnsi="黑体" w:cs="TimesNewRoman" w:hint="eastAsia"/>
          <w:b/>
          <w:sz w:val="36"/>
          <w:szCs w:val="32"/>
        </w:rPr>
        <w:t>2024</w:t>
      </w:r>
      <w:r w:rsidRPr="00287F28">
        <w:rPr>
          <w:rFonts w:ascii="黑体" w:eastAsia="黑体" w:hAnsi="黑体" w:cs="TimesNewRoman"/>
          <w:b/>
          <w:sz w:val="36"/>
          <w:szCs w:val="32"/>
        </w:rPr>
        <w:t>年部门（单位）预算表</w:t>
      </w:r>
    </w:p>
    <w:p w:rsidR="007516FD" w:rsidRPr="00D82B57" w:rsidRDefault="00853939">
      <w:pPr>
        <w:pStyle w:val="a4"/>
        <w:topLinePunct/>
        <w:adjustRightInd w:val="0"/>
        <w:snapToGrid w:val="0"/>
        <w:spacing w:beforeAutospacing="0" w:afterAutospacing="0" w:line="560" w:lineRule="exact"/>
        <w:ind w:firstLineChars="200" w:firstLine="640"/>
        <w:jc w:val="both"/>
        <w:rPr>
          <w:rFonts w:asciiTheme="minorEastAsia" w:eastAsiaTheme="minorEastAsia" w:hAnsiTheme="minorEastAsia"/>
          <w:sz w:val="32"/>
          <w:szCs w:val="32"/>
        </w:rPr>
      </w:pPr>
      <w:r w:rsidRPr="00D82B57">
        <w:rPr>
          <w:rFonts w:asciiTheme="minorEastAsia" w:eastAsiaTheme="minorEastAsia" w:hAnsiTheme="minorEastAsia"/>
          <w:sz w:val="32"/>
          <w:szCs w:val="32"/>
        </w:rPr>
        <w:t>1.</w:t>
      </w:r>
      <w:r w:rsidRPr="00D82B57">
        <w:rPr>
          <w:rFonts w:asciiTheme="minorEastAsia" w:eastAsiaTheme="minorEastAsia" w:hAnsiTheme="minorEastAsia" w:hint="eastAsia"/>
          <w:sz w:val="32"/>
          <w:szCs w:val="32"/>
        </w:rPr>
        <w:t>2024</w:t>
      </w:r>
      <w:r w:rsidRPr="00D82B57">
        <w:rPr>
          <w:rFonts w:asciiTheme="minorEastAsia" w:eastAsiaTheme="minorEastAsia" w:hAnsiTheme="minorEastAsia"/>
          <w:sz w:val="32"/>
          <w:szCs w:val="32"/>
        </w:rPr>
        <w:t>年收支总表</w:t>
      </w:r>
    </w:p>
    <w:p w:rsidR="007516FD" w:rsidRPr="00D82B57" w:rsidRDefault="00853939">
      <w:pPr>
        <w:pStyle w:val="a4"/>
        <w:topLinePunct/>
        <w:adjustRightInd w:val="0"/>
        <w:snapToGrid w:val="0"/>
        <w:spacing w:beforeAutospacing="0" w:afterAutospacing="0" w:line="560" w:lineRule="exact"/>
        <w:ind w:firstLineChars="200" w:firstLine="640"/>
        <w:jc w:val="both"/>
        <w:rPr>
          <w:rFonts w:asciiTheme="minorEastAsia" w:eastAsiaTheme="minorEastAsia" w:hAnsiTheme="minorEastAsia"/>
          <w:sz w:val="32"/>
          <w:szCs w:val="32"/>
        </w:rPr>
      </w:pPr>
      <w:r w:rsidRPr="00D82B57">
        <w:rPr>
          <w:rFonts w:asciiTheme="minorEastAsia" w:eastAsiaTheme="minorEastAsia" w:hAnsiTheme="minorEastAsia"/>
          <w:sz w:val="32"/>
          <w:szCs w:val="32"/>
        </w:rPr>
        <w:t>2.</w:t>
      </w:r>
      <w:r w:rsidRPr="00D82B57">
        <w:rPr>
          <w:rFonts w:asciiTheme="minorEastAsia" w:eastAsiaTheme="minorEastAsia" w:hAnsiTheme="minorEastAsia" w:hint="eastAsia"/>
          <w:sz w:val="32"/>
          <w:szCs w:val="32"/>
        </w:rPr>
        <w:t>2024</w:t>
      </w:r>
      <w:r w:rsidRPr="00D82B57">
        <w:rPr>
          <w:rFonts w:asciiTheme="minorEastAsia" w:eastAsiaTheme="minorEastAsia" w:hAnsiTheme="minorEastAsia"/>
          <w:sz w:val="32"/>
          <w:szCs w:val="32"/>
        </w:rPr>
        <w:t>年收入总表</w:t>
      </w:r>
    </w:p>
    <w:p w:rsidR="007516FD" w:rsidRPr="00D82B57" w:rsidRDefault="00853939">
      <w:pPr>
        <w:pStyle w:val="a4"/>
        <w:topLinePunct/>
        <w:adjustRightInd w:val="0"/>
        <w:snapToGrid w:val="0"/>
        <w:spacing w:beforeAutospacing="0" w:afterAutospacing="0" w:line="560" w:lineRule="exact"/>
        <w:ind w:firstLineChars="200" w:firstLine="640"/>
        <w:jc w:val="both"/>
        <w:rPr>
          <w:rFonts w:asciiTheme="minorEastAsia" w:eastAsiaTheme="minorEastAsia" w:hAnsiTheme="minorEastAsia"/>
          <w:sz w:val="32"/>
          <w:szCs w:val="32"/>
        </w:rPr>
      </w:pPr>
      <w:r w:rsidRPr="00D82B57">
        <w:rPr>
          <w:rFonts w:asciiTheme="minorEastAsia" w:eastAsiaTheme="minorEastAsia" w:hAnsiTheme="minorEastAsia"/>
          <w:sz w:val="32"/>
          <w:szCs w:val="32"/>
        </w:rPr>
        <w:t>3.</w:t>
      </w:r>
      <w:r w:rsidRPr="00D82B57">
        <w:rPr>
          <w:rFonts w:asciiTheme="minorEastAsia" w:eastAsiaTheme="minorEastAsia" w:hAnsiTheme="minorEastAsia" w:hint="eastAsia"/>
          <w:sz w:val="32"/>
          <w:szCs w:val="32"/>
        </w:rPr>
        <w:t>2024</w:t>
      </w:r>
      <w:r w:rsidRPr="00D82B57">
        <w:rPr>
          <w:rFonts w:asciiTheme="minorEastAsia" w:eastAsiaTheme="minorEastAsia" w:hAnsiTheme="minorEastAsia"/>
          <w:sz w:val="32"/>
          <w:szCs w:val="32"/>
        </w:rPr>
        <w:t>年支出总表</w:t>
      </w:r>
    </w:p>
    <w:p w:rsidR="007516FD" w:rsidRPr="00D82B57" w:rsidRDefault="00853939">
      <w:pPr>
        <w:pStyle w:val="a4"/>
        <w:topLinePunct/>
        <w:adjustRightInd w:val="0"/>
        <w:snapToGrid w:val="0"/>
        <w:spacing w:beforeAutospacing="0" w:afterAutospacing="0" w:line="560" w:lineRule="exact"/>
        <w:ind w:firstLineChars="200" w:firstLine="640"/>
        <w:jc w:val="both"/>
        <w:rPr>
          <w:rFonts w:asciiTheme="minorEastAsia" w:eastAsiaTheme="minorEastAsia" w:hAnsiTheme="minorEastAsia"/>
          <w:sz w:val="32"/>
          <w:szCs w:val="32"/>
        </w:rPr>
      </w:pPr>
      <w:r w:rsidRPr="00D82B57">
        <w:rPr>
          <w:rFonts w:asciiTheme="minorEastAsia" w:eastAsiaTheme="minorEastAsia" w:hAnsiTheme="minorEastAsia"/>
          <w:sz w:val="32"/>
          <w:szCs w:val="32"/>
        </w:rPr>
        <w:t>4.</w:t>
      </w:r>
      <w:r w:rsidRPr="00D82B57">
        <w:rPr>
          <w:rFonts w:asciiTheme="minorEastAsia" w:eastAsiaTheme="minorEastAsia" w:hAnsiTheme="minorEastAsia" w:hint="eastAsia"/>
          <w:sz w:val="32"/>
          <w:szCs w:val="32"/>
        </w:rPr>
        <w:t>2024</w:t>
      </w:r>
      <w:r w:rsidRPr="00D82B57">
        <w:rPr>
          <w:rFonts w:asciiTheme="minorEastAsia" w:eastAsiaTheme="minorEastAsia" w:hAnsiTheme="minorEastAsia"/>
          <w:sz w:val="32"/>
          <w:szCs w:val="32"/>
        </w:rPr>
        <w:t>年财政拨款收支总表</w:t>
      </w:r>
    </w:p>
    <w:p w:rsidR="007516FD" w:rsidRPr="00D82B57" w:rsidRDefault="00853939">
      <w:pPr>
        <w:pStyle w:val="a4"/>
        <w:topLinePunct/>
        <w:adjustRightInd w:val="0"/>
        <w:snapToGrid w:val="0"/>
        <w:spacing w:beforeAutospacing="0" w:afterAutospacing="0" w:line="560" w:lineRule="exact"/>
        <w:ind w:firstLineChars="200" w:firstLine="640"/>
        <w:jc w:val="both"/>
        <w:rPr>
          <w:rFonts w:asciiTheme="minorEastAsia" w:eastAsiaTheme="minorEastAsia" w:hAnsiTheme="minorEastAsia"/>
          <w:sz w:val="32"/>
          <w:szCs w:val="32"/>
        </w:rPr>
      </w:pPr>
      <w:r w:rsidRPr="00D82B57">
        <w:rPr>
          <w:rFonts w:asciiTheme="minorEastAsia" w:eastAsiaTheme="minorEastAsia" w:hAnsiTheme="minorEastAsia"/>
          <w:sz w:val="32"/>
          <w:szCs w:val="32"/>
        </w:rPr>
        <w:t>5.</w:t>
      </w:r>
      <w:r w:rsidRPr="00D82B57">
        <w:rPr>
          <w:rFonts w:asciiTheme="minorEastAsia" w:eastAsiaTheme="minorEastAsia" w:hAnsiTheme="minorEastAsia" w:hint="eastAsia"/>
          <w:sz w:val="32"/>
          <w:szCs w:val="32"/>
        </w:rPr>
        <w:t>2024</w:t>
      </w:r>
      <w:r w:rsidRPr="00D82B57">
        <w:rPr>
          <w:rFonts w:asciiTheme="minorEastAsia" w:eastAsiaTheme="minorEastAsia" w:hAnsiTheme="minorEastAsia"/>
          <w:sz w:val="32"/>
          <w:szCs w:val="32"/>
        </w:rPr>
        <w:t>年一般公共预算支出表</w:t>
      </w:r>
    </w:p>
    <w:p w:rsidR="007516FD" w:rsidRPr="00D82B57" w:rsidRDefault="00853939">
      <w:pPr>
        <w:pStyle w:val="a4"/>
        <w:topLinePunct/>
        <w:adjustRightInd w:val="0"/>
        <w:snapToGrid w:val="0"/>
        <w:spacing w:beforeAutospacing="0" w:afterAutospacing="0" w:line="560" w:lineRule="exact"/>
        <w:ind w:firstLineChars="200" w:firstLine="640"/>
        <w:jc w:val="both"/>
        <w:rPr>
          <w:rFonts w:asciiTheme="minorEastAsia" w:eastAsiaTheme="minorEastAsia" w:hAnsiTheme="minorEastAsia"/>
          <w:sz w:val="32"/>
          <w:szCs w:val="32"/>
        </w:rPr>
      </w:pPr>
      <w:r w:rsidRPr="00D82B57">
        <w:rPr>
          <w:rFonts w:asciiTheme="minorEastAsia" w:eastAsiaTheme="minorEastAsia" w:hAnsiTheme="minorEastAsia"/>
          <w:sz w:val="32"/>
          <w:szCs w:val="32"/>
        </w:rPr>
        <w:t>6.</w:t>
      </w:r>
      <w:r w:rsidRPr="00D82B57">
        <w:rPr>
          <w:rFonts w:asciiTheme="minorEastAsia" w:eastAsiaTheme="minorEastAsia" w:hAnsiTheme="minorEastAsia" w:hint="eastAsia"/>
          <w:sz w:val="32"/>
          <w:szCs w:val="32"/>
        </w:rPr>
        <w:t>2024</w:t>
      </w:r>
      <w:r w:rsidRPr="00D82B57">
        <w:rPr>
          <w:rFonts w:asciiTheme="minorEastAsia" w:eastAsiaTheme="minorEastAsia" w:hAnsiTheme="minorEastAsia"/>
          <w:sz w:val="32"/>
          <w:szCs w:val="32"/>
        </w:rPr>
        <w:t>年一般公共预算基本支出表</w:t>
      </w:r>
    </w:p>
    <w:p w:rsidR="007516FD" w:rsidRPr="00D82B57" w:rsidRDefault="00853939">
      <w:pPr>
        <w:pStyle w:val="a4"/>
        <w:topLinePunct/>
        <w:adjustRightInd w:val="0"/>
        <w:snapToGrid w:val="0"/>
        <w:spacing w:beforeAutospacing="0" w:afterAutospacing="0" w:line="560" w:lineRule="exact"/>
        <w:ind w:firstLineChars="200" w:firstLine="640"/>
        <w:jc w:val="both"/>
        <w:rPr>
          <w:rFonts w:asciiTheme="minorEastAsia" w:eastAsiaTheme="minorEastAsia" w:hAnsiTheme="minorEastAsia"/>
          <w:sz w:val="32"/>
          <w:szCs w:val="32"/>
        </w:rPr>
      </w:pPr>
      <w:r w:rsidRPr="00D82B57">
        <w:rPr>
          <w:rFonts w:asciiTheme="minorEastAsia" w:eastAsiaTheme="minorEastAsia" w:hAnsiTheme="minorEastAsia"/>
          <w:sz w:val="32"/>
          <w:szCs w:val="32"/>
        </w:rPr>
        <w:t>7.</w:t>
      </w:r>
      <w:r w:rsidRPr="00D82B57">
        <w:rPr>
          <w:rFonts w:asciiTheme="minorEastAsia" w:eastAsiaTheme="minorEastAsia" w:hAnsiTheme="minorEastAsia" w:hint="eastAsia"/>
          <w:sz w:val="32"/>
          <w:szCs w:val="32"/>
        </w:rPr>
        <w:t>2024</w:t>
      </w:r>
      <w:r w:rsidRPr="00D82B57">
        <w:rPr>
          <w:rFonts w:asciiTheme="minorEastAsia" w:eastAsiaTheme="minorEastAsia" w:hAnsiTheme="minorEastAsia"/>
          <w:sz w:val="32"/>
          <w:szCs w:val="32"/>
        </w:rPr>
        <w:t>年政府性基金预算支出表</w:t>
      </w:r>
    </w:p>
    <w:p w:rsidR="007516FD" w:rsidRPr="00D82B57" w:rsidRDefault="00853939">
      <w:pPr>
        <w:pStyle w:val="a4"/>
        <w:topLinePunct/>
        <w:adjustRightInd w:val="0"/>
        <w:snapToGrid w:val="0"/>
        <w:spacing w:beforeAutospacing="0" w:afterAutospacing="0" w:line="560" w:lineRule="exact"/>
        <w:ind w:firstLineChars="200" w:firstLine="640"/>
        <w:jc w:val="both"/>
        <w:rPr>
          <w:rFonts w:asciiTheme="minorEastAsia" w:eastAsiaTheme="minorEastAsia" w:hAnsiTheme="minorEastAsia"/>
          <w:sz w:val="32"/>
          <w:szCs w:val="32"/>
        </w:rPr>
      </w:pPr>
      <w:r w:rsidRPr="00D82B57">
        <w:rPr>
          <w:rFonts w:asciiTheme="minorEastAsia" w:eastAsiaTheme="minorEastAsia" w:hAnsiTheme="minorEastAsia"/>
          <w:sz w:val="32"/>
          <w:szCs w:val="32"/>
        </w:rPr>
        <w:t>8.</w:t>
      </w:r>
      <w:r w:rsidRPr="00D82B57">
        <w:rPr>
          <w:rFonts w:asciiTheme="minorEastAsia" w:eastAsiaTheme="minorEastAsia" w:hAnsiTheme="minorEastAsia" w:hint="eastAsia"/>
          <w:sz w:val="32"/>
          <w:szCs w:val="32"/>
        </w:rPr>
        <w:t>2024</w:t>
      </w:r>
      <w:r w:rsidRPr="00D82B57">
        <w:rPr>
          <w:rFonts w:asciiTheme="minorEastAsia" w:eastAsiaTheme="minorEastAsia" w:hAnsiTheme="minorEastAsia"/>
          <w:sz w:val="32"/>
          <w:szCs w:val="32"/>
        </w:rPr>
        <w:t>年国有资本经营预算支出表</w:t>
      </w:r>
    </w:p>
    <w:p w:rsidR="007516FD" w:rsidRPr="00D82B57" w:rsidRDefault="00853939">
      <w:pPr>
        <w:pStyle w:val="a4"/>
        <w:topLinePunct/>
        <w:adjustRightInd w:val="0"/>
        <w:snapToGrid w:val="0"/>
        <w:spacing w:beforeAutospacing="0" w:afterAutospacing="0" w:line="560" w:lineRule="exact"/>
        <w:ind w:firstLineChars="200" w:firstLine="640"/>
        <w:jc w:val="both"/>
        <w:rPr>
          <w:rFonts w:asciiTheme="minorEastAsia" w:eastAsiaTheme="minorEastAsia" w:hAnsiTheme="minorEastAsia"/>
          <w:sz w:val="32"/>
          <w:szCs w:val="32"/>
        </w:rPr>
      </w:pPr>
      <w:r w:rsidRPr="00D82B57">
        <w:rPr>
          <w:rFonts w:asciiTheme="minorEastAsia" w:eastAsiaTheme="minorEastAsia" w:hAnsiTheme="minorEastAsia"/>
          <w:sz w:val="32"/>
          <w:szCs w:val="32"/>
        </w:rPr>
        <w:t>9.</w:t>
      </w:r>
      <w:r w:rsidRPr="00D82B57">
        <w:rPr>
          <w:rFonts w:asciiTheme="minorEastAsia" w:eastAsiaTheme="minorEastAsia" w:hAnsiTheme="minorEastAsia" w:hint="eastAsia"/>
          <w:sz w:val="32"/>
          <w:szCs w:val="32"/>
        </w:rPr>
        <w:t>2024</w:t>
      </w:r>
      <w:r w:rsidRPr="00D82B57">
        <w:rPr>
          <w:rFonts w:asciiTheme="minorEastAsia" w:eastAsiaTheme="minorEastAsia" w:hAnsiTheme="minorEastAsia"/>
          <w:sz w:val="32"/>
          <w:szCs w:val="32"/>
        </w:rPr>
        <w:t>年项目支出表</w:t>
      </w:r>
    </w:p>
    <w:p w:rsidR="007516FD" w:rsidRPr="00D82B57" w:rsidRDefault="00853939">
      <w:pPr>
        <w:pStyle w:val="a4"/>
        <w:topLinePunct/>
        <w:adjustRightInd w:val="0"/>
        <w:snapToGrid w:val="0"/>
        <w:spacing w:beforeAutospacing="0" w:afterAutospacing="0" w:line="560" w:lineRule="exact"/>
        <w:ind w:firstLineChars="200" w:firstLine="640"/>
        <w:jc w:val="both"/>
        <w:rPr>
          <w:rFonts w:asciiTheme="minorEastAsia" w:eastAsiaTheme="minorEastAsia" w:hAnsiTheme="minorEastAsia"/>
          <w:sz w:val="32"/>
          <w:szCs w:val="32"/>
        </w:rPr>
      </w:pPr>
      <w:r w:rsidRPr="00D82B57">
        <w:rPr>
          <w:rFonts w:asciiTheme="minorEastAsia" w:eastAsiaTheme="minorEastAsia" w:hAnsiTheme="minorEastAsia"/>
          <w:sz w:val="32"/>
          <w:szCs w:val="32"/>
        </w:rPr>
        <w:t>10.</w:t>
      </w:r>
      <w:r w:rsidRPr="00D82B57">
        <w:rPr>
          <w:rFonts w:asciiTheme="minorEastAsia" w:eastAsiaTheme="minorEastAsia" w:hAnsiTheme="minorEastAsia" w:hint="eastAsia"/>
          <w:sz w:val="32"/>
          <w:szCs w:val="32"/>
        </w:rPr>
        <w:t>2024</w:t>
      </w:r>
      <w:r w:rsidRPr="00D82B57">
        <w:rPr>
          <w:rFonts w:asciiTheme="minorEastAsia" w:eastAsiaTheme="minorEastAsia" w:hAnsiTheme="minorEastAsia"/>
          <w:sz w:val="32"/>
          <w:szCs w:val="32"/>
        </w:rPr>
        <w:t>年政府采购支出表</w:t>
      </w:r>
    </w:p>
    <w:p w:rsidR="007516FD" w:rsidRPr="00D82B57" w:rsidRDefault="00853939">
      <w:pPr>
        <w:pStyle w:val="a4"/>
        <w:topLinePunct/>
        <w:adjustRightInd w:val="0"/>
        <w:snapToGrid w:val="0"/>
        <w:spacing w:beforeAutospacing="0" w:afterAutospacing="0" w:line="560" w:lineRule="exact"/>
        <w:ind w:firstLineChars="200" w:firstLine="640"/>
        <w:jc w:val="both"/>
        <w:rPr>
          <w:rFonts w:asciiTheme="minorEastAsia" w:eastAsiaTheme="minorEastAsia" w:hAnsiTheme="minorEastAsia"/>
          <w:sz w:val="32"/>
          <w:szCs w:val="32"/>
        </w:rPr>
      </w:pPr>
      <w:r w:rsidRPr="00D82B57">
        <w:rPr>
          <w:rFonts w:asciiTheme="minorEastAsia" w:eastAsiaTheme="minorEastAsia" w:hAnsiTheme="minorEastAsia"/>
          <w:sz w:val="32"/>
          <w:szCs w:val="32"/>
        </w:rPr>
        <w:t>11.</w:t>
      </w:r>
      <w:r w:rsidRPr="00D82B57">
        <w:rPr>
          <w:rFonts w:asciiTheme="minorEastAsia" w:eastAsiaTheme="minorEastAsia" w:hAnsiTheme="minorEastAsia" w:hint="eastAsia"/>
          <w:sz w:val="32"/>
          <w:szCs w:val="32"/>
        </w:rPr>
        <w:t>2024</w:t>
      </w:r>
      <w:r w:rsidRPr="00D82B57">
        <w:rPr>
          <w:rFonts w:asciiTheme="minorEastAsia" w:eastAsiaTheme="minorEastAsia" w:hAnsiTheme="minorEastAsia"/>
          <w:sz w:val="32"/>
          <w:szCs w:val="32"/>
        </w:rPr>
        <w:t>年政府购买服务支出表</w:t>
      </w:r>
    </w:p>
    <w:p w:rsidR="007516FD" w:rsidRPr="00287F28" w:rsidRDefault="00853939">
      <w:pPr>
        <w:pStyle w:val="a4"/>
        <w:topLinePunct/>
        <w:adjustRightInd w:val="0"/>
        <w:snapToGrid w:val="0"/>
        <w:spacing w:beforeAutospacing="0" w:afterAutospacing="0" w:line="560" w:lineRule="exact"/>
        <w:ind w:firstLineChars="200" w:firstLine="723"/>
        <w:jc w:val="both"/>
        <w:rPr>
          <w:rFonts w:ascii="黑体" w:eastAsia="黑体" w:hAnsi="黑体" w:cs="TimesNewRoman"/>
          <w:b/>
          <w:sz w:val="36"/>
          <w:szCs w:val="32"/>
        </w:rPr>
      </w:pPr>
      <w:r w:rsidRPr="00287F28">
        <w:rPr>
          <w:rFonts w:ascii="黑体" w:eastAsia="黑体" w:hAnsi="黑体" w:cs="TimesNewRoman"/>
          <w:b/>
          <w:sz w:val="36"/>
          <w:szCs w:val="32"/>
        </w:rPr>
        <w:t xml:space="preserve">第三部分 </w:t>
      </w:r>
      <w:r w:rsidRPr="00287F28">
        <w:rPr>
          <w:rFonts w:ascii="黑体" w:eastAsia="黑体" w:hAnsi="黑体" w:cs="TimesNewRoman" w:hint="eastAsia"/>
          <w:b/>
          <w:sz w:val="36"/>
          <w:szCs w:val="32"/>
        </w:rPr>
        <w:t>2024</w:t>
      </w:r>
      <w:r w:rsidRPr="00287F28">
        <w:rPr>
          <w:rFonts w:ascii="黑体" w:eastAsia="黑体" w:hAnsi="黑体" w:cs="TimesNewRoman"/>
          <w:b/>
          <w:sz w:val="36"/>
          <w:szCs w:val="32"/>
        </w:rPr>
        <w:t>年部门预算情况说明</w:t>
      </w:r>
    </w:p>
    <w:p w:rsidR="007516FD" w:rsidRPr="00D82B57" w:rsidRDefault="00853939">
      <w:pPr>
        <w:pStyle w:val="a4"/>
        <w:topLinePunct/>
        <w:adjustRightInd w:val="0"/>
        <w:snapToGrid w:val="0"/>
        <w:spacing w:beforeAutospacing="0" w:afterAutospacing="0" w:line="560" w:lineRule="exact"/>
        <w:ind w:firstLineChars="200" w:firstLine="640"/>
        <w:jc w:val="both"/>
        <w:rPr>
          <w:rFonts w:asciiTheme="minorEastAsia" w:eastAsiaTheme="minorEastAsia" w:hAnsiTheme="minorEastAsia"/>
          <w:sz w:val="32"/>
          <w:szCs w:val="32"/>
        </w:rPr>
      </w:pPr>
      <w:r w:rsidRPr="00D82B57">
        <w:rPr>
          <w:rFonts w:asciiTheme="minorEastAsia" w:eastAsiaTheme="minorEastAsia" w:hAnsiTheme="minorEastAsia"/>
          <w:sz w:val="32"/>
          <w:szCs w:val="32"/>
        </w:rPr>
        <w:t>1.关于</w:t>
      </w:r>
      <w:r w:rsidRPr="00D82B57">
        <w:rPr>
          <w:rFonts w:asciiTheme="minorEastAsia" w:eastAsiaTheme="minorEastAsia" w:hAnsiTheme="minorEastAsia" w:hint="eastAsia"/>
          <w:sz w:val="32"/>
          <w:szCs w:val="32"/>
        </w:rPr>
        <w:t>2024</w:t>
      </w:r>
      <w:r w:rsidRPr="00D82B57">
        <w:rPr>
          <w:rFonts w:asciiTheme="minorEastAsia" w:eastAsiaTheme="minorEastAsia" w:hAnsiTheme="minorEastAsia"/>
          <w:sz w:val="32"/>
          <w:szCs w:val="32"/>
        </w:rPr>
        <w:t>年收支总表的说明</w:t>
      </w:r>
    </w:p>
    <w:p w:rsidR="007516FD" w:rsidRPr="00D82B57" w:rsidRDefault="00853939">
      <w:pPr>
        <w:pStyle w:val="a4"/>
        <w:topLinePunct/>
        <w:adjustRightInd w:val="0"/>
        <w:snapToGrid w:val="0"/>
        <w:spacing w:beforeAutospacing="0" w:afterAutospacing="0" w:line="560" w:lineRule="exact"/>
        <w:ind w:firstLineChars="200" w:firstLine="640"/>
        <w:jc w:val="both"/>
        <w:rPr>
          <w:rFonts w:asciiTheme="minorEastAsia" w:eastAsiaTheme="minorEastAsia" w:hAnsiTheme="minorEastAsia"/>
          <w:sz w:val="32"/>
          <w:szCs w:val="32"/>
        </w:rPr>
      </w:pPr>
      <w:r w:rsidRPr="00D82B57">
        <w:rPr>
          <w:rFonts w:asciiTheme="minorEastAsia" w:eastAsiaTheme="minorEastAsia" w:hAnsiTheme="minorEastAsia"/>
          <w:sz w:val="32"/>
          <w:szCs w:val="32"/>
        </w:rPr>
        <w:lastRenderedPageBreak/>
        <w:t>2.关于</w:t>
      </w:r>
      <w:r w:rsidRPr="00D82B57">
        <w:rPr>
          <w:rFonts w:asciiTheme="minorEastAsia" w:eastAsiaTheme="minorEastAsia" w:hAnsiTheme="minorEastAsia" w:hint="eastAsia"/>
          <w:sz w:val="32"/>
          <w:szCs w:val="32"/>
        </w:rPr>
        <w:t>2024</w:t>
      </w:r>
      <w:r w:rsidRPr="00D82B57">
        <w:rPr>
          <w:rFonts w:asciiTheme="minorEastAsia" w:eastAsiaTheme="minorEastAsia" w:hAnsiTheme="minorEastAsia"/>
          <w:sz w:val="32"/>
          <w:szCs w:val="32"/>
        </w:rPr>
        <w:t>年收入总表的说明</w:t>
      </w:r>
    </w:p>
    <w:p w:rsidR="007516FD" w:rsidRPr="00D82B57" w:rsidRDefault="00853939">
      <w:pPr>
        <w:pStyle w:val="a4"/>
        <w:topLinePunct/>
        <w:adjustRightInd w:val="0"/>
        <w:snapToGrid w:val="0"/>
        <w:spacing w:beforeAutospacing="0" w:afterAutospacing="0" w:line="560" w:lineRule="exact"/>
        <w:ind w:firstLineChars="200" w:firstLine="640"/>
        <w:jc w:val="both"/>
        <w:rPr>
          <w:rFonts w:asciiTheme="minorEastAsia" w:eastAsiaTheme="minorEastAsia" w:hAnsiTheme="minorEastAsia"/>
          <w:sz w:val="32"/>
          <w:szCs w:val="32"/>
        </w:rPr>
      </w:pPr>
      <w:r w:rsidRPr="00D82B57">
        <w:rPr>
          <w:rFonts w:asciiTheme="minorEastAsia" w:eastAsiaTheme="minorEastAsia" w:hAnsiTheme="minorEastAsia"/>
          <w:sz w:val="32"/>
          <w:szCs w:val="32"/>
        </w:rPr>
        <w:t>3.关于</w:t>
      </w:r>
      <w:r w:rsidRPr="00D82B57">
        <w:rPr>
          <w:rFonts w:asciiTheme="minorEastAsia" w:eastAsiaTheme="minorEastAsia" w:hAnsiTheme="minorEastAsia" w:hint="eastAsia"/>
          <w:sz w:val="32"/>
          <w:szCs w:val="32"/>
        </w:rPr>
        <w:t>2024</w:t>
      </w:r>
      <w:r w:rsidRPr="00D82B57">
        <w:rPr>
          <w:rFonts w:asciiTheme="minorEastAsia" w:eastAsiaTheme="minorEastAsia" w:hAnsiTheme="minorEastAsia"/>
          <w:sz w:val="32"/>
          <w:szCs w:val="32"/>
        </w:rPr>
        <w:t>年支出总表的说明</w:t>
      </w:r>
    </w:p>
    <w:p w:rsidR="007516FD" w:rsidRPr="00D82B57" w:rsidRDefault="00853939">
      <w:pPr>
        <w:pStyle w:val="a4"/>
        <w:topLinePunct/>
        <w:adjustRightInd w:val="0"/>
        <w:snapToGrid w:val="0"/>
        <w:spacing w:beforeAutospacing="0" w:afterAutospacing="0" w:line="560" w:lineRule="exact"/>
        <w:ind w:firstLineChars="200" w:firstLine="640"/>
        <w:jc w:val="both"/>
        <w:rPr>
          <w:rFonts w:asciiTheme="minorEastAsia" w:eastAsiaTheme="minorEastAsia" w:hAnsiTheme="minorEastAsia"/>
          <w:sz w:val="32"/>
          <w:szCs w:val="32"/>
        </w:rPr>
      </w:pPr>
      <w:r w:rsidRPr="00D82B57">
        <w:rPr>
          <w:rFonts w:asciiTheme="minorEastAsia" w:eastAsiaTheme="minorEastAsia" w:hAnsiTheme="minorEastAsia"/>
          <w:sz w:val="32"/>
          <w:szCs w:val="32"/>
        </w:rPr>
        <w:t>4.关于</w:t>
      </w:r>
      <w:r w:rsidRPr="00D82B57">
        <w:rPr>
          <w:rFonts w:asciiTheme="minorEastAsia" w:eastAsiaTheme="minorEastAsia" w:hAnsiTheme="minorEastAsia" w:hint="eastAsia"/>
          <w:sz w:val="32"/>
          <w:szCs w:val="32"/>
        </w:rPr>
        <w:t>2024</w:t>
      </w:r>
      <w:r w:rsidRPr="00D82B57">
        <w:rPr>
          <w:rFonts w:asciiTheme="minorEastAsia" w:eastAsiaTheme="minorEastAsia" w:hAnsiTheme="minorEastAsia"/>
          <w:sz w:val="32"/>
          <w:szCs w:val="32"/>
        </w:rPr>
        <w:t>年财政拨款收支总表的说明</w:t>
      </w:r>
    </w:p>
    <w:p w:rsidR="007516FD" w:rsidRPr="00D82B57" w:rsidRDefault="00853939">
      <w:pPr>
        <w:pStyle w:val="a4"/>
        <w:topLinePunct/>
        <w:adjustRightInd w:val="0"/>
        <w:snapToGrid w:val="0"/>
        <w:spacing w:beforeAutospacing="0" w:afterAutospacing="0" w:line="560" w:lineRule="exact"/>
        <w:ind w:firstLineChars="200" w:firstLine="640"/>
        <w:jc w:val="both"/>
        <w:rPr>
          <w:rFonts w:asciiTheme="minorEastAsia" w:eastAsiaTheme="minorEastAsia" w:hAnsiTheme="minorEastAsia"/>
          <w:sz w:val="32"/>
          <w:szCs w:val="32"/>
        </w:rPr>
      </w:pPr>
      <w:r w:rsidRPr="00D82B57">
        <w:rPr>
          <w:rFonts w:asciiTheme="minorEastAsia" w:eastAsiaTheme="minorEastAsia" w:hAnsiTheme="minorEastAsia"/>
          <w:sz w:val="32"/>
          <w:szCs w:val="32"/>
        </w:rPr>
        <w:t>5.关于</w:t>
      </w:r>
      <w:r w:rsidRPr="00D82B57">
        <w:rPr>
          <w:rFonts w:asciiTheme="minorEastAsia" w:eastAsiaTheme="minorEastAsia" w:hAnsiTheme="minorEastAsia" w:hint="eastAsia"/>
          <w:sz w:val="32"/>
          <w:szCs w:val="32"/>
        </w:rPr>
        <w:t>2024</w:t>
      </w:r>
      <w:r w:rsidRPr="00D82B57">
        <w:rPr>
          <w:rFonts w:asciiTheme="minorEastAsia" w:eastAsiaTheme="minorEastAsia" w:hAnsiTheme="minorEastAsia"/>
          <w:sz w:val="32"/>
          <w:szCs w:val="32"/>
        </w:rPr>
        <w:t>年一般公共预算支出表的说明</w:t>
      </w:r>
    </w:p>
    <w:p w:rsidR="007516FD" w:rsidRPr="00D82B57" w:rsidRDefault="00853939">
      <w:pPr>
        <w:pStyle w:val="a4"/>
        <w:topLinePunct/>
        <w:adjustRightInd w:val="0"/>
        <w:snapToGrid w:val="0"/>
        <w:spacing w:beforeAutospacing="0" w:afterAutospacing="0" w:line="560" w:lineRule="exact"/>
        <w:ind w:firstLineChars="200" w:firstLine="640"/>
        <w:jc w:val="both"/>
        <w:rPr>
          <w:rFonts w:asciiTheme="minorEastAsia" w:eastAsiaTheme="minorEastAsia" w:hAnsiTheme="minorEastAsia"/>
          <w:sz w:val="32"/>
          <w:szCs w:val="32"/>
        </w:rPr>
      </w:pPr>
      <w:r w:rsidRPr="00D82B57">
        <w:rPr>
          <w:rFonts w:asciiTheme="minorEastAsia" w:eastAsiaTheme="minorEastAsia" w:hAnsiTheme="minorEastAsia"/>
          <w:sz w:val="32"/>
          <w:szCs w:val="32"/>
        </w:rPr>
        <w:t>6.关于</w:t>
      </w:r>
      <w:r w:rsidRPr="00D82B57">
        <w:rPr>
          <w:rFonts w:asciiTheme="minorEastAsia" w:eastAsiaTheme="minorEastAsia" w:hAnsiTheme="minorEastAsia" w:hint="eastAsia"/>
          <w:sz w:val="32"/>
          <w:szCs w:val="32"/>
        </w:rPr>
        <w:t>2024</w:t>
      </w:r>
      <w:r w:rsidRPr="00D82B57">
        <w:rPr>
          <w:rFonts w:asciiTheme="minorEastAsia" w:eastAsiaTheme="minorEastAsia" w:hAnsiTheme="minorEastAsia"/>
          <w:sz w:val="32"/>
          <w:szCs w:val="32"/>
        </w:rPr>
        <w:t>年一般公共预算基本支出表的说明</w:t>
      </w:r>
    </w:p>
    <w:p w:rsidR="007516FD" w:rsidRPr="00D82B57" w:rsidRDefault="00853939">
      <w:pPr>
        <w:pStyle w:val="a4"/>
        <w:topLinePunct/>
        <w:adjustRightInd w:val="0"/>
        <w:snapToGrid w:val="0"/>
        <w:spacing w:beforeAutospacing="0" w:afterAutospacing="0" w:line="560" w:lineRule="exact"/>
        <w:ind w:firstLineChars="200" w:firstLine="640"/>
        <w:jc w:val="both"/>
        <w:rPr>
          <w:rFonts w:asciiTheme="minorEastAsia" w:eastAsiaTheme="minorEastAsia" w:hAnsiTheme="minorEastAsia"/>
          <w:sz w:val="32"/>
          <w:szCs w:val="32"/>
        </w:rPr>
      </w:pPr>
      <w:r w:rsidRPr="00D82B57">
        <w:rPr>
          <w:rFonts w:asciiTheme="minorEastAsia" w:eastAsiaTheme="minorEastAsia" w:hAnsiTheme="minorEastAsia"/>
          <w:sz w:val="32"/>
          <w:szCs w:val="32"/>
        </w:rPr>
        <w:t>7.关于</w:t>
      </w:r>
      <w:r w:rsidRPr="00D82B57">
        <w:rPr>
          <w:rFonts w:asciiTheme="minorEastAsia" w:eastAsiaTheme="minorEastAsia" w:hAnsiTheme="minorEastAsia" w:hint="eastAsia"/>
          <w:sz w:val="32"/>
          <w:szCs w:val="32"/>
        </w:rPr>
        <w:t>2024</w:t>
      </w:r>
      <w:r w:rsidRPr="00D82B57">
        <w:rPr>
          <w:rFonts w:asciiTheme="minorEastAsia" w:eastAsiaTheme="minorEastAsia" w:hAnsiTheme="minorEastAsia"/>
          <w:sz w:val="32"/>
          <w:szCs w:val="32"/>
        </w:rPr>
        <w:t>年政府性基金预算支出表的说明</w:t>
      </w:r>
    </w:p>
    <w:p w:rsidR="007516FD" w:rsidRPr="00D82B57" w:rsidRDefault="00853939">
      <w:pPr>
        <w:pStyle w:val="a4"/>
        <w:topLinePunct/>
        <w:adjustRightInd w:val="0"/>
        <w:snapToGrid w:val="0"/>
        <w:spacing w:beforeAutospacing="0" w:afterAutospacing="0" w:line="560" w:lineRule="exact"/>
        <w:ind w:firstLineChars="200" w:firstLine="640"/>
        <w:jc w:val="both"/>
        <w:rPr>
          <w:rFonts w:asciiTheme="minorEastAsia" w:eastAsiaTheme="minorEastAsia" w:hAnsiTheme="minorEastAsia"/>
          <w:sz w:val="32"/>
          <w:szCs w:val="32"/>
        </w:rPr>
      </w:pPr>
      <w:r w:rsidRPr="00D82B57">
        <w:rPr>
          <w:rFonts w:asciiTheme="minorEastAsia" w:eastAsiaTheme="minorEastAsia" w:hAnsiTheme="minorEastAsia"/>
          <w:sz w:val="32"/>
          <w:szCs w:val="32"/>
        </w:rPr>
        <w:t>8.关于</w:t>
      </w:r>
      <w:r w:rsidRPr="00D82B57">
        <w:rPr>
          <w:rFonts w:asciiTheme="minorEastAsia" w:eastAsiaTheme="minorEastAsia" w:hAnsiTheme="minorEastAsia" w:hint="eastAsia"/>
          <w:sz w:val="32"/>
          <w:szCs w:val="32"/>
        </w:rPr>
        <w:t>2024</w:t>
      </w:r>
      <w:r w:rsidRPr="00D82B57">
        <w:rPr>
          <w:rFonts w:asciiTheme="minorEastAsia" w:eastAsiaTheme="minorEastAsia" w:hAnsiTheme="minorEastAsia"/>
          <w:sz w:val="32"/>
          <w:szCs w:val="32"/>
        </w:rPr>
        <w:t>年国有资本经营预算支出表的说明</w:t>
      </w:r>
    </w:p>
    <w:p w:rsidR="007516FD" w:rsidRPr="00D82B57" w:rsidRDefault="00853939">
      <w:pPr>
        <w:pStyle w:val="a4"/>
        <w:topLinePunct/>
        <w:adjustRightInd w:val="0"/>
        <w:snapToGrid w:val="0"/>
        <w:spacing w:beforeAutospacing="0" w:afterAutospacing="0" w:line="560" w:lineRule="exact"/>
        <w:ind w:firstLineChars="200" w:firstLine="640"/>
        <w:jc w:val="both"/>
        <w:rPr>
          <w:rFonts w:asciiTheme="minorEastAsia" w:eastAsiaTheme="minorEastAsia" w:hAnsiTheme="minorEastAsia"/>
          <w:sz w:val="32"/>
          <w:szCs w:val="32"/>
        </w:rPr>
      </w:pPr>
      <w:r w:rsidRPr="00D82B57">
        <w:rPr>
          <w:rFonts w:asciiTheme="minorEastAsia" w:eastAsiaTheme="minorEastAsia" w:hAnsiTheme="minorEastAsia"/>
          <w:sz w:val="32"/>
          <w:szCs w:val="32"/>
        </w:rPr>
        <w:t>9.关于</w:t>
      </w:r>
      <w:r w:rsidRPr="00D82B57">
        <w:rPr>
          <w:rFonts w:asciiTheme="minorEastAsia" w:eastAsiaTheme="minorEastAsia" w:hAnsiTheme="minorEastAsia" w:hint="eastAsia"/>
          <w:sz w:val="32"/>
          <w:szCs w:val="32"/>
        </w:rPr>
        <w:t>2024</w:t>
      </w:r>
      <w:r w:rsidRPr="00D82B57">
        <w:rPr>
          <w:rFonts w:asciiTheme="minorEastAsia" w:eastAsiaTheme="minorEastAsia" w:hAnsiTheme="minorEastAsia"/>
          <w:sz w:val="32"/>
          <w:szCs w:val="32"/>
        </w:rPr>
        <w:t>年项目支出表的说明</w:t>
      </w:r>
    </w:p>
    <w:p w:rsidR="007516FD" w:rsidRPr="00D82B57" w:rsidRDefault="00853939">
      <w:pPr>
        <w:pStyle w:val="a4"/>
        <w:topLinePunct/>
        <w:adjustRightInd w:val="0"/>
        <w:snapToGrid w:val="0"/>
        <w:spacing w:beforeAutospacing="0" w:afterAutospacing="0" w:line="560" w:lineRule="exact"/>
        <w:ind w:firstLineChars="200" w:firstLine="640"/>
        <w:jc w:val="both"/>
        <w:rPr>
          <w:rFonts w:asciiTheme="minorEastAsia" w:eastAsiaTheme="minorEastAsia" w:hAnsiTheme="minorEastAsia"/>
          <w:sz w:val="32"/>
          <w:szCs w:val="32"/>
        </w:rPr>
      </w:pPr>
      <w:r w:rsidRPr="00D82B57">
        <w:rPr>
          <w:rFonts w:asciiTheme="minorEastAsia" w:eastAsiaTheme="minorEastAsia" w:hAnsiTheme="minorEastAsia"/>
          <w:sz w:val="32"/>
          <w:szCs w:val="32"/>
        </w:rPr>
        <w:t>10.关于</w:t>
      </w:r>
      <w:r w:rsidRPr="00D82B57">
        <w:rPr>
          <w:rFonts w:asciiTheme="minorEastAsia" w:eastAsiaTheme="minorEastAsia" w:hAnsiTheme="minorEastAsia" w:hint="eastAsia"/>
          <w:sz w:val="32"/>
          <w:szCs w:val="32"/>
        </w:rPr>
        <w:t>2024</w:t>
      </w:r>
      <w:r w:rsidRPr="00D82B57">
        <w:rPr>
          <w:rFonts w:asciiTheme="minorEastAsia" w:eastAsiaTheme="minorEastAsia" w:hAnsiTheme="minorEastAsia"/>
          <w:sz w:val="32"/>
          <w:szCs w:val="32"/>
        </w:rPr>
        <w:t>年政府采购支出表的说明</w:t>
      </w:r>
    </w:p>
    <w:p w:rsidR="007516FD" w:rsidRPr="00D82B57" w:rsidRDefault="00853939">
      <w:pPr>
        <w:pStyle w:val="a4"/>
        <w:topLinePunct/>
        <w:adjustRightInd w:val="0"/>
        <w:snapToGrid w:val="0"/>
        <w:spacing w:beforeAutospacing="0" w:afterAutospacing="0" w:line="560" w:lineRule="exact"/>
        <w:ind w:firstLineChars="200" w:firstLine="640"/>
        <w:jc w:val="both"/>
        <w:rPr>
          <w:rFonts w:asciiTheme="minorEastAsia" w:eastAsiaTheme="minorEastAsia" w:hAnsiTheme="minorEastAsia"/>
          <w:sz w:val="32"/>
          <w:szCs w:val="32"/>
        </w:rPr>
      </w:pPr>
      <w:r w:rsidRPr="00D82B57">
        <w:rPr>
          <w:rFonts w:asciiTheme="minorEastAsia" w:eastAsiaTheme="minorEastAsia" w:hAnsiTheme="minorEastAsia"/>
          <w:sz w:val="32"/>
          <w:szCs w:val="32"/>
        </w:rPr>
        <w:t>11.关于</w:t>
      </w:r>
      <w:r w:rsidRPr="00D82B57">
        <w:rPr>
          <w:rFonts w:asciiTheme="minorEastAsia" w:eastAsiaTheme="minorEastAsia" w:hAnsiTheme="minorEastAsia" w:hint="eastAsia"/>
          <w:sz w:val="32"/>
          <w:szCs w:val="32"/>
        </w:rPr>
        <w:t>2024</w:t>
      </w:r>
      <w:r w:rsidRPr="00D82B57">
        <w:rPr>
          <w:rFonts w:asciiTheme="minorEastAsia" w:eastAsiaTheme="minorEastAsia" w:hAnsiTheme="minorEastAsia"/>
          <w:sz w:val="32"/>
          <w:szCs w:val="32"/>
        </w:rPr>
        <w:t>年政府购买服务支出表的说明</w:t>
      </w:r>
    </w:p>
    <w:p w:rsidR="007516FD" w:rsidRPr="00D82B57" w:rsidRDefault="00853939">
      <w:pPr>
        <w:pStyle w:val="a4"/>
        <w:topLinePunct/>
        <w:adjustRightInd w:val="0"/>
        <w:snapToGrid w:val="0"/>
        <w:spacing w:beforeAutospacing="0" w:afterAutospacing="0" w:line="560" w:lineRule="exact"/>
        <w:ind w:firstLineChars="200" w:firstLine="640"/>
        <w:jc w:val="both"/>
        <w:rPr>
          <w:rFonts w:asciiTheme="minorEastAsia" w:eastAsiaTheme="minorEastAsia" w:hAnsiTheme="minorEastAsia"/>
          <w:sz w:val="32"/>
          <w:szCs w:val="32"/>
        </w:rPr>
      </w:pPr>
      <w:r w:rsidRPr="00D82B57">
        <w:rPr>
          <w:rFonts w:asciiTheme="minorEastAsia" w:eastAsiaTheme="minorEastAsia" w:hAnsiTheme="minorEastAsia"/>
          <w:sz w:val="32"/>
          <w:szCs w:val="32"/>
        </w:rPr>
        <w:t>12.其他重要事项情况说明</w:t>
      </w:r>
    </w:p>
    <w:p w:rsidR="007516FD" w:rsidRPr="00287F28" w:rsidRDefault="00853939">
      <w:pPr>
        <w:pStyle w:val="a4"/>
        <w:topLinePunct/>
        <w:adjustRightInd w:val="0"/>
        <w:snapToGrid w:val="0"/>
        <w:spacing w:beforeAutospacing="0" w:afterAutospacing="0" w:line="560" w:lineRule="exact"/>
        <w:ind w:firstLineChars="200" w:firstLine="723"/>
        <w:jc w:val="both"/>
        <w:rPr>
          <w:rFonts w:ascii="黑体" w:eastAsia="黑体" w:hAnsi="黑体" w:cs="TimesNewRoman"/>
          <w:b/>
          <w:sz w:val="36"/>
          <w:szCs w:val="32"/>
        </w:rPr>
      </w:pPr>
      <w:r w:rsidRPr="00287F28">
        <w:rPr>
          <w:rFonts w:ascii="黑体" w:eastAsia="黑体" w:hAnsi="黑体" w:cs="TimesNewRoman"/>
          <w:b/>
          <w:sz w:val="36"/>
          <w:szCs w:val="32"/>
        </w:rPr>
        <w:t>第四部分 名词解释</w:t>
      </w:r>
    </w:p>
    <w:p w:rsidR="007516FD" w:rsidRDefault="007516FD">
      <w:pPr>
        <w:pStyle w:val="a4"/>
        <w:topLinePunct/>
        <w:adjustRightInd w:val="0"/>
        <w:snapToGrid w:val="0"/>
        <w:spacing w:beforeAutospacing="0" w:afterAutospacing="0" w:line="560" w:lineRule="exact"/>
        <w:ind w:firstLineChars="200" w:firstLine="640"/>
        <w:jc w:val="both"/>
        <w:rPr>
          <w:rFonts w:ascii="TimesNewRoman" w:eastAsia="仿宋_GB2312" w:hAnsi="TimesNewRoman" w:cs="TimesNewRoman"/>
          <w:b/>
          <w:sz w:val="32"/>
          <w:szCs w:val="32"/>
        </w:rPr>
      </w:pPr>
    </w:p>
    <w:p w:rsidR="007516FD" w:rsidRDefault="007516FD">
      <w:pPr>
        <w:pStyle w:val="a4"/>
        <w:topLinePunct/>
        <w:adjustRightInd w:val="0"/>
        <w:snapToGrid w:val="0"/>
        <w:spacing w:beforeAutospacing="0" w:afterAutospacing="0" w:line="560" w:lineRule="exact"/>
        <w:ind w:firstLineChars="200" w:firstLine="640"/>
        <w:jc w:val="both"/>
        <w:rPr>
          <w:rFonts w:ascii="TimesNewRoman" w:eastAsia="仿宋_GB2312" w:hAnsi="TimesNewRoman" w:cs="TimesNewRoman"/>
          <w:b/>
          <w:sz w:val="32"/>
          <w:szCs w:val="32"/>
        </w:rPr>
      </w:pPr>
    </w:p>
    <w:p w:rsidR="007516FD" w:rsidRDefault="007516FD">
      <w:pPr>
        <w:pStyle w:val="a4"/>
        <w:topLinePunct/>
        <w:adjustRightInd w:val="0"/>
        <w:snapToGrid w:val="0"/>
        <w:spacing w:beforeAutospacing="0" w:afterAutospacing="0" w:line="560" w:lineRule="exact"/>
        <w:ind w:firstLineChars="200" w:firstLine="640"/>
        <w:jc w:val="both"/>
        <w:rPr>
          <w:rFonts w:ascii="TimesNewRoman" w:eastAsia="仿宋_GB2312" w:hAnsi="TimesNewRoman" w:cs="TimesNewRoman"/>
          <w:b/>
          <w:sz w:val="32"/>
          <w:szCs w:val="32"/>
        </w:rPr>
      </w:pPr>
    </w:p>
    <w:p w:rsidR="007516FD" w:rsidRDefault="007516FD">
      <w:pPr>
        <w:pStyle w:val="a4"/>
        <w:topLinePunct/>
        <w:adjustRightInd w:val="0"/>
        <w:snapToGrid w:val="0"/>
        <w:spacing w:beforeAutospacing="0" w:afterAutospacing="0" w:line="560" w:lineRule="exact"/>
        <w:ind w:firstLineChars="200" w:firstLine="640"/>
        <w:jc w:val="both"/>
        <w:rPr>
          <w:rFonts w:ascii="TimesNewRoman" w:eastAsia="仿宋_GB2312" w:hAnsi="TimesNewRoman" w:cs="TimesNewRoman"/>
          <w:b/>
          <w:sz w:val="32"/>
          <w:szCs w:val="32"/>
        </w:rPr>
      </w:pPr>
    </w:p>
    <w:p w:rsidR="007516FD" w:rsidRDefault="007516FD">
      <w:pPr>
        <w:pStyle w:val="a4"/>
        <w:topLinePunct/>
        <w:adjustRightInd w:val="0"/>
        <w:snapToGrid w:val="0"/>
        <w:spacing w:beforeAutospacing="0" w:afterAutospacing="0" w:line="560" w:lineRule="exact"/>
        <w:ind w:firstLineChars="200" w:firstLine="640"/>
        <w:jc w:val="both"/>
        <w:rPr>
          <w:rFonts w:ascii="TimesNewRoman" w:eastAsia="仿宋_GB2312" w:hAnsi="TimesNewRoman" w:cs="TimesNewRoman"/>
          <w:b/>
          <w:sz w:val="32"/>
          <w:szCs w:val="32"/>
        </w:rPr>
      </w:pPr>
    </w:p>
    <w:p w:rsidR="007516FD" w:rsidRDefault="007516FD">
      <w:pPr>
        <w:pStyle w:val="a4"/>
        <w:topLinePunct/>
        <w:adjustRightInd w:val="0"/>
        <w:snapToGrid w:val="0"/>
        <w:spacing w:beforeAutospacing="0" w:afterAutospacing="0" w:line="560" w:lineRule="exact"/>
        <w:ind w:firstLineChars="200" w:firstLine="640"/>
        <w:jc w:val="both"/>
        <w:rPr>
          <w:rFonts w:ascii="TimesNewRoman" w:eastAsia="仿宋_GB2312" w:hAnsi="TimesNewRoman" w:cs="TimesNewRoman"/>
          <w:b/>
          <w:sz w:val="32"/>
          <w:szCs w:val="32"/>
        </w:rPr>
      </w:pPr>
    </w:p>
    <w:p w:rsidR="007516FD" w:rsidRDefault="007516FD">
      <w:pPr>
        <w:pStyle w:val="a4"/>
        <w:topLinePunct/>
        <w:adjustRightInd w:val="0"/>
        <w:snapToGrid w:val="0"/>
        <w:spacing w:beforeAutospacing="0" w:afterAutospacing="0" w:line="560" w:lineRule="exact"/>
        <w:ind w:firstLineChars="200" w:firstLine="640"/>
        <w:jc w:val="both"/>
        <w:rPr>
          <w:rFonts w:ascii="TimesNewRoman" w:eastAsia="仿宋_GB2312" w:hAnsi="TimesNewRoman" w:cs="TimesNewRoman"/>
          <w:b/>
          <w:sz w:val="32"/>
          <w:szCs w:val="32"/>
        </w:rPr>
      </w:pPr>
    </w:p>
    <w:p w:rsidR="007516FD" w:rsidRDefault="007516FD">
      <w:pPr>
        <w:pStyle w:val="a4"/>
        <w:topLinePunct/>
        <w:adjustRightInd w:val="0"/>
        <w:snapToGrid w:val="0"/>
        <w:spacing w:beforeAutospacing="0" w:afterAutospacing="0" w:line="560" w:lineRule="exact"/>
        <w:ind w:firstLine="200"/>
        <w:jc w:val="both"/>
        <w:rPr>
          <w:rFonts w:ascii="TimesNewRoman" w:eastAsia="黑体" w:hAnsi="TimesNewRoman" w:cs="TimesNewRoman"/>
          <w:bCs/>
          <w:sz w:val="36"/>
          <w:szCs w:val="36"/>
        </w:rPr>
      </w:pPr>
    </w:p>
    <w:p w:rsidR="007516FD" w:rsidRPr="00A51CE6" w:rsidRDefault="007516FD" w:rsidP="00A51CE6">
      <w:pPr>
        <w:pStyle w:val="a4"/>
        <w:adjustRightInd w:val="0"/>
        <w:snapToGrid w:val="0"/>
        <w:spacing w:line="560" w:lineRule="exact"/>
        <w:jc w:val="center"/>
        <w:rPr>
          <w:rFonts w:ascii="TimesNewRoman" w:eastAsia="黑体" w:hAnsi="TimesNewRoman" w:cs="TimesNewRoman"/>
          <w:b/>
          <w:bCs/>
          <w:sz w:val="40"/>
          <w:szCs w:val="36"/>
        </w:rPr>
      </w:pPr>
    </w:p>
    <w:p w:rsidR="007516FD" w:rsidRPr="009654F9" w:rsidRDefault="00853939" w:rsidP="009654F9">
      <w:pPr>
        <w:pStyle w:val="a4"/>
        <w:adjustRightInd w:val="0"/>
        <w:snapToGrid w:val="0"/>
        <w:spacing w:line="560" w:lineRule="exact"/>
        <w:jc w:val="center"/>
        <w:rPr>
          <w:rFonts w:ascii="TimesNewRoman" w:eastAsia="黑体" w:hAnsi="TimesNewRoman" w:cs="TimesNewRoman"/>
          <w:b/>
          <w:bCs/>
          <w:sz w:val="40"/>
          <w:szCs w:val="36"/>
        </w:rPr>
      </w:pPr>
      <w:r w:rsidRPr="007D3604">
        <w:rPr>
          <w:rFonts w:ascii="TimesNewRoman" w:eastAsia="黑体" w:hAnsi="TimesNewRoman" w:cs="TimesNewRoman"/>
          <w:b/>
          <w:bCs/>
          <w:sz w:val="40"/>
          <w:szCs w:val="36"/>
        </w:rPr>
        <w:lastRenderedPageBreak/>
        <w:t>第一部分部门概况</w:t>
      </w:r>
    </w:p>
    <w:p w:rsidR="007516FD" w:rsidRDefault="00853939">
      <w:pPr>
        <w:pStyle w:val="a4"/>
        <w:topLinePunct/>
        <w:adjustRightInd w:val="0"/>
        <w:snapToGrid w:val="0"/>
        <w:spacing w:beforeAutospacing="0" w:afterAutospacing="0" w:line="580" w:lineRule="exact"/>
        <w:ind w:firstLineChars="200" w:firstLine="640"/>
        <w:jc w:val="both"/>
        <w:rPr>
          <w:rFonts w:ascii="楷体_GB2312" w:eastAsia="楷体_GB2312" w:hAnsi="TimesNewRoman" w:cs="TimesNewRoman"/>
          <w:b/>
          <w:bCs/>
          <w:sz w:val="32"/>
          <w:szCs w:val="32"/>
        </w:rPr>
      </w:pPr>
      <w:r>
        <w:rPr>
          <w:rFonts w:ascii="楷体_GB2312" w:eastAsia="楷体_GB2312" w:hAnsi="TimesNewRoman" w:cs="TimesNewRoman" w:hint="eastAsia"/>
          <w:b/>
          <w:bCs/>
          <w:sz w:val="32"/>
          <w:szCs w:val="32"/>
        </w:rPr>
        <w:t>一、主要职责</w:t>
      </w:r>
    </w:p>
    <w:p w:rsidR="00BB09BE" w:rsidRDefault="00BB09BE">
      <w:pPr>
        <w:pStyle w:val="a4"/>
        <w:topLinePunct/>
        <w:adjustRightInd w:val="0"/>
        <w:snapToGrid w:val="0"/>
        <w:spacing w:beforeAutospacing="0" w:afterAutospacing="0" w:line="580" w:lineRule="exact"/>
        <w:ind w:firstLineChars="200" w:firstLine="640"/>
        <w:jc w:val="both"/>
        <w:rPr>
          <w:rFonts w:asciiTheme="minorEastAsia" w:eastAsiaTheme="minorEastAsia" w:hAnsiTheme="minorEastAsia"/>
          <w:sz w:val="32"/>
          <w:szCs w:val="32"/>
        </w:rPr>
      </w:pPr>
      <w:r w:rsidRPr="00BB09BE">
        <w:rPr>
          <w:rFonts w:asciiTheme="minorEastAsia" w:eastAsiaTheme="minorEastAsia" w:hAnsiTheme="minorEastAsia" w:hint="eastAsia"/>
          <w:sz w:val="32"/>
          <w:szCs w:val="32"/>
        </w:rPr>
        <w:t>《中国人民政治协商会议章程》规定，政协全国委员会和地方委员会的主要职能是政治协商、民主监督和参政议政。主要是指对国家和地方的大政方针以及政治、经济、文化和社会生活中的重要问题在决策之前进行协商和就决策执行过程中的重要问题进行协商；对国家的宪法、法律和法规的实施，重大方针政策的贯彻执行，国家机关及其工作人员的工作，通过建议和批评进行监督；对一些关系国计民生或人民群众关心的问题，组织调查和研究，积极主动地向党政领导机关提出意见和建议，为改革开放社会主义现代化建设献计献策等。</w:t>
      </w:r>
    </w:p>
    <w:p w:rsidR="007516FD" w:rsidRDefault="00853939">
      <w:pPr>
        <w:pStyle w:val="a4"/>
        <w:topLinePunct/>
        <w:adjustRightInd w:val="0"/>
        <w:snapToGrid w:val="0"/>
        <w:spacing w:beforeAutospacing="0" w:afterAutospacing="0" w:line="580" w:lineRule="exact"/>
        <w:ind w:firstLineChars="200" w:firstLine="640"/>
        <w:jc w:val="both"/>
        <w:rPr>
          <w:rFonts w:ascii="楷体_GB2312" w:eastAsia="楷体_GB2312" w:hAnsi="TimesNewRoman" w:cs="TimesNewRoman"/>
          <w:b/>
          <w:bCs/>
          <w:sz w:val="32"/>
          <w:szCs w:val="32"/>
        </w:rPr>
      </w:pPr>
      <w:r>
        <w:rPr>
          <w:rFonts w:ascii="楷体_GB2312" w:eastAsia="楷体_GB2312" w:hAnsi="TimesNewRoman" w:cs="TimesNewRoman" w:hint="eastAsia"/>
          <w:b/>
          <w:bCs/>
          <w:sz w:val="32"/>
          <w:szCs w:val="32"/>
        </w:rPr>
        <w:t>二、</w:t>
      </w:r>
      <w:r>
        <w:rPr>
          <w:rFonts w:ascii="楷体_GB2312" w:eastAsia="楷体_GB2312" w:hAnsi="TimesNewRoman" w:cs="TimesNewRoman"/>
          <w:b/>
          <w:bCs/>
          <w:sz w:val="32"/>
          <w:szCs w:val="32"/>
        </w:rPr>
        <w:t>部门预算构成</w:t>
      </w:r>
    </w:p>
    <w:p w:rsidR="007516FD" w:rsidRPr="00BC7DF0" w:rsidRDefault="00853939" w:rsidP="003A676D">
      <w:pPr>
        <w:pStyle w:val="a4"/>
        <w:topLinePunct/>
        <w:adjustRightInd w:val="0"/>
        <w:snapToGrid w:val="0"/>
        <w:spacing w:beforeAutospacing="0" w:afterAutospacing="0" w:line="580" w:lineRule="exact"/>
        <w:ind w:firstLineChars="200" w:firstLine="640"/>
        <w:jc w:val="both"/>
        <w:rPr>
          <w:rFonts w:asciiTheme="minorEastAsia" w:eastAsiaTheme="minorEastAsia" w:hAnsiTheme="minorEastAsia"/>
          <w:sz w:val="32"/>
          <w:szCs w:val="32"/>
        </w:rPr>
      </w:pPr>
      <w:r w:rsidRPr="00BC7DF0">
        <w:rPr>
          <w:rFonts w:asciiTheme="minorEastAsia" w:eastAsiaTheme="minorEastAsia" w:hAnsiTheme="minorEastAsia" w:hint="eastAsia"/>
          <w:sz w:val="32"/>
          <w:szCs w:val="32"/>
        </w:rPr>
        <w:t>从预算单位构成看，</w:t>
      </w:r>
      <w:r w:rsidR="003A676D" w:rsidRPr="00BC7DF0">
        <w:rPr>
          <w:rFonts w:asciiTheme="minorEastAsia" w:eastAsiaTheme="minorEastAsia" w:hAnsiTheme="minorEastAsia" w:hint="eastAsia"/>
          <w:sz w:val="32"/>
          <w:szCs w:val="32"/>
        </w:rPr>
        <w:t>中国人民政治协商会议安徽省寿县委员会办公室</w:t>
      </w:r>
      <w:r w:rsidRPr="00BC7DF0">
        <w:rPr>
          <w:rFonts w:asciiTheme="minorEastAsia" w:eastAsiaTheme="minorEastAsia" w:hAnsiTheme="minorEastAsia" w:hint="eastAsia"/>
          <w:sz w:val="32"/>
          <w:szCs w:val="32"/>
        </w:rPr>
        <w:t>2024年度部门预算仅包括</w:t>
      </w:r>
      <w:r w:rsidR="003A676D" w:rsidRPr="00BC7DF0">
        <w:rPr>
          <w:rFonts w:asciiTheme="minorEastAsia" w:eastAsiaTheme="minorEastAsia" w:hAnsiTheme="minorEastAsia" w:hint="eastAsia"/>
          <w:sz w:val="32"/>
          <w:szCs w:val="32"/>
        </w:rPr>
        <w:t>委</w:t>
      </w:r>
      <w:r w:rsidRPr="00BC7DF0">
        <w:rPr>
          <w:rFonts w:asciiTheme="minorEastAsia" w:eastAsiaTheme="minorEastAsia" w:hAnsiTheme="minorEastAsia" w:hint="eastAsia"/>
          <w:sz w:val="32"/>
          <w:szCs w:val="32"/>
        </w:rPr>
        <w:t>本级预算，无其他下属单位预算。</w:t>
      </w:r>
    </w:p>
    <w:tbl>
      <w:tblPr>
        <w:tblpPr w:leftFromText="180" w:rightFromText="180" w:vertAnchor="text" w:horzAnchor="page" w:tblpX="1714" w:tblpY="204"/>
        <w:tblOverlap w:val="never"/>
        <w:tblW w:w="8874" w:type="dxa"/>
        <w:tblLayout w:type="fixed"/>
        <w:tblCellMar>
          <w:left w:w="0" w:type="dxa"/>
          <w:right w:w="0" w:type="dxa"/>
        </w:tblCellMar>
        <w:tblLook w:val="04A0"/>
      </w:tblPr>
      <w:tblGrid>
        <w:gridCol w:w="1174"/>
        <w:gridCol w:w="3422"/>
        <w:gridCol w:w="4278"/>
      </w:tblGrid>
      <w:tr w:rsidR="007516FD">
        <w:trPr>
          <w:trHeight w:val="422"/>
        </w:trPr>
        <w:tc>
          <w:tcPr>
            <w:tcW w:w="1174"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7516FD" w:rsidRDefault="00853939">
            <w:pPr>
              <w:adjustRightInd w:val="0"/>
              <w:snapToGrid w:val="0"/>
              <w:spacing w:line="320" w:lineRule="exact"/>
              <w:jc w:val="center"/>
              <w:rPr>
                <w:rFonts w:ascii="TimesNewRoman" w:hAnsi="TimesNewRoman" w:cs="TimesNewRoman"/>
                <w:szCs w:val="21"/>
              </w:rPr>
            </w:pPr>
            <w:r>
              <w:rPr>
                <w:rFonts w:ascii="TimesNewRoman" w:hAnsi="TimesNewRoman" w:cs="TimesNewRoman"/>
                <w:szCs w:val="21"/>
              </w:rPr>
              <w:t>序号</w:t>
            </w:r>
          </w:p>
        </w:tc>
        <w:tc>
          <w:tcPr>
            <w:tcW w:w="342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7516FD" w:rsidRDefault="00853939">
            <w:pPr>
              <w:adjustRightInd w:val="0"/>
              <w:snapToGrid w:val="0"/>
              <w:spacing w:line="320" w:lineRule="exact"/>
              <w:jc w:val="center"/>
              <w:rPr>
                <w:rFonts w:ascii="TimesNewRoman" w:hAnsi="TimesNewRoman" w:cs="TimesNewRoman"/>
                <w:szCs w:val="21"/>
              </w:rPr>
            </w:pPr>
            <w:r>
              <w:rPr>
                <w:rFonts w:ascii="TimesNewRoman" w:hAnsi="TimesNewRoman" w:cs="TimesNewRoman"/>
                <w:szCs w:val="21"/>
              </w:rPr>
              <w:t>单位名称</w:t>
            </w:r>
          </w:p>
        </w:tc>
        <w:tc>
          <w:tcPr>
            <w:tcW w:w="4278" w:type="dxa"/>
            <w:tcBorders>
              <w:top w:val="single" w:sz="8" w:space="0" w:color="auto"/>
              <w:left w:val="nil"/>
              <w:bottom w:val="single" w:sz="8" w:space="0" w:color="auto"/>
              <w:right w:val="single" w:sz="8" w:space="0" w:color="auto"/>
            </w:tcBorders>
            <w:shd w:val="clear" w:color="auto" w:fill="FFFFFF"/>
            <w:vAlign w:val="center"/>
          </w:tcPr>
          <w:p w:rsidR="007516FD" w:rsidRDefault="00853939">
            <w:pPr>
              <w:adjustRightInd w:val="0"/>
              <w:snapToGrid w:val="0"/>
              <w:spacing w:line="320" w:lineRule="exact"/>
              <w:jc w:val="center"/>
              <w:rPr>
                <w:rFonts w:ascii="TimesNewRoman" w:hAnsi="TimesNewRoman" w:cs="TimesNewRoman"/>
                <w:szCs w:val="21"/>
              </w:rPr>
            </w:pPr>
            <w:r>
              <w:rPr>
                <w:rFonts w:ascii="TimesNewRoman" w:hAnsi="TimesNewRoman" w:cs="TimesNewRoman"/>
                <w:szCs w:val="21"/>
              </w:rPr>
              <w:t>单位性质</w:t>
            </w:r>
          </w:p>
        </w:tc>
      </w:tr>
      <w:tr w:rsidR="007516FD">
        <w:trPr>
          <w:trHeight w:val="422"/>
        </w:trPr>
        <w:tc>
          <w:tcPr>
            <w:tcW w:w="117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7516FD" w:rsidRDefault="00853939">
            <w:pPr>
              <w:adjustRightInd w:val="0"/>
              <w:snapToGrid w:val="0"/>
              <w:spacing w:line="320" w:lineRule="exact"/>
              <w:jc w:val="center"/>
              <w:rPr>
                <w:rFonts w:ascii="TimesNewRoman" w:hAnsi="TimesNewRoman" w:cs="TimesNewRoman"/>
                <w:szCs w:val="21"/>
              </w:rPr>
            </w:pPr>
            <w:r>
              <w:rPr>
                <w:rFonts w:ascii="TimesNewRoman" w:hAnsi="TimesNewRoman" w:cs="TimesNewRoman"/>
                <w:szCs w:val="21"/>
              </w:rPr>
              <w:t>1</w:t>
            </w:r>
          </w:p>
        </w:tc>
        <w:tc>
          <w:tcPr>
            <w:tcW w:w="342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7516FD" w:rsidRDefault="003A676D">
            <w:pPr>
              <w:adjustRightInd w:val="0"/>
              <w:snapToGrid w:val="0"/>
              <w:spacing w:line="320" w:lineRule="exact"/>
              <w:jc w:val="center"/>
              <w:rPr>
                <w:rFonts w:ascii="TimesNewRoman" w:hAnsi="TimesNewRoman" w:cs="TimesNewRoman"/>
                <w:szCs w:val="21"/>
              </w:rPr>
            </w:pPr>
            <w:r w:rsidRPr="003A676D">
              <w:rPr>
                <w:rFonts w:ascii="TimesNewRoman" w:hAnsi="TimesNewRoman" w:cs="TimesNewRoman" w:hint="eastAsia"/>
                <w:szCs w:val="21"/>
              </w:rPr>
              <w:t>中国人民政治协商会议安徽省寿县委员会办公室</w:t>
            </w:r>
            <w:r w:rsidR="00853939">
              <w:rPr>
                <w:rFonts w:ascii="TimesNewRoman" w:hAnsi="TimesNewRoman" w:cs="TimesNewRoman"/>
                <w:szCs w:val="21"/>
              </w:rPr>
              <w:t>本级</w:t>
            </w:r>
          </w:p>
        </w:tc>
        <w:tc>
          <w:tcPr>
            <w:tcW w:w="4278" w:type="dxa"/>
            <w:tcBorders>
              <w:top w:val="nil"/>
              <w:left w:val="nil"/>
              <w:bottom w:val="single" w:sz="8" w:space="0" w:color="auto"/>
              <w:right w:val="single" w:sz="8" w:space="0" w:color="auto"/>
            </w:tcBorders>
            <w:shd w:val="clear" w:color="auto" w:fill="FFFFFF"/>
            <w:vAlign w:val="center"/>
          </w:tcPr>
          <w:p w:rsidR="007516FD" w:rsidRDefault="003A676D">
            <w:pPr>
              <w:adjustRightInd w:val="0"/>
              <w:snapToGrid w:val="0"/>
              <w:spacing w:line="320" w:lineRule="exact"/>
              <w:jc w:val="center"/>
              <w:rPr>
                <w:rFonts w:ascii="TimesNewRoman" w:hAnsi="TimesNewRoman" w:cs="TimesNewRoman"/>
                <w:szCs w:val="21"/>
              </w:rPr>
            </w:pPr>
            <w:r>
              <w:rPr>
                <w:rFonts w:ascii="TimesNewRoman" w:hAnsi="TimesNewRoman" w:cs="TimesNewRoman" w:hint="eastAsia"/>
                <w:szCs w:val="21"/>
              </w:rPr>
              <w:t>行政单位</w:t>
            </w:r>
          </w:p>
        </w:tc>
      </w:tr>
      <w:tr w:rsidR="007516FD">
        <w:trPr>
          <w:trHeight w:val="422"/>
        </w:trPr>
        <w:tc>
          <w:tcPr>
            <w:tcW w:w="117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7516FD" w:rsidRDefault="00853939">
            <w:pPr>
              <w:adjustRightInd w:val="0"/>
              <w:snapToGrid w:val="0"/>
              <w:spacing w:line="320" w:lineRule="exact"/>
              <w:jc w:val="center"/>
              <w:rPr>
                <w:rFonts w:ascii="TimesNewRoman" w:hAnsi="TimesNewRoman" w:cs="TimesNewRoman"/>
                <w:szCs w:val="21"/>
              </w:rPr>
            </w:pPr>
            <w:r>
              <w:rPr>
                <w:rFonts w:ascii="TimesNewRoman" w:hAnsi="TimesNewRoman" w:cs="TimesNewRoman"/>
                <w:szCs w:val="21"/>
              </w:rPr>
              <w:t>2</w:t>
            </w:r>
          </w:p>
        </w:tc>
        <w:tc>
          <w:tcPr>
            <w:tcW w:w="342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7516FD" w:rsidRDefault="007516FD">
            <w:pPr>
              <w:adjustRightInd w:val="0"/>
              <w:snapToGrid w:val="0"/>
              <w:spacing w:line="320" w:lineRule="exact"/>
              <w:jc w:val="center"/>
              <w:rPr>
                <w:rFonts w:ascii="TimesNewRoman" w:hAnsi="TimesNewRoman" w:cs="TimesNewRoman"/>
                <w:szCs w:val="21"/>
              </w:rPr>
            </w:pPr>
          </w:p>
        </w:tc>
        <w:tc>
          <w:tcPr>
            <w:tcW w:w="4278" w:type="dxa"/>
            <w:tcBorders>
              <w:top w:val="nil"/>
              <w:left w:val="nil"/>
              <w:bottom w:val="single" w:sz="8" w:space="0" w:color="auto"/>
              <w:right w:val="single" w:sz="8" w:space="0" w:color="auto"/>
            </w:tcBorders>
            <w:shd w:val="clear" w:color="auto" w:fill="FFFFFF"/>
            <w:vAlign w:val="center"/>
          </w:tcPr>
          <w:p w:rsidR="007516FD" w:rsidRDefault="007516FD">
            <w:pPr>
              <w:adjustRightInd w:val="0"/>
              <w:snapToGrid w:val="0"/>
              <w:spacing w:line="320" w:lineRule="exact"/>
              <w:jc w:val="center"/>
              <w:rPr>
                <w:rFonts w:ascii="TimesNewRoman" w:hAnsi="TimesNewRoman" w:cs="TimesNewRoman"/>
                <w:szCs w:val="21"/>
              </w:rPr>
            </w:pPr>
          </w:p>
        </w:tc>
      </w:tr>
      <w:tr w:rsidR="007516FD">
        <w:trPr>
          <w:trHeight w:val="422"/>
        </w:trPr>
        <w:tc>
          <w:tcPr>
            <w:tcW w:w="117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7516FD" w:rsidRDefault="00853939">
            <w:pPr>
              <w:adjustRightInd w:val="0"/>
              <w:snapToGrid w:val="0"/>
              <w:spacing w:line="320" w:lineRule="exact"/>
              <w:jc w:val="center"/>
              <w:rPr>
                <w:rFonts w:ascii="TimesNewRoman" w:hAnsi="TimesNewRoman" w:cs="TimesNewRoman"/>
                <w:szCs w:val="21"/>
              </w:rPr>
            </w:pPr>
            <w:r>
              <w:rPr>
                <w:rFonts w:ascii="TimesNewRoman" w:hAnsi="TimesNewRoman" w:cs="TimesNewRoman"/>
                <w:szCs w:val="21"/>
              </w:rPr>
              <w:t>3</w:t>
            </w:r>
          </w:p>
        </w:tc>
        <w:tc>
          <w:tcPr>
            <w:tcW w:w="342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7516FD" w:rsidRDefault="007516FD">
            <w:pPr>
              <w:adjustRightInd w:val="0"/>
              <w:snapToGrid w:val="0"/>
              <w:spacing w:line="320" w:lineRule="exact"/>
              <w:jc w:val="center"/>
              <w:rPr>
                <w:rFonts w:ascii="TimesNewRoman" w:hAnsi="TimesNewRoman" w:cs="TimesNewRoman"/>
                <w:szCs w:val="21"/>
              </w:rPr>
            </w:pPr>
          </w:p>
        </w:tc>
        <w:tc>
          <w:tcPr>
            <w:tcW w:w="4278" w:type="dxa"/>
            <w:tcBorders>
              <w:top w:val="nil"/>
              <w:left w:val="nil"/>
              <w:bottom w:val="single" w:sz="8" w:space="0" w:color="auto"/>
              <w:right w:val="single" w:sz="8" w:space="0" w:color="auto"/>
            </w:tcBorders>
            <w:shd w:val="clear" w:color="auto" w:fill="FFFFFF"/>
            <w:vAlign w:val="center"/>
          </w:tcPr>
          <w:p w:rsidR="007516FD" w:rsidRDefault="007516FD">
            <w:pPr>
              <w:adjustRightInd w:val="0"/>
              <w:snapToGrid w:val="0"/>
              <w:spacing w:line="320" w:lineRule="exact"/>
              <w:jc w:val="center"/>
              <w:rPr>
                <w:rFonts w:ascii="TimesNewRoman" w:hAnsi="TimesNewRoman" w:cs="TimesNewRoman"/>
                <w:szCs w:val="21"/>
              </w:rPr>
            </w:pPr>
          </w:p>
        </w:tc>
      </w:tr>
      <w:tr w:rsidR="007516FD">
        <w:trPr>
          <w:trHeight w:val="422"/>
        </w:trPr>
        <w:tc>
          <w:tcPr>
            <w:tcW w:w="117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7516FD" w:rsidRDefault="00853939">
            <w:pPr>
              <w:adjustRightInd w:val="0"/>
              <w:snapToGrid w:val="0"/>
              <w:spacing w:line="320" w:lineRule="exact"/>
              <w:jc w:val="center"/>
              <w:rPr>
                <w:rFonts w:ascii="TimesNewRoman" w:hAnsi="TimesNewRoman" w:cs="TimesNewRoman"/>
                <w:szCs w:val="21"/>
              </w:rPr>
            </w:pPr>
            <w:r>
              <w:rPr>
                <w:rFonts w:ascii="TimesNewRoman" w:hAnsi="TimesNewRoman" w:cs="TimesNewRoman"/>
                <w:szCs w:val="21"/>
              </w:rPr>
              <w:t>4</w:t>
            </w:r>
          </w:p>
        </w:tc>
        <w:tc>
          <w:tcPr>
            <w:tcW w:w="342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7516FD" w:rsidRDefault="007516FD">
            <w:pPr>
              <w:adjustRightInd w:val="0"/>
              <w:snapToGrid w:val="0"/>
              <w:spacing w:line="320" w:lineRule="exact"/>
              <w:jc w:val="center"/>
              <w:rPr>
                <w:rFonts w:ascii="TimesNewRoman" w:hAnsi="TimesNewRoman" w:cs="TimesNewRoman"/>
                <w:szCs w:val="21"/>
              </w:rPr>
            </w:pPr>
          </w:p>
        </w:tc>
        <w:tc>
          <w:tcPr>
            <w:tcW w:w="4278" w:type="dxa"/>
            <w:tcBorders>
              <w:top w:val="nil"/>
              <w:left w:val="nil"/>
              <w:bottom w:val="single" w:sz="8" w:space="0" w:color="auto"/>
              <w:right w:val="single" w:sz="8" w:space="0" w:color="auto"/>
            </w:tcBorders>
            <w:shd w:val="clear" w:color="auto" w:fill="FFFFFF"/>
            <w:vAlign w:val="center"/>
          </w:tcPr>
          <w:p w:rsidR="007516FD" w:rsidRDefault="007516FD">
            <w:pPr>
              <w:adjustRightInd w:val="0"/>
              <w:snapToGrid w:val="0"/>
              <w:spacing w:line="320" w:lineRule="exact"/>
              <w:jc w:val="center"/>
              <w:rPr>
                <w:rFonts w:ascii="TimesNewRoman" w:hAnsi="TimesNewRoman" w:cs="TimesNewRoman"/>
                <w:szCs w:val="21"/>
              </w:rPr>
            </w:pPr>
          </w:p>
        </w:tc>
      </w:tr>
      <w:tr w:rsidR="007516FD">
        <w:trPr>
          <w:trHeight w:val="422"/>
        </w:trPr>
        <w:tc>
          <w:tcPr>
            <w:tcW w:w="117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7516FD" w:rsidRDefault="007516FD">
            <w:pPr>
              <w:adjustRightInd w:val="0"/>
              <w:snapToGrid w:val="0"/>
              <w:spacing w:line="320" w:lineRule="exact"/>
              <w:jc w:val="center"/>
              <w:rPr>
                <w:rFonts w:ascii="TimesNewRoman" w:hAnsi="TimesNewRoman" w:cs="TimesNewRoman"/>
                <w:szCs w:val="21"/>
              </w:rPr>
            </w:pPr>
          </w:p>
        </w:tc>
        <w:tc>
          <w:tcPr>
            <w:tcW w:w="342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7516FD" w:rsidRDefault="007516FD">
            <w:pPr>
              <w:adjustRightInd w:val="0"/>
              <w:snapToGrid w:val="0"/>
              <w:spacing w:line="320" w:lineRule="exact"/>
              <w:jc w:val="center"/>
              <w:rPr>
                <w:rFonts w:ascii="TimesNewRoman" w:hAnsi="TimesNewRoman" w:cs="TimesNewRoman"/>
                <w:szCs w:val="21"/>
              </w:rPr>
            </w:pPr>
          </w:p>
        </w:tc>
        <w:tc>
          <w:tcPr>
            <w:tcW w:w="4278" w:type="dxa"/>
            <w:tcBorders>
              <w:top w:val="nil"/>
              <w:left w:val="nil"/>
              <w:bottom w:val="single" w:sz="8" w:space="0" w:color="auto"/>
              <w:right w:val="single" w:sz="8" w:space="0" w:color="auto"/>
            </w:tcBorders>
            <w:shd w:val="clear" w:color="auto" w:fill="FFFFFF"/>
            <w:vAlign w:val="center"/>
          </w:tcPr>
          <w:p w:rsidR="007516FD" w:rsidRDefault="007516FD">
            <w:pPr>
              <w:adjustRightInd w:val="0"/>
              <w:snapToGrid w:val="0"/>
              <w:spacing w:line="320" w:lineRule="exact"/>
              <w:jc w:val="center"/>
              <w:rPr>
                <w:rFonts w:ascii="TimesNewRoman" w:hAnsi="TimesNewRoman" w:cs="TimesNewRoman"/>
                <w:szCs w:val="21"/>
              </w:rPr>
            </w:pPr>
          </w:p>
        </w:tc>
      </w:tr>
      <w:tr w:rsidR="007516FD">
        <w:trPr>
          <w:trHeight w:val="450"/>
        </w:trPr>
        <w:tc>
          <w:tcPr>
            <w:tcW w:w="117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7516FD" w:rsidRDefault="007516FD">
            <w:pPr>
              <w:adjustRightInd w:val="0"/>
              <w:snapToGrid w:val="0"/>
              <w:spacing w:line="320" w:lineRule="exact"/>
              <w:jc w:val="center"/>
              <w:rPr>
                <w:rFonts w:ascii="TimesNewRoman" w:hAnsi="TimesNewRoman" w:cs="TimesNewRoman"/>
                <w:szCs w:val="21"/>
              </w:rPr>
            </w:pPr>
          </w:p>
        </w:tc>
        <w:tc>
          <w:tcPr>
            <w:tcW w:w="342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7516FD" w:rsidRDefault="007516FD">
            <w:pPr>
              <w:adjustRightInd w:val="0"/>
              <w:snapToGrid w:val="0"/>
              <w:spacing w:line="320" w:lineRule="exact"/>
              <w:jc w:val="center"/>
              <w:rPr>
                <w:rFonts w:ascii="TimesNewRoman" w:hAnsi="TimesNewRoman" w:cs="TimesNewRoman"/>
                <w:szCs w:val="21"/>
              </w:rPr>
            </w:pPr>
          </w:p>
        </w:tc>
        <w:tc>
          <w:tcPr>
            <w:tcW w:w="4278" w:type="dxa"/>
            <w:tcBorders>
              <w:top w:val="nil"/>
              <w:left w:val="nil"/>
              <w:bottom w:val="single" w:sz="8" w:space="0" w:color="auto"/>
              <w:right w:val="single" w:sz="8" w:space="0" w:color="auto"/>
            </w:tcBorders>
            <w:shd w:val="clear" w:color="auto" w:fill="FFFFFF"/>
            <w:vAlign w:val="center"/>
          </w:tcPr>
          <w:p w:rsidR="007516FD" w:rsidRDefault="007516FD">
            <w:pPr>
              <w:adjustRightInd w:val="0"/>
              <w:snapToGrid w:val="0"/>
              <w:spacing w:line="320" w:lineRule="exact"/>
              <w:jc w:val="center"/>
              <w:rPr>
                <w:rFonts w:ascii="TimesNewRoman" w:hAnsi="TimesNewRoman" w:cs="TimesNewRoman"/>
                <w:szCs w:val="21"/>
              </w:rPr>
            </w:pPr>
          </w:p>
        </w:tc>
      </w:tr>
    </w:tbl>
    <w:p w:rsidR="007516FD" w:rsidRDefault="00853939">
      <w:pPr>
        <w:pStyle w:val="a4"/>
        <w:topLinePunct/>
        <w:adjustRightInd w:val="0"/>
        <w:snapToGrid w:val="0"/>
        <w:spacing w:beforeAutospacing="0" w:afterAutospacing="0" w:line="580" w:lineRule="exact"/>
        <w:ind w:firstLineChars="200" w:firstLine="640"/>
        <w:jc w:val="both"/>
        <w:rPr>
          <w:rFonts w:ascii="楷体_GB2312" w:eastAsia="楷体_GB2312" w:hAnsi="TimesNewRoman" w:cs="TimesNewRoman"/>
          <w:b/>
          <w:bCs/>
          <w:sz w:val="32"/>
          <w:szCs w:val="32"/>
        </w:rPr>
      </w:pPr>
      <w:r>
        <w:rPr>
          <w:rFonts w:ascii="楷体_GB2312" w:eastAsia="楷体_GB2312" w:hAnsi="TimesNewRoman" w:cs="TimesNewRoman" w:hint="eastAsia"/>
          <w:b/>
          <w:bCs/>
          <w:sz w:val="32"/>
          <w:szCs w:val="32"/>
        </w:rPr>
        <w:lastRenderedPageBreak/>
        <w:t>三、2024年度主要工作任务</w:t>
      </w:r>
    </w:p>
    <w:p w:rsidR="00BB09BE" w:rsidRPr="00BB09BE" w:rsidRDefault="00BB09BE" w:rsidP="009C6FE7">
      <w:pPr>
        <w:pStyle w:val="a4"/>
        <w:adjustRightInd w:val="0"/>
        <w:snapToGrid w:val="0"/>
        <w:spacing w:beforeAutospacing="0" w:afterAutospacing="0" w:line="640" w:lineRule="exact"/>
        <w:ind w:firstLineChars="200" w:firstLine="640"/>
        <w:jc w:val="both"/>
        <w:rPr>
          <w:rFonts w:asciiTheme="minorEastAsia" w:eastAsiaTheme="minorEastAsia" w:hAnsiTheme="minorEastAsia"/>
          <w:sz w:val="32"/>
          <w:szCs w:val="32"/>
        </w:rPr>
      </w:pPr>
      <w:r w:rsidRPr="00BB09BE">
        <w:rPr>
          <w:rFonts w:asciiTheme="minorEastAsia" w:eastAsiaTheme="minorEastAsia" w:hAnsiTheme="minorEastAsia"/>
          <w:sz w:val="32"/>
          <w:szCs w:val="32"/>
        </w:rPr>
        <w:t>2</w:t>
      </w:r>
      <w:r w:rsidRPr="00BB09BE">
        <w:rPr>
          <w:rFonts w:asciiTheme="minorEastAsia" w:eastAsiaTheme="minorEastAsia" w:hAnsiTheme="minorEastAsia" w:hint="eastAsia"/>
          <w:sz w:val="32"/>
          <w:szCs w:val="32"/>
        </w:rPr>
        <w:t>024年县政协工作的总体要求是：以习近平新时代中国特色社会主义思想为指导，深入学习贯彻中共二十大和二十届二中全会精神，衷心拥护“两个确立”、忠诚践行“两个维护”，紧紧围绕中共寿县县委十五届五次全会作出的战略部署，紧扣县城古城、新桥新城双城建设，“南工北旅”双业发展，招商引资和项目建设双手推动，坚持发扬民主和增进团结相互贯通，建言资政和凝聚共识双向发力，充分发挥专门协商机构作用，为全面推进中国式现代化寿县新实践贡献政协智慧和力量。</w:t>
      </w:r>
    </w:p>
    <w:p w:rsidR="00BB09BE" w:rsidRPr="00BB09BE" w:rsidRDefault="00BB09BE" w:rsidP="009C6FE7">
      <w:pPr>
        <w:pStyle w:val="a4"/>
        <w:adjustRightInd w:val="0"/>
        <w:snapToGrid w:val="0"/>
        <w:spacing w:beforeAutospacing="0" w:afterAutospacing="0" w:line="640" w:lineRule="exact"/>
        <w:ind w:firstLineChars="200" w:firstLine="640"/>
        <w:jc w:val="both"/>
        <w:rPr>
          <w:rFonts w:asciiTheme="minorEastAsia" w:eastAsiaTheme="minorEastAsia" w:hAnsiTheme="minorEastAsia"/>
          <w:sz w:val="32"/>
          <w:szCs w:val="32"/>
        </w:rPr>
      </w:pPr>
      <w:r w:rsidRPr="00BB09BE">
        <w:rPr>
          <w:rFonts w:asciiTheme="minorEastAsia" w:eastAsiaTheme="minorEastAsia" w:hAnsiTheme="minorEastAsia" w:hint="eastAsia"/>
          <w:sz w:val="32"/>
          <w:szCs w:val="32"/>
        </w:rPr>
        <w:t>新的一年，我们要旗帜鲜明讲政治，体现“政协站位”。</w:t>
      </w:r>
    </w:p>
    <w:p w:rsidR="00BB09BE" w:rsidRPr="00BB09BE" w:rsidRDefault="00BB09BE" w:rsidP="009C6FE7">
      <w:pPr>
        <w:pStyle w:val="a4"/>
        <w:adjustRightInd w:val="0"/>
        <w:snapToGrid w:val="0"/>
        <w:spacing w:beforeAutospacing="0" w:afterAutospacing="0" w:line="640" w:lineRule="exact"/>
        <w:ind w:firstLineChars="200" w:firstLine="640"/>
        <w:jc w:val="both"/>
        <w:rPr>
          <w:rFonts w:asciiTheme="minorEastAsia" w:eastAsiaTheme="minorEastAsia" w:hAnsiTheme="minorEastAsia"/>
          <w:sz w:val="32"/>
          <w:szCs w:val="32"/>
        </w:rPr>
      </w:pPr>
      <w:r w:rsidRPr="00BB09BE">
        <w:rPr>
          <w:rFonts w:asciiTheme="minorEastAsia" w:eastAsiaTheme="minorEastAsia" w:hAnsiTheme="minorEastAsia" w:hint="eastAsia"/>
          <w:sz w:val="32"/>
          <w:szCs w:val="32"/>
        </w:rPr>
        <w:t>新的一年，我们要厚植情怀为人民，牢记“政协初心”。</w:t>
      </w:r>
    </w:p>
    <w:p w:rsidR="00BB09BE" w:rsidRPr="00BB09BE" w:rsidRDefault="00BB09BE" w:rsidP="009C6FE7">
      <w:pPr>
        <w:pStyle w:val="a4"/>
        <w:adjustRightInd w:val="0"/>
        <w:snapToGrid w:val="0"/>
        <w:spacing w:beforeAutospacing="0" w:afterAutospacing="0" w:line="640" w:lineRule="exact"/>
        <w:ind w:firstLineChars="200" w:firstLine="640"/>
        <w:jc w:val="both"/>
        <w:rPr>
          <w:rFonts w:asciiTheme="minorEastAsia" w:eastAsiaTheme="minorEastAsia" w:hAnsiTheme="minorEastAsia"/>
          <w:sz w:val="32"/>
          <w:szCs w:val="32"/>
        </w:rPr>
      </w:pPr>
      <w:r w:rsidRPr="00BB09BE">
        <w:rPr>
          <w:rFonts w:asciiTheme="minorEastAsia" w:eastAsiaTheme="minorEastAsia" w:hAnsiTheme="minorEastAsia" w:hint="eastAsia"/>
          <w:sz w:val="32"/>
          <w:szCs w:val="32"/>
        </w:rPr>
        <w:t>新的一年，我们要服务大局助发展，践行“政协使命”。</w:t>
      </w:r>
    </w:p>
    <w:p w:rsidR="00BB09BE" w:rsidRPr="00BB09BE" w:rsidRDefault="00BB09BE" w:rsidP="009C6FE7">
      <w:pPr>
        <w:pStyle w:val="a4"/>
        <w:adjustRightInd w:val="0"/>
        <w:snapToGrid w:val="0"/>
        <w:spacing w:beforeAutospacing="0" w:afterAutospacing="0" w:line="640" w:lineRule="exact"/>
        <w:ind w:firstLineChars="200" w:firstLine="640"/>
        <w:jc w:val="both"/>
        <w:rPr>
          <w:rFonts w:asciiTheme="minorEastAsia" w:eastAsiaTheme="minorEastAsia" w:hAnsiTheme="minorEastAsia"/>
          <w:sz w:val="32"/>
          <w:szCs w:val="32"/>
        </w:rPr>
      </w:pPr>
      <w:r w:rsidRPr="00BB09BE">
        <w:rPr>
          <w:rFonts w:asciiTheme="minorEastAsia" w:eastAsiaTheme="minorEastAsia" w:hAnsiTheme="minorEastAsia" w:hint="eastAsia"/>
          <w:sz w:val="32"/>
          <w:szCs w:val="32"/>
        </w:rPr>
        <w:t xml:space="preserve">新的一年，我们要提质增效出亮点，树立“政协品牌”。 </w:t>
      </w:r>
    </w:p>
    <w:p w:rsidR="007516FD" w:rsidRPr="00BB09BE" w:rsidRDefault="00BB09BE" w:rsidP="009C6FE7">
      <w:pPr>
        <w:pStyle w:val="a4"/>
        <w:adjustRightInd w:val="0"/>
        <w:snapToGrid w:val="0"/>
        <w:spacing w:beforeAutospacing="0" w:afterAutospacing="0" w:line="640" w:lineRule="exact"/>
        <w:ind w:firstLineChars="200" w:firstLine="640"/>
        <w:jc w:val="both"/>
        <w:rPr>
          <w:rFonts w:asciiTheme="minorEastAsia" w:eastAsiaTheme="minorEastAsia" w:hAnsiTheme="minorEastAsia"/>
          <w:sz w:val="32"/>
          <w:szCs w:val="32"/>
        </w:rPr>
      </w:pPr>
      <w:r w:rsidRPr="00BB09BE">
        <w:rPr>
          <w:rFonts w:asciiTheme="minorEastAsia" w:eastAsiaTheme="minorEastAsia" w:hAnsiTheme="minorEastAsia" w:hint="eastAsia"/>
          <w:sz w:val="32"/>
          <w:szCs w:val="32"/>
        </w:rPr>
        <w:t>新的一年，我们要强基固本树形象，展示“政协风采”。</w:t>
      </w:r>
    </w:p>
    <w:p w:rsidR="007516FD" w:rsidRDefault="007516FD" w:rsidP="009C6FE7">
      <w:pPr>
        <w:pStyle w:val="a4"/>
        <w:adjustRightInd w:val="0"/>
        <w:snapToGrid w:val="0"/>
        <w:spacing w:beforeAutospacing="0" w:afterAutospacing="0" w:line="640" w:lineRule="exact"/>
        <w:rPr>
          <w:rFonts w:ascii="TimesNewRoman" w:eastAsia="黑体" w:hAnsi="TimesNewRoman" w:cs="TimesNewRoman"/>
          <w:bCs/>
          <w:sz w:val="36"/>
          <w:szCs w:val="36"/>
        </w:rPr>
      </w:pPr>
    </w:p>
    <w:p w:rsidR="007516FD" w:rsidRDefault="007516FD" w:rsidP="009C6FE7">
      <w:pPr>
        <w:pStyle w:val="a4"/>
        <w:adjustRightInd w:val="0"/>
        <w:snapToGrid w:val="0"/>
        <w:spacing w:beforeAutospacing="0" w:afterAutospacing="0" w:line="640" w:lineRule="exact"/>
        <w:rPr>
          <w:rFonts w:ascii="TimesNewRoman" w:eastAsia="黑体" w:hAnsi="TimesNewRoman" w:cs="TimesNewRoman"/>
          <w:bCs/>
          <w:sz w:val="36"/>
          <w:szCs w:val="36"/>
        </w:rPr>
      </w:pPr>
    </w:p>
    <w:p w:rsidR="007516FD" w:rsidRDefault="007516FD">
      <w:pPr>
        <w:pStyle w:val="a4"/>
        <w:adjustRightInd w:val="0"/>
        <w:snapToGrid w:val="0"/>
        <w:spacing w:line="560" w:lineRule="exact"/>
        <w:rPr>
          <w:rFonts w:ascii="TimesNewRoman" w:eastAsia="黑体" w:hAnsi="TimesNewRoman" w:cs="TimesNewRoman"/>
          <w:bCs/>
          <w:sz w:val="36"/>
          <w:szCs w:val="36"/>
        </w:rPr>
      </w:pPr>
    </w:p>
    <w:p w:rsidR="007516FD" w:rsidRPr="00A51CE6" w:rsidRDefault="007516FD">
      <w:pPr>
        <w:pStyle w:val="a4"/>
        <w:adjustRightInd w:val="0"/>
        <w:snapToGrid w:val="0"/>
        <w:spacing w:line="560" w:lineRule="exact"/>
        <w:rPr>
          <w:rFonts w:ascii="TimesNewRoman" w:eastAsia="黑体" w:hAnsi="TimesNewRoman" w:cs="TimesNewRoman"/>
          <w:b/>
          <w:bCs/>
          <w:sz w:val="40"/>
          <w:szCs w:val="36"/>
        </w:rPr>
      </w:pPr>
    </w:p>
    <w:p w:rsidR="009C6FE7" w:rsidRDefault="009C6FE7">
      <w:pPr>
        <w:pStyle w:val="a4"/>
        <w:topLinePunct/>
        <w:adjustRightInd w:val="0"/>
        <w:snapToGrid w:val="0"/>
        <w:spacing w:beforeAutospacing="0" w:afterAutospacing="0" w:line="560" w:lineRule="exact"/>
        <w:jc w:val="center"/>
        <w:rPr>
          <w:rFonts w:ascii="TimesNewRoman" w:eastAsia="黑体" w:hAnsi="TimesNewRoman" w:cs="TimesNewRoman"/>
          <w:b/>
          <w:bCs/>
          <w:sz w:val="40"/>
          <w:szCs w:val="36"/>
        </w:rPr>
      </w:pPr>
    </w:p>
    <w:p w:rsidR="007516FD" w:rsidRPr="00A51CE6" w:rsidRDefault="00853939" w:rsidP="009C6FE7">
      <w:pPr>
        <w:pStyle w:val="a4"/>
        <w:topLinePunct/>
        <w:adjustRightInd w:val="0"/>
        <w:snapToGrid w:val="0"/>
        <w:spacing w:beforeAutospacing="0" w:afterAutospacing="0" w:line="520" w:lineRule="exact"/>
        <w:jc w:val="center"/>
        <w:rPr>
          <w:rFonts w:ascii="TimesNewRoman" w:eastAsia="黑体" w:hAnsi="TimesNewRoman" w:cs="TimesNewRoman"/>
          <w:b/>
          <w:bCs/>
          <w:sz w:val="40"/>
          <w:szCs w:val="36"/>
        </w:rPr>
      </w:pPr>
      <w:r w:rsidRPr="00A51CE6">
        <w:rPr>
          <w:rFonts w:ascii="TimesNewRoman" w:eastAsia="黑体" w:hAnsi="TimesNewRoman" w:cs="TimesNewRoman"/>
          <w:b/>
          <w:bCs/>
          <w:sz w:val="40"/>
          <w:szCs w:val="36"/>
        </w:rPr>
        <w:lastRenderedPageBreak/>
        <w:t>第二部分</w:t>
      </w:r>
      <w:r w:rsidRPr="00A51CE6">
        <w:rPr>
          <w:rFonts w:ascii="TimesNewRoman" w:eastAsia="黑体" w:hAnsi="TimesNewRoman" w:cs="TimesNewRoman" w:hint="eastAsia"/>
          <w:b/>
          <w:bCs/>
          <w:sz w:val="40"/>
          <w:szCs w:val="36"/>
        </w:rPr>
        <w:t>2024</w:t>
      </w:r>
      <w:r w:rsidRPr="00A51CE6">
        <w:rPr>
          <w:rFonts w:ascii="TimesNewRoman" w:eastAsia="黑体" w:hAnsi="TimesNewRoman" w:cs="TimesNewRoman"/>
          <w:b/>
          <w:bCs/>
          <w:sz w:val="40"/>
          <w:szCs w:val="36"/>
        </w:rPr>
        <w:t>年部门预算表</w:t>
      </w:r>
    </w:p>
    <w:p w:rsidR="007516FD" w:rsidRDefault="00853939" w:rsidP="009C6FE7">
      <w:pPr>
        <w:spacing w:line="520" w:lineRule="exact"/>
        <w:jc w:val="right"/>
        <w:rPr>
          <w:rFonts w:ascii="TimesNewRoman" w:hAnsi="TimesNewRoman" w:cs="TimesNewRoman"/>
          <w:kern w:val="0"/>
          <w:sz w:val="20"/>
        </w:rPr>
      </w:pPr>
      <w:r>
        <w:rPr>
          <w:rFonts w:ascii="TimesNewRoman" w:hAnsi="TimesNewRoman" w:cs="TimesNewRoman"/>
          <w:kern w:val="0"/>
          <w:sz w:val="20"/>
        </w:rPr>
        <w:t>部门公开表</w:t>
      </w:r>
      <w:r>
        <w:rPr>
          <w:rFonts w:ascii="TimesNewRoman" w:hAnsi="TimesNewRoman" w:cs="TimesNewRoman"/>
          <w:kern w:val="0"/>
          <w:sz w:val="20"/>
        </w:rPr>
        <w:t>1</w:t>
      </w:r>
    </w:p>
    <w:tbl>
      <w:tblPr>
        <w:tblW w:w="9072" w:type="dxa"/>
        <w:tblInd w:w="108" w:type="dxa"/>
        <w:tblLayout w:type="fixed"/>
        <w:tblLook w:val="04A0"/>
      </w:tblPr>
      <w:tblGrid>
        <w:gridCol w:w="4111"/>
        <w:gridCol w:w="992"/>
        <w:gridCol w:w="3118"/>
        <w:gridCol w:w="851"/>
      </w:tblGrid>
      <w:tr w:rsidR="00853939" w:rsidRPr="00853939" w:rsidTr="00853939">
        <w:trPr>
          <w:trHeight w:val="690"/>
        </w:trPr>
        <w:tc>
          <w:tcPr>
            <w:tcW w:w="9072" w:type="dxa"/>
            <w:gridSpan w:val="4"/>
            <w:tcBorders>
              <w:top w:val="nil"/>
              <w:left w:val="nil"/>
              <w:bottom w:val="nil"/>
              <w:right w:val="nil"/>
            </w:tcBorders>
            <w:shd w:val="clear" w:color="auto" w:fill="auto"/>
            <w:noWrap/>
            <w:vAlign w:val="center"/>
            <w:hideMark/>
          </w:tcPr>
          <w:p w:rsidR="00853939" w:rsidRPr="00853939" w:rsidRDefault="00853939" w:rsidP="009C6FE7">
            <w:pPr>
              <w:widowControl/>
              <w:spacing w:line="520" w:lineRule="exact"/>
              <w:jc w:val="center"/>
              <w:rPr>
                <w:rFonts w:ascii="宋体" w:hAnsi="宋体" w:cs="Arial"/>
                <w:b/>
                <w:bCs/>
                <w:color w:val="000000"/>
                <w:kern w:val="0"/>
                <w:sz w:val="32"/>
                <w:szCs w:val="32"/>
              </w:rPr>
            </w:pPr>
            <w:r w:rsidRPr="00853939">
              <w:rPr>
                <w:rFonts w:ascii="宋体" w:hAnsi="宋体" w:cs="Arial" w:hint="eastAsia"/>
                <w:b/>
                <w:bCs/>
                <w:color w:val="000000"/>
                <w:kern w:val="0"/>
                <w:sz w:val="32"/>
                <w:szCs w:val="32"/>
              </w:rPr>
              <w:t>2024年部门收支总表</w:t>
            </w:r>
          </w:p>
        </w:tc>
      </w:tr>
      <w:tr w:rsidR="0058250B" w:rsidRPr="00853939" w:rsidTr="0058250B">
        <w:trPr>
          <w:trHeight w:val="473"/>
        </w:trPr>
        <w:tc>
          <w:tcPr>
            <w:tcW w:w="9072" w:type="dxa"/>
            <w:gridSpan w:val="4"/>
            <w:tcBorders>
              <w:top w:val="nil"/>
              <w:left w:val="nil"/>
              <w:bottom w:val="nil"/>
              <w:right w:val="nil"/>
            </w:tcBorders>
            <w:shd w:val="clear" w:color="auto" w:fill="auto"/>
            <w:noWrap/>
            <w:vAlign w:val="center"/>
            <w:hideMark/>
          </w:tcPr>
          <w:p w:rsidR="0058250B" w:rsidRPr="00853939" w:rsidRDefault="0058250B" w:rsidP="009C6FE7">
            <w:pPr>
              <w:widowControl/>
              <w:spacing w:line="520" w:lineRule="exact"/>
              <w:jc w:val="left"/>
              <w:rPr>
                <w:rFonts w:eastAsia="Times New Roman"/>
                <w:kern w:val="0"/>
                <w:sz w:val="20"/>
                <w:szCs w:val="20"/>
              </w:rPr>
            </w:pPr>
            <w:r w:rsidRPr="00853939">
              <w:rPr>
                <w:rFonts w:ascii="宋体" w:hAnsi="宋体" w:cs="Arial" w:hint="eastAsia"/>
                <w:color w:val="000000"/>
                <w:kern w:val="0"/>
                <w:sz w:val="20"/>
                <w:szCs w:val="20"/>
              </w:rPr>
              <w:t>部门名称：中国人民政治协商会议安徽省寿县委员会办公室</w:t>
            </w:r>
          </w:p>
          <w:p w:rsidR="0058250B" w:rsidRPr="00853939" w:rsidRDefault="0058250B" w:rsidP="009C6FE7">
            <w:pPr>
              <w:widowControl/>
              <w:spacing w:line="520" w:lineRule="exact"/>
              <w:jc w:val="right"/>
              <w:rPr>
                <w:rFonts w:ascii="宋体" w:hAnsi="宋体" w:cs="Arial"/>
                <w:color w:val="000000"/>
                <w:kern w:val="0"/>
                <w:sz w:val="20"/>
                <w:szCs w:val="20"/>
              </w:rPr>
            </w:pPr>
            <w:r w:rsidRPr="00853939">
              <w:rPr>
                <w:rFonts w:ascii="宋体" w:hAnsi="宋体" w:cs="Arial" w:hint="eastAsia"/>
                <w:color w:val="000000"/>
                <w:kern w:val="0"/>
                <w:sz w:val="20"/>
                <w:szCs w:val="20"/>
              </w:rPr>
              <w:t>单位：</w:t>
            </w:r>
            <w:r>
              <w:rPr>
                <w:rFonts w:ascii="宋体" w:hAnsi="宋体" w:cs="Arial" w:hint="eastAsia"/>
                <w:color w:val="000000"/>
                <w:kern w:val="0"/>
                <w:sz w:val="20"/>
                <w:szCs w:val="20"/>
              </w:rPr>
              <w:t>万元</w:t>
            </w:r>
          </w:p>
        </w:tc>
      </w:tr>
      <w:tr w:rsidR="00853939" w:rsidRPr="00853939" w:rsidTr="00853939">
        <w:trPr>
          <w:trHeight w:val="300"/>
        </w:trPr>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853939" w:rsidRPr="00853939" w:rsidRDefault="00853939" w:rsidP="00853939">
            <w:pPr>
              <w:widowControl/>
              <w:jc w:val="center"/>
              <w:rPr>
                <w:rFonts w:ascii="宋体" w:hAnsi="宋体" w:cs="Arial"/>
                <w:color w:val="000000"/>
                <w:kern w:val="0"/>
                <w:sz w:val="18"/>
                <w:szCs w:val="18"/>
              </w:rPr>
            </w:pPr>
            <w:r w:rsidRPr="00853939">
              <w:rPr>
                <w:rFonts w:ascii="宋体" w:hAnsi="宋体" w:cs="Arial" w:hint="eastAsia"/>
                <w:color w:val="000000"/>
                <w:kern w:val="0"/>
                <w:sz w:val="18"/>
                <w:szCs w:val="18"/>
              </w:rPr>
              <w:t xml:space="preserve">          收            入             </w:t>
            </w:r>
          </w:p>
        </w:tc>
        <w:tc>
          <w:tcPr>
            <w:tcW w:w="3969" w:type="dxa"/>
            <w:gridSpan w:val="2"/>
            <w:tcBorders>
              <w:top w:val="single" w:sz="4" w:space="0" w:color="000000"/>
              <w:left w:val="nil"/>
              <w:bottom w:val="single" w:sz="4" w:space="0" w:color="000000"/>
              <w:right w:val="single" w:sz="4" w:space="0" w:color="000000"/>
            </w:tcBorders>
            <w:shd w:val="clear" w:color="auto" w:fill="auto"/>
            <w:noWrap/>
            <w:vAlign w:val="center"/>
            <w:hideMark/>
          </w:tcPr>
          <w:p w:rsidR="00853939" w:rsidRPr="00853939" w:rsidRDefault="00853939" w:rsidP="00853939">
            <w:pPr>
              <w:widowControl/>
              <w:jc w:val="center"/>
              <w:rPr>
                <w:rFonts w:ascii="宋体" w:hAnsi="宋体" w:cs="Arial"/>
                <w:color w:val="000000"/>
                <w:kern w:val="0"/>
                <w:sz w:val="20"/>
                <w:szCs w:val="20"/>
              </w:rPr>
            </w:pPr>
            <w:r w:rsidRPr="00853939">
              <w:rPr>
                <w:rFonts w:ascii="宋体" w:hAnsi="宋体" w:cs="Arial" w:hint="eastAsia"/>
                <w:color w:val="000000"/>
                <w:kern w:val="0"/>
                <w:sz w:val="20"/>
                <w:szCs w:val="20"/>
              </w:rPr>
              <w:t>支          出</w:t>
            </w:r>
          </w:p>
        </w:tc>
      </w:tr>
      <w:tr w:rsidR="00853939" w:rsidRPr="00853939" w:rsidTr="00853939">
        <w:trPr>
          <w:trHeight w:val="300"/>
        </w:trPr>
        <w:tc>
          <w:tcPr>
            <w:tcW w:w="4111"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853939" w:rsidRPr="00853939" w:rsidRDefault="00853939" w:rsidP="00853939">
            <w:pPr>
              <w:widowControl/>
              <w:jc w:val="center"/>
              <w:rPr>
                <w:rFonts w:ascii="宋体" w:hAnsi="宋体" w:cs="Arial"/>
                <w:color w:val="000000"/>
                <w:kern w:val="0"/>
                <w:sz w:val="18"/>
                <w:szCs w:val="18"/>
              </w:rPr>
            </w:pPr>
            <w:r w:rsidRPr="00853939">
              <w:rPr>
                <w:rFonts w:ascii="宋体" w:hAnsi="宋体" w:cs="Arial" w:hint="eastAsia"/>
                <w:color w:val="000000"/>
                <w:kern w:val="0"/>
                <w:sz w:val="18"/>
                <w:szCs w:val="18"/>
              </w:rPr>
              <w:t>收 入 项 目</w:t>
            </w:r>
          </w:p>
        </w:tc>
        <w:tc>
          <w:tcPr>
            <w:tcW w:w="992" w:type="dxa"/>
            <w:tcBorders>
              <w:top w:val="nil"/>
              <w:left w:val="nil"/>
              <w:bottom w:val="nil"/>
              <w:right w:val="single" w:sz="4" w:space="0" w:color="000000"/>
            </w:tcBorders>
            <w:shd w:val="clear" w:color="auto" w:fill="auto"/>
            <w:noWrap/>
            <w:vAlign w:val="center"/>
            <w:hideMark/>
          </w:tcPr>
          <w:p w:rsidR="00853939" w:rsidRPr="00853939" w:rsidRDefault="00853939" w:rsidP="00853939">
            <w:pPr>
              <w:widowControl/>
              <w:jc w:val="center"/>
              <w:rPr>
                <w:rFonts w:ascii="宋体" w:hAnsi="宋体" w:cs="Arial"/>
                <w:color w:val="000000"/>
                <w:kern w:val="0"/>
                <w:sz w:val="20"/>
                <w:szCs w:val="20"/>
              </w:rPr>
            </w:pPr>
            <w:r w:rsidRPr="00853939">
              <w:rPr>
                <w:rFonts w:ascii="宋体" w:hAnsi="宋体" w:cs="Arial" w:hint="eastAsia"/>
                <w:color w:val="000000"/>
                <w:kern w:val="0"/>
                <w:sz w:val="20"/>
                <w:szCs w:val="20"/>
              </w:rPr>
              <w:t>预算数</w:t>
            </w:r>
          </w:p>
        </w:tc>
        <w:tc>
          <w:tcPr>
            <w:tcW w:w="3118" w:type="dxa"/>
            <w:tcBorders>
              <w:top w:val="nil"/>
              <w:left w:val="nil"/>
              <w:bottom w:val="single" w:sz="4" w:space="0" w:color="000000"/>
              <w:right w:val="single" w:sz="4" w:space="0" w:color="000000"/>
            </w:tcBorders>
            <w:shd w:val="clear" w:color="auto" w:fill="auto"/>
            <w:noWrap/>
            <w:vAlign w:val="center"/>
            <w:hideMark/>
          </w:tcPr>
          <w:p w:rsidR="00853939" w:rsidRPr="00853939" w:rsidRDefault="00853939" w:rsidP="00853939">
            <w:pPr>
              <w:widowControl/>
              <w:jc w:val="center"/>
              <w:rPr>
                <w:rFonts w:ascii="宋体" w:hAnsi="宋体" w:cs="Arial"/>
                <w:color w:val="000000"/>
                <w:kern w:val="0"/>
                <w:sz w:val="20"/>
                <w:szCs w:val="20"/>
              </w:rPr>
            </w:pPr>
            <w:r w:rsidRPr="00853939">
              <w:rPr>
                <w:rFonts w:ascii="宋体" w:hAnsi="宋体" w:cs="Arial" w:hint="eastAsia"/>
                <w:color w:val="000000"/>
                <w:kern w:val="0"/>
                <w:sz w:val="20"/>
                <w:szCs w:val="20"/>
              </w:rPr>
              <w:t>支出功能分类科目</w:t>
            </w:r>
          </w:p>
        </w:tc>
        <w:tc>
          <w:tcPr>
            <w:tcW w:w="851" w:type="dxa"/>
            <w:tcBorders>
              <w:top w:val="nil"/>
              <w:left w:val="nil"/>
              <w:bottom w:val="nil"/>
              <w:right w:val="single" w:sz="4" w:space="0" w:color="000000"/>
            </w:tcBorders>
            <w:shd w:val="clear" w:color="auto" w:fill="auto"/>
            <w:noWrap/>
            <w:vAlign w:val="center"/>
            <w:hideMark/>
          </w:tcPr>
          <w:p w:rsidR="00853939" w:rsidRPr="00853939" w:rsidRDefault="00853939" w:rsidP="00853939">
            <w:pPr>
              <w:widowControl/>
              <w:jc w:val="center"/>
              <w:rPr>
                <w:rFonts w:ascii="宋体" w:hAnsi="宋体" w:cs="Arial"/>
                <w:color w:val="000000"/>
                <w:kern w:val="0"/>
                <w:sz w:val="20"/>
                <w:szCs w:val="20"/>
              </w:rPr>
            </w:pPr>
            <w:r w:rsidRPr="00853939">
              <w:rPr>
                <w:rFonts w:ascii="宋体" w:hAnsi="宋体" w:cs="Arial" w:hint="eastAsia"/>
                <w:color w:val="000000"/>
                <w:kern w:val="0"/>
                <w:sz w:val="20"/>
                <w:szCs w:val="20"/>
              </w:rPr>
              <w:t>预算数</w:t>
            </w:r>
          </w:p>
        </w:tc>
      </w:tr>
      <w:tr w:rsidR="00853939" w:rsidRPr="00853939" w:rsidTr="00853939">
        <w:trPr>
          <w:trHeight w:val="300"/>
        </w:trPr>
        <w:tc>
          <w:tcPr>
            <w:tcW w:w="4111"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853939" w:rsidRPr="00853939" w:rsidRDefault="00853939" w:rsidP="00853939">
            <w:pPr>
              <w:widowControl/>
              <w:jc w:val="left"/>
              <w:rPr>
                <w:rFonts w:ascii="宋体" w:hAnsi="宋体" w:cs="Arial"/>
                <w:color w:val="000000"/>
                <w:kern w:val="0"/>
                <w:sz w:val="20"/>
                <w:szCs w:val="20"/>
              </w:rPr>
            </w:pPr>
            <w:r w:rsidRPr="00853939">
              <w:rPr>
                <w:rFonts w:ascii="宋体" w:hAnsi="宋体" w:cs="Arial" w:hint="eastAsia"/>
                <w:color w:val="000000"/>
                <w:kern w:val="0"/>
                <w:sz w:val="20"/>
                <w:szCs w:val="20"/>
              </w:rPr>
              <w:t>一、一般公共预算拨款收入</w:t>
            </w:r>
          </w:p>
        </w:tc>
        <w:tc>
          <w:tcPr>
            <w:tcW w:w="992" w:type="dxa"/>
            <w:tcBorders>
              <w:top w:val="single" w:sz="4" w:space="0" w:color="000000"/>
              <w:left w:val="nil"/>
              <w:bottom w:val="nil"/>
              <w:right w:val="single" w:sz="4" w:space="0" w:color="000000"/>
            </w:tcBorders>
            <w:shd w:val="clear" w:color="auto" w:fill="auto"/>
            <w:noWrap/>
            <w:vAlign w:val="center"/>
            <w:hideMark/>
          </w:tcPr>
          <w:p w:rsidR="00853939" w:rsidRPr="00853939" w:rsidRDefault="00853939" w:rsidP="00853939">
            <w:pPr>
              <w:widowControl/>
              <w:jc w:val="right"/>
              <w:rPr>
                <w:rFonts w:ascii="宋体" w:hAnsi="宋体" w:cs="Arial"/>
                <w:color w:val="000000"/>
                <w:kern w:val="0"/>
                <w:sz w:val="20"/>
                <w:szCs w:val="20"/>
              </w:rPr>
            </w:pPr>
            <w:r w:rsidRPr="00853939">
              <w:rPr>
                <w:rFonts w:ascii="宋体" w:hAnsi="宋体" w:cs="Arial" w:hint="eastAsia"/>
                <w:color w:val="000000"/>
                <w:kern w:val="0"/>
                <w:sz w:val="20"/>
                <w:szCs w:val="20"/>
              </w:rPr>
              <w:t>695.59</w:t>
            </w:r>
          </w:p>
        </w:tc>
        <w:tc>
          <w:tcPr>
            <w:tcW w:w="3118" w:type="dxa"/>
            <w:tcBorders>
              <w:top w:val="nil"/>
              <w:left w:val="nil"/>
              <w:bottom w:val="single" w:sz="4" w:space="0" w:color="000000"/>
              <w:right w:val="single" w:sz="4" w:space="0" w:color="000000"/>
            </w:tcBorders>
            <w:shd w:val="clear" w:color="auto" w:fill="auto"/>
            <w:noWrap/>
            <w:vAlign w:val="center"/>
            <w:hideMark/>
          </w:tcPr>
          <w:p w:rsidR="00853939" w:rsidRPr="00853939" w:rsidRDefault="00853939" w:rsidP="00853939">
            <w:pPr>
              <w:widowControl/>
              <w:jc w:val="left"/>
              <w:rPr>
                <w:rFonts w:ascii="宋体" w:hAnsi="宋体" w:cs="Arial"/>
                <w:color w:val="000000"/>
                <w:kern w:val="0"/>
                <w:sz w:val="20"/>
                <w:szCs w:val="20"/>
              </w:rPr>
            </w:pPr>
            <w:r w:rsidRPr="00853939">
              <w:rPr>
                <w:rFonts w:ascii="宋体" w:hAnsi="宋体" w:cs="Arial" w:hint="eastAsia"/>
                <w:color w:val="000000"/>
                <w:kern w:val="0"/>
                <w:sz w:val="20"/>
                <w:szCs w:val="20"/>
              </w:rPr>
              <w:t>一、一般公共服务支出</w:t>
            </w:r>
          </w:p>
        </w:tc>
        <w:tc>
          <w:tcPr>
            <w:tcW w:w="851" w:type="dxa"/>
            <w:tcBorders>
              <w:top w:val="single" w:sz="4" w:space="0" w:color="000000"/>
              <w:left w:val="nil"/>
              <w:bottom w:val="nil"/>
              <w:right w:val="single" w:sz="4" w:space="0" w:color="000000"/>
            </w:tcBorders>
            <w:shd w:val="clear" w:color="auto" w:fill="auto"/>
            <w:noWrap/>
            <w:vAlign w:val="center"/>
            <w:hideMark/>
          </w:tcPr>
          <w:p w:rsidR="00853939" w:rsidRPr="00853939" w:rsidRDefault="00853939" w:rsidP="00853939">
            <w:pPr>
              <w:widowControl/>
              <w:jc w:val="right"/>
              <w:rPr>
                <w:rFonts w:ascii="宋体" w:hAnsi="宋体" w:cs="Arial"/>
                <w:color w:val="000000"/>
                <w:kern w:val="0"/>
                <w:sz w:val="20"/>
                <w:szCs w:val="20"/>
              </w:rPr>
            </w:pPr>
            <w:r w:rsidRPr="00853939">
              <w:rPr>
                <w:rFonts w:ascii="宋体" w:hAnsi="宋体" w:cs="Arial" w:hint="eastAsia"/>
                <w:color w:val="000000"/>
                <w:kern w:val="0"/>
                <w:sz w:val="20"/>
                <w:szCs w:val="20"/>
              </w:rPr>
              <w:t>472.04</w:t>
            </w:r>
          </w:p>
        </w:tc>
      </w:tr>
      <w:tr w:rsidR="00853939" w:rsidRPr="00853939" w:rsidTr="00853939">
        <w:trPr>
          <w:trHeight w:val="300"/>
        </w:trPr>
        <w:tc>
          <w:tcPr>
            <w:tcW w:w="4111"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853939" w:rsidRPr="00853939" w:rsidRDefault="00853939" w:rsidP="00853939">
            <w:pPr>
              <w:widowControl/>
              <w:jc w:val="left"/>
              <w:rPr>
                <w:rFonts w:ascii="宋体" w:hAnsi="宋体" w:cs="Arial"/>
                <w:color w:val="000000"/>
                <w:kern w:val="0"/>
                <w:sz w:val="20"/>
                <w:szCs w:val="20"/>
              </w:rPr>
            </w:pPr>
            <w:r w:rsidRPr="00853939">
              <w:rPr>
                <w:rFonts w:ascii="宋体" w:hAnsi="宋体" w:cs="Arial" w:hint="eastAsia"/>
                <w:color w:val="000000"/>
                <w:kern w:val="0"/>
                <w:sz w:val="20"/>
                <w:szCs w:val="20"/>
              </w:rPr>
              <w:t xml:space="preserve">       其中：中央转移支付收入</w:t>
            </w:r>
          </w:p>
        </w:tc>
        <w:tc>
          <w:tcPr>
            <w:tcW w:w="992" w:type="dxa"/>
            <w:tcBorders>
              <w:top w:val="single" w:sz="4" w:space="0" w:color="000000"/>
              <w:left w:val="nil"/>
              <w:bottom w:val="nil"/>
              <w:right w:val="single" w:sz="4" w:space="0" w:color="000000"/>
            </w:tcBorders>
            <w:shd w:val="clear" w:color="auto" w:fill="auto"/>
            <w:noWrap/>
            <w:vAlign w:val="center"/>
            <w:hideMark/>
          </w:tcPr>
          <w:p w:rsidR="00853939" w:rsidRPr="00853939" w:rsidRDefault="00853939" w:rsidP="00853939">
            <w:pPr>
              <w:widowControl/>
              <w:jc w:val="right"/>
              <w:rPr>
                <w:rFonts w:ascii="宋体" w:hAnsi="宋体" w:cs="Arial"/>
                <w:color w:val="000000"/>
                <w:kern w:val="0"/>
                <w:sz w:val="20"/>
                <w:szCs w:val="20"/>
              </w:rPr>
            </w:pPr>
            <w:r w:rsidRPr="00853939">
              <w:rPr>
                <w:rFonts w:ascii="宋体" w:hAnsi="宋体" w:cs="Arial" w:hint="eastAsia"/>
                <w:color w:val="000000"/>
                <w:kern w:val="0"/>
                <w:sz w:val="20"/>
                <w:szCs w:val="20"/>
              </w:rPr>
              <w:t xml:space="preserve">　</w:t>
            </w:r>
          </w:p>
        </w:tc>
        <w:tc>
          <w:tcPr>
            <w:tcW w:w="3118" w:type="dxa"/>
            <w:tcBorders>
              <w:top w:val="nil"/>
              <w:left w:val="nil"/>
              <w:bottom w:val="single" w:sz="4" w:space="0" w:color="000000"/>
              <w:right w:val="single" w:sz="4" w:space="0" w:color="000000"/>
            </w:tcBorders>
            <w:shd w:val="clear" w:color="auto" w:fill="auto"/>
            <w:noWrap/>
            <w:vAlign w:val="center"/>
            <w:hideMark/>
          </w:tcPr>
          <w:p w:rsidR="00853939" w:rsidRPr="00853939" w:rsidRDefault="00853939" w:rsidP="00853939">
            <w:pPr>
              <w:widowControl/>
              <w:jc w:val="left"/>
              <w:rPr>
                <w:rFonts w:ascii="宋体" w:hAnsi="宋体" w:cs="Arial"/>
                <w:color w:val="000000"/>
                <w:kern w:val="0"/>
                <w:sz w:val="20"/>
                <w:szCs w:val="20"/>
              </w:rPr>
            </w:pPr>
            <w:r w:rsidRPr="00853939">
              <w:rPr>
                <w:rFonts w:ascii="宋体" w:hAnsi="宋体" w:cs="Arial" w:hint="eastAsia"/>
                <w:color w:val="000000"/>
                <w:kern w:val="0"/>
                <w:sz w:val="20"/>
                <w:szCs w:val="20"/>
              </w:rPr>
              <w:t>二、外交支出</w:t>
            </w:r>
          </w:p>
        </w:tc>
        <w:tc>
          <w:tcPr>
            <w:tcW w:w="851" w:type="dxa"/>
            <w:tcBorders>
              <w:top w:val="single" w:sz="4" w:space="0" w:color="000000"/>
              <w:left w:val="nil"/>
              <w:bottom w:val="nil"/>
              <w:right w:val="single" w:sz="4" w:space="0" w:color="000000"/>
            </w:tcBorders>
            <w:shd w:val="clear" w:color="auto" w:fill="auto"/>
            <w:noWrap/>
            <w:vAlign w:val="center"/>
            <w:hideMark/>
          </w:tcPr>
          <w:p w:rsidR="00853939" w:rsidRPr="00853939" w:rsidRDefault="00853939" w:rsidP="00853939">
            <w:pPr>
              <w:widowControl/>
              <w:jc w:val="right"/>
              <w:rPr>
                <w:rFonts w:ascii="宋体" w:hAnsi="宋体" w:cs="Arial"/>
                <w:color w:val="000000"/>
                <w:kern w:val="0"/>
                <w:sz w:val="20"/>
                <w:szCs w:val="20"/>
              </w:rPr>
            </w:pPr>
            <w:r w:rsidRPr="00853939">
              <w:rPr>
                <w:rFonts w:ascii="宋体" w:hAnsi="宋体" w:cs="Arial" w:hint="eastAsia"/>
                <w:color w:val="000000"/>
                <w:kern w:val="0"/>
                <w:sz w:val="20"/>
                <w:szCs w:val="20"/>
              </w:rPr>
              <w:t xml:space="preserve">　</w:t>
            </w:r>
          </w:p>
        </w:tc>
      </w:tr>
      <w:tr w:rsidR="00853939" w:rsidRPr="00853939" w:rsidTr="00853939">
        <w:trPr>
          <w:trHeight w:val="300"/>
        </w:trPr>
        <w:tc>
          <w:tcPr>
            <w:tcW w:w="4111"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853939" w:rsidRPr="00853939" w:rsidRDefault="00853939" w:rsidP="00853939">
            <w:pPr>
              <w:widowControl/>
              <w:jc w:val="left"/>
              <w:rPr>
                <w:rFonts w:ascii="宋体" w:hAnsi="宋体" w:cs="Arial"/>
                <w:color w:val="000000"/>
                <w:kern w:val="0"/>
                <w:sz w:val="20"/>
                <w:szCs w:val="20"/>
              </w:rPr>
            </w:pPr>
            <w:r w:rsidRPr="00853939">
              <w:rPr>
                <w:rFonts w:ascii="宋体" w:hAnsi="宋体" w:cs="Arial" w:hint="eastAsia"/>
                <w:color w:val="000000"/>
                <w:kern w:val="0"/>
                <w:sz w:val="20"/>
                <w:szCs w:val="20"/>
              </w:rPr>
              <w:t>二、政府性基金预算拨款收入</w:t>
            </w:r>
          </w:p>
        </w:tc>
        <w:tc>
          <w:tcPr>
            <w:tcW w:w="992" w:type="dxa"/>
            <w:tcBorders>
              <w:top w:val="single" w:sz="4" w:space="0" w:color="000000"/>
              <w:left w:val="nil"/>
              <w:bottom w:val="single" w:sz="4" w:space="0" w:color="000000"/>
              <w:right w:val="single" w:sz="4" w:space="0" w:color="000000"/>
            </w:tcBorders>
            <w:shd w:val="clear" w:color="auto" w:fill="auto"/>
            <w:vAlign w:val="center"/>
            <w:hideMark/>
          </w:tcPr>
          <w:p w:rsidR="00853939" w:rsidRPr="00853939" w:rsidRDefault="00853939" w:rsidP="00853939">
            <w:pPr>
              <w:widowControl/>
              <w:jc w:val="right"/>
              <w:rPr>
                <w:rFonts w:ascii="宋体" w:hAnsi="宋体" w:cs="Arial"/>
                <w:color w:val="000000"/>
                <w:kern w:val="0"/>
                <w:sz w:val="20"/>
                <w:szCs w:val="20"/>
              </w:rPr>
            </w:pPr>
            <w:r w:rsidRPr="00853939">
              <w:rPr>
                <w:rFonts w:ascii="宋体" w:hAnsi="宋体" w:cs="Arial" w:hint="eastAsia"/>
                <w:color w:val="000000"/>
                <w:kern w:val="0"/>
                <w:sz w:val="20"/>
                <w:szCs w:val="20"/>
              </w:rPr>
              <w:t xml:space="preserve">　</w:t>
            </w:r>
          </w:p>
        </w:tc>
        <w:tc>
          <w:tcPr>
            <w:tcW w:w="3118" w:type="dxa"/>
            <w:tcBorders>
              <w:top w:val="nil"/>
              <w:left w:val="nil"/>
              <w:bottom w:val="single" w:sz="4" w:space="0" w:color="000000"/>
              <w:right w:val="nil"/>
            </w:tcBorders>
            <w:shd w:val="clear" w:color="auto" w:fill="auto"/>
            <w:noWrap/>
            <w:vAlign w:val="center"/>
            <w:hideMark/>
          </w:tcPr>
          <w:p w:rsidR="00853939" w:rsidRPr="00853939" w:rsidRDefault="00853939" w:rsidP="00853939">
            <w:pPr>
              <w:widowControl/>
              <w:jc w:val="left"/>
              <w:rPr>
                <w:rFonts w:ascii="宋体" w:hAnsi="宋体" w:cs="Arial"/>
                <w:color w:val="000000"/>
                <w:kern w:val="0"/>
                <w:sz w:val="20"/>
                <w:szCs w:val="20"/>
              </w:rPr>
            </w:pPr>
            <w:r w:rsidRPr="00853939">
              <w:rPr>
                <w:rFonts w:ascii="宋体" w:hAnsi="宋体" w:cs="Arial" w:hint="eastAsia"/>
                <w:color w:val="000000"/>
                <w:kern w:val="0"/>
                <w:sz w:val="20"/>
                <w:szCs w:val="20"/>
              </w:rPr>
              <w:t>三、国防支出</w:t>
            </w:r>
          </w:p>
        </w:tc>
        <w:tc>
          <w:tcPr>
            <w:tcW w:w="851" w:type="dxa"/>
            <w:tcBorders>
              <w:top w:val="single" w:sz="4" w:space="0" w:color="000000"/>
              <w:left w:val="single" w:sz="4" w:space="0" w:color="000000"/>
              <w:bottom w:val="nil"/>
              <w:right w:val="single" w:sz="4" w:space="0" w:color="000000"/>
            </w:tcBorders>
            <w:shd w:val="clear" w:color="auto" w:fill="auto"/>
            <w:vAlign w:val="center"/>
            <w:hideMark/>
          </w:tcPr>
          <w:p w:rsidR="00853939" w:rsidRPr="00853939" w:rsidRDefault="00853939" w:rsidP="00853939">
            <w:pPr>
              <w:widowControl/>
              <w:jc w:val="right"/>
              <w:rPr>
                <w:rFonts w:ascii="宋体" w:hAnsi="宋体" w:cs="Arial"/>
                <w:color w:val="000000"/>
                <w:kern w:val="0"/>
                <w:sz w:val="20"/>
                <w:szCs w:val="20"/>
              </w:rPr>
            </w:pPr>
            <w:r w:rsidRPr="00853939">
              <w:rPr>
                <w:rFonts w:ascii="宋体" w:hAnsi="宋体" w:cs="Arial" w:hint="eastAsia"/>
                <w:color w:val="000000"/>
                <w:kern w:val="0"/>
                <w:sz w:val="20"/>
                <w:szCs w:val="20"/>
              </w:rPr>
              <w:t xml:space="preserve">　</w:t>
            </w:r>
          </w:p>
        </w:tc>
      </w:tr>
      <w:tr w:rsidR="00853939" w:rsidRPr="00853939" w:rsidTr="00853939">
        <w:trPr>
          <w:trHeight w:val="300"/>
        </w:trPr>
        <w:tc>
          <w:tcPr>
            <w:tcW w:w="4111"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853939" w:rsidRPr="00853939" w:rsidRDefault="00853939" w:rsidP="00853939">
            <w:pPr>
              <w:widowControl/>
              <w:jc w:val="left"/>
              <w:rPr>
                <w:rFonts w:ascii="宋体" w:hAnsi="宋体" w:cs="Arial"/>
                <w:color w:val="000000"/>
                <w:kern w:val="0"/>
                <w:sz w:val="20"/>
                <w:szCs w:val="20"/>
              </w:rPr>
            </w:pPr>
            <w:r w:rsidRPr="00853939">
              <w:rPr>
                <w:rFonts w:ascii="宋体" w:hAnsi="宋体" w:cs="Arial" w:hint="eastAsia"/>
                <w:color w:val="000000"/>
                <w:kern w:val="0"/>
                <w:sz w:val="20"/>
                <w:szCs w:val="20"/>
              </w:rPr>
              <w:t xml:space="preserve">       其中：中央转移支付收入</w:t>
            </w:r>
          </w:p>
        </w:tc>
        <w:tc>
          <w:tcPr>
            <w:tcW w:w="992" w:type="dxa"/>
            <w:tcBorders>
              <w:top w:val="nil"/>
              <w:left w:val="nil"/>
              <w:bottom w:val="single" w:sz="4" w:space="0" w:color="000000"/>
              <w:right w:val="single" w:sz="4" w:space="0" w:color="000000"/>
            </w:tcBorders>
            <w:shd w:val="clear" w:color="auto" w:fill="auto"/>
            <w:vAlign w:val="center"/>
            <w:hideMark/>
          </w:tcPr>
          <w:p w:rsidR="00853939" w:rsidRPr="00853939" w:rsidRDefault="00853939" w:rsidP="00853939">
            <w:pPr>
              <w:widowControl/>
              <w:jc w:val="right"/>
              <w:rPr>
                <w:rFonts w:ascii="宋体" w:hAnsi="宋体" w:cs="Arial"/>
                <w:color w:val="000000"/>
                <w:kern w:val="0"/>
                <w:sz w:val="20"/>
                <w:szCs w:val="20"/>
              </w:rPr>
            </w:pPr>
            <w:r w:rsidRPr="00853939">
              <w:rPr>
                <w:rFonts w:ascii="宋体" w:hAnsi="宋体" w:cs="Arial" w:hint="eastAsia"/>
                <w:color w:val="000000"/>
                <w:kern w:val="0"/>
                <w:sz w:val="20"/>
                <w:szCs w:val="20"/>
              </w:rPr>
              <w:t xml:space="preserve">　</w:t>
            </w:r>
          </w:p>
        </w:tc>
        <w:tc>
          <w:tcPr>
            <w:tcW w:w="3118" w:type="dxa"/>
            <w:tcBorders>
              <w:top w:val="nil"/>
              <w:left w:val="nil"/>
              <w:bottom w:val="single" w:sz="4" w:space="0" w:color="000000"/>
              <w:right w:val="nil"/>
            </w:tcBorders>
            <w:shd w:val="clear" w:color="auto" w:fill="auto"/>
            <w:noWrap/>
            <w:vAlign w:val="center"/>
            <w:hideMark/>
          </w:tcPr>
          <w:p w:rsidR="00853939" w:rsidRPr="00853939" w:rsidRDefault="00853939" w:rsidP="00853939">
            <w:pPr>
              <w:widowControl/>
              <w:jc w:val="left"/>
              <w:rPr>
                <w:rFonts w:ascii="宋体" w:hAnsi="宋体" w:cs="Arial"/>
                <w:color w:val="000000"/>
                <w:kern w:val="0"/>
                <w:sz w:val="20"/>
                <w:szCs w:val="20"/>
              </w:rPr>
            </w:pPr>
            <w:r w:rsidRPr="00853939">
              <w:rPr>
                <w:rFonts w:ascii="宋体" w:hAnsi="宋体" w:cs="Arial" w:hint="eastAsia"/>
                <w:color w:val="000000"/>
                <w:kern w:val="0"/>
                <w:sz w:val="20"/>
                <w:szCs w:val="20"/>
              </w:rPr>
              <w:t>四、公共安全支出</w:t>
            </w:r>
          </w:p>
        </w:tc>
        <w:tc>
          <w:tcPr>
            <w:tcW w:w="851" w:type="dxa"/>
            <w:tcBorders>
              <w:top w:val="single" w:sz="4" w:space="0" w:color="000000"/>
              <w:left w:val="single" w:sz="4" w:space="0" w:color="000000"/>
              <w:bottom w:val="nil"/>
              <w:right w:val="single" w:sz="4" w:space="0" w:color="000000"/>
            </w:tcBorders>
            <w:shd w:val="clear" w:color="auto" w:fill="auto"/>
            <w:vAlign w:val="center"/>
            <w:hideMark/>
          </w:tcPr>
          <w:p w:rsidR="00853939" w:rsidRPr="00853939" w:rsidRDefault="00853939" w:rsidP="00853939">
            <w:pPr>
              <w:widowControl/>
              <w:jc w:val="right"/>
              <w:rPr>
                <w:rFonts w:ascii="宋体" w:hAnsi="宋体" w:cs="Arial"/>
                <w:color w:val="000000"/>
                <w:kern w:val="0"/>
                <w:sz w:val="20"/>
                <w:szCs w:val="20"/>
              </w:rPr>
            </w:pPr>
            <w:r w:rsidRPr="00853939">
              <w:rPr>
                <w:rFonts w:ascii="宋体" w:hAnsi="宋体" w:cs="Arial" w:hint="eastAsia"/>
                <w:color w:val="000000"/>
                <w:kern w:val="0"/>
                <w:sz w:val="20"/>
                <w:szCs w:val="20"/>
              </w:rPr>
              <w:t xml:space="preserve">　</w:t>
            </w:r>
          </w:p>
        </w:tc>
      </w:tr>
      <w:tr w:rsidR="00853939" w:rsidRPr="00853939" w:rsidTr="00853939">
        <w:trPr>
          <w:trHeight w:val="300"/>
        </w:trPr>
        <w:tc>
          <w:tcPr>
            <w:tcW w:w="4111"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853939" w:rsidRPr="00853939" w:rsidRDefault="00853939" w:rsidP="00853939">
            <w:pPr>
              <w:widowControl/>
              <w:rPr>
                <w:rFonts w:ascii="宋体" w:hAnsi="宋体" w:cs="Arial"/>
                <w:color w:val="000000"/>
                <w:kern w:val="0"/>
                <w:sz w:val="18"/>
                <w:szCs w:val="18"/>
              </w:rPr>
            </w:pPr>
            <w:r w:rsidRPr="00853939">
              <w:rPr>
                <w:rFonts w:ascii="宋体" w:hAnsi="宋体" w:cs="Arial" w:hint="eastAsia"/>
                <w:color w:val="000000"/>
                <w:kern w:val="0"/>
                <w:sz w:val="18"/>
                <w:szCs w:val="18"/>
              </w:rPr>
              <w:t>三、国有资本经营预算拨款收入</w:t>
            </w:r>
          </w:p>
        </w:tc>
        <w:tc>
          <w:tcPr>
            <w:tcW w:w="992" w:type="dxa"/>
            <w:tcBorders>
              <w:top w:val="nil"/>
              <w:left w:val="nil"/>
              <w:bottom w:val="single" w:sz="4" w:space="0" w:color="000000"/>
              <w:right w:val="single" w:sz="4" w:space="0" w:color="000000"/>
            </w:tcBorders>
            <w:shd w:val="clear" w:color="auto" w:fill="auto"/>
            <w:vAlign w:val="center"/>
            <w:hideMark/>
          </w:tcPr>
          <w:p w:rsidR="00853939" w:rsidRPr="00853939" w:rsidRDefault="00853939" w:rsidP="00853939">
            <w:pPr>
              <w:widowControl/>
              <w:jc w:val="right"/>
              <w:rPr>
                <w:rFonts w:ascii="宋体" w:hAnsi="宋体" w:cs="Arial"/>
                <w:color w:val="000000"/>
                <w:kern w:val="0"/>
                <w:sz w:val="20"/>
                <w:szCs w:val="20"/>
              </w:rPr>
            </w:pPr>
            <w:r w:rsidRPr="00853939">
              <w:rPr>
                <w:rFonts w:ascii="宋体" w:hAnsi="宋体" w:cs="Arial" w:hint="eastAsia"/>
                <w:color w:val="000000"/>
                <w:kern w:val="0"/>
                <w:sz w:val="20"/>
                <w:szCs w:val="20"/>
              </w:rPr>
              <w:t xml:space="preserve">　</w:t>
            </w:r>
          </w:p>
        </w:tc>
        <w:tc>
          <w:tcPr>
            <w:tcW w:w="3118" w:type="dxa"/>
            <w:tcBorders>
              <w:top w:val="nil"/>
              <w:left w:val="nil"/>
              <w:bottom w:val="single" w:sz="4" w:space="0" w:color="000000"/>
              <w:right w:val="nil"/>
            </w:tcBorders>
            <w:shd w:val="clear" w:color="auto" w:fill="auto"/>
            <w:noWrap/>
            <w:vAlign w:val="center"/>
            <w:hideMark/>
          </w:tcPr>
          <w:p w:rsidR="00853939" w:rsidRPr="00853939" w:rsidRDefault="00853939" w:rsidP="00853939">
            <w:pPr>
              <w:widowControl/>
              <w:jc w:val="left"/>
              <w:rPr>
                <w:rFonts w:ascii="宋体" w:hAnsi="宋体" w:cs="Arial"/>
                <w:color w:val="000000"/>
                <w:kern w:val="0"/>
                <w:sz w:val="20"/>
                <w:szCs w:val="20"/>
              </w:rPr>
            </w:pPr>
            <w:r w:rsidRPr="00853939">
              <w:rPr>
                <w:rFonts w:ascii="宋体" w:hAnsi="宋体" w:cs="Arial" w:hint="eastAsia"/>
                <w:color w:val="000000"/>
                <w:kern w:val="0"/>
                <w:sz w:val="20"/>
                <w:szCs w:val="20"/>
              </w:rPr>
              <w:t>五、教育支出</w:t>
            </w:r>
          </w:p>
        </w:tc>
        <w:tc>
          <w:tcPr>
            <w:tcW w:w="851" w:type="dxa"/>
            <w:tcBorders>
              <w:top w:val="single" w:sz="4" w:space="0" w:color="000000"/>
              <w:left w:val="single" w:sz="4" w:space="0" w:color="000000"/>
              <w:bottom w:val="nil"/>
              <w:right w:val="single" w:sz="4" w:space="0" w:color="000000"/>
            </w:tcBorders>
            <w:shd w:val="clear" w:color="auto" w:fill="auto"/>
            <w:vAlign w:val="center"/>
            <w:hideMark/>
          </w:tcPr>
          <w:p w:rsidR="00853939" w:rsidRPr="00853939" w:rsidRDefault="00853939" w:rsidP="00853939">
            <w:pPr>
              <w:widowControl/>
              <w:jc w:val="right"/>
              <w:rPr>
                <w:rFonts w:ascii="宋体" w:hAnsi="宋体" w:cs="Arial"/>
                <w:color w:val="000000"/>
                <w:kern w:val="0"/>
                <w:sz w:val="20"/>
                <w:szCs w:val="20"/>
              </w:rPr>
            </w:pPr>
            <w:r w:rsidRPr="00853939">
              <w:rPr>
                <w:rFonts w:ascii="宋体" w:hAnsi="宋体" w:cs="Arial" w:hint="eastAsia"/>
                <w:color w:val="000000"/>
                <w:kern w:val="0"/>
                <w:sz w:val="20"/>
                <w:szCs w:val="20"/>
              </w:rPr>
              <w:t xml:space="preserve">　</w:t>
            </w:r>
          </w:p>
        </w:tc>
      </w:tr>
      <w:tr w:rsidR="00853939" w:rsidRPr="00853939" w:rsidTr="00853939">
        <w:trPr>
          <w:trHeight w:val="300"/>
        </w:trPr>
        <w:tc>
          <w:tcPr>
            <w:tcW w:w="4111"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853939" w:rsidRPr="00853939" w:rsidRDefault="00853939" w:rsidP="00853939">
            <w:pPr>
              <w:widowControl/>
              <w:jc w:val="left"/>
              <w:rPr>
                <w:rFonts w:ascii="宋体" w:hAnsi="宋体" w:cs="Arial"/>
                <w:color w:val="000000"/>
                <w:kern w:val="0"/>
                <w:sz w:val="20"/>
                <w:szCs w:val="20"/>
              </w:rPr>
            </w:pPr>
            <w:r w:rsidRPr="00853939">
              <w:rPr>
                <w:rFonts w:ascii="宋体" w:hAnsi="宋体" w:cs="Arial" w:hint="eastAsia"/>
                <w:color w:val="000000"/>
                <w:kern w:val="0"/>
                <w:sz w:val="20"/>
                <w:szCs w:val="20"/>
              </w:rPr>
              <w:t xml:space="preserve">       其中：中央转移支付收入</w:t>
            </w:r>
          </w:p>
        </w:tc>
        <w:tc>
          <w:tcPr>
            <w:tcW w:w="992" w:type="dxa"/>
            <w:tcBorders>
              <w:top w:val="nil"/>
              <w:left w:val="nil"/>
              <w:bottom w:val="single" w:sz="4" w:space="0" w:color="000000"/>
              <w:right w:val="single" w:sz="4" w:space="0" w:color="000000"/>
            </w:tcBorders>
            <w:shd w:val="clear" w:color="auto" w:fill="auto"/>
            <w:vAlign w:val="center"/>
            <w:hideMark/>
          </w:tcPr>
          <w:p w:rsidR="00853939" w:rsidRPr="00853939" w:rsidRDefault="00853939" w:rsidP="00853939">
            <w:pPr>
              <w:widowControl/>
              <w:jc w:val="right"/>
              <w:rPr>
                <w:rFonts w:ascii="宋体" w:hAnsi="宋体" w:cs="Arial"/>
                <w:color w:val="000000"/>
                <w:kern w:val="0"/>
                <w:sz w:val="20"/>
                <w:szCs w:val="20"/>
              </w:rPr>
            </w:pPr>
            <w:r w:rsidRPr="00853939">
              <w:rPr>
                <w:rFonts w:ascii="宋体" w:hAnsi="宋体" w:cs="Arial" w:hint="eastAsia"/>
                <w:color w:val="000000"/>
                <w:kern w:val="0"/>
                <w:sz w:val="20"/>
                <w:szCs w:val="20"/>
              </w:rPr>
              <w:t xml:space="preserve">　</w:t>
            </w:r>
          </w:p>
        </w:tc>
        <w:tc>
          <w:tcPr>
            <w:tcW w:w="3118" w:type="dxa"/>
            <w:tcBorders>
              <w:top w:val="nil"/>
              <w:left w:val="nil"/>
              <w:bottom w:val="single" w:sz="4" w:space="0" w:color="000000"/>
              <w:right w:val="nil"/>
            </w:tcBorders>
            <w:shd w:val="clear" w:color="auto" w:fill="auto"/>
            <w:noWrap/>
            <w:vAlign w:val="center"/>
            <w:hideMark/>
          </w:tcPr>
          <w:p w:rsidR="00853939" w:rsidRPr="00853939" w:rsidRDefault="00853939" w:rsidP="00853939">
            <w:pPr>
              <w:widowControl/>
              <w:jc w:val="left"/>
              <w:rPr>
                <w:rFonts w:ascii="宋体" w:hAnsi="宋体" w:cs="Arial"/>
                <w:color w:val="000000"/>
                <w:kern w:val="0"/>
                <w:sz w:val="20"/>
                <w:szCs w:val="20"/>
              </w:rPr>
            </w:pPr>
            <w:r w:rsidRPr="00853939">
              <w:rPr>
                <w:rFonts w:ascii="宋体" w:hAnsi="宋体" w:cs="Arial" w:hint="eastAsia"/>
                <w:color w:val="000000"/>
                <w:kern w:val="0"/>
                <w:sz w:val="20"/>
                <w:szCs w:val="20"/>
              </w:rPr>
              <w:t>六、科学技术支出</w:t>
            </w:r>
          </w:p>
        </w:tc>
        <w:tc>
          <w:tcPr>
            <w:tcW w:w="851" w:type="dxa"/>
            <w:tcBorders>
              <w:top w:val="single" w:sz="4" w:space="0" w:color="000000"/>
              <w:left w:val="single" w:sz="4" w:space="0" w:color="000000"/>
              <w:bottom w:val="nil"/>
              <w:right w:val="single" w:sz="4" w:space="0" w:color="000000"/>
            </w:tcBorders>
            <w:shd w:val="clear" w:color="auto" w:fill="auto"/>
            <w:vAlign w:val="center"/>
            <w:hideMark/>
          </w:tcPr>
          <w:p w:rsidR="00853939" w:rsidRPr="00853939" w:rsidRDefault="00853939" w:rsidP="00853939">
            <w:pPr>
              <w:widowControl/>
              <w:jc w:val="right"/>
              <w:rPr>
                <w:rFonts w:ascii="宋体" w:hAnsi="宋体" w:cs="Arial"/>
                <w:color w:val="000000"/>
                <w:kern w:val="0"/>
                <w:sz w:val="20"/>
                <w:szCs w:val="20"/>
              </w:rPr>
            </w:pPr>
            <w:r w:rsidRPr="00853939">
              <w:rPr>
                <w:rFonts w:ascii="宋体" w:hAnsi="宋体" w:cs="Arial" w:hint="eastAsia"/>
                <w:color w:val="000000"/>
                <w:kern w:val="0"/>
                <w:sz w:val="20"/>
                <w:szCs w:val="20"/>
              </w:rPr>
              <w:t xml:space="preserve">　</w:t>
            </w:r>
          </w:p>
        </w:tc>
      </w:tr>
      <w:tr w:rsidR="00853939" w:rsidRPr="00853939" w:rsidTr="00853939">
        <w:trPr>
          <w:trHeight w:val="300"/>
        </w:trPr>
        <w:tc>
          <w:tcPr>
            <w:tcW w:w="4111"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853939" w:rsidRPr="00853939" w:rsidRDefault="00853939" w:rsidP="00853939">
            <w:pPr>
              <w:widowControl/>
              <w:jc w:val="left"/>
              <w:rPr>
                <w:rFonts w:ascii="宋体" w:hAnsi="宋体" w:cs="Arial"/>
                <w:color w:val="000000"/>
                <w:kern w:val="0"/>
                <w:sz w:val="20"/>
                <w:szCs w:val="20"/>
              </w:rPr>
            </w:pPr>
            <w:r w:rsidRPr="00853939">
              <w:rPr>
                <w:rFonts w:ascii="宋体" w:hAnsi="宋体" w:cs="Arial" w:hint="eastAsia"/>
                <w:color w:val="000000"/>
                <w:kern w:val="0"/>
                <w:sz w:val="20"/>
                <w:szCs w:val="20"/>
              </w:rPr>
              <w:t>四、财政专户管理资金收入</w:t>
            </w:r>
          </w:p>
        </w:tc>
        <w:tc>
          <w:tcPr>
            <w:tcW w:w="992" w:type="dxa"/>
            <w:tcBorders>
              <w:top w:val="nil"/>
              <w:left w:val="nil"/>
              <w:bottom w:val="nil"/>
              <w:right w:val="single" w:sz="4" w:space="0" w:color="000000"/>
            </w:tcBorders>
            <w:shd w:val="clear" w:color="auto" w:fill="auto"/>
            <w:vAlign w:val="center"/>
            <w:hideMark/>
          </w:tcPr>
          <w:p w:rsidR="00853939" w:rsidRPr="00853939" w:rsidRDefault="00853939" w:rsidP="00853939">
            <w:pPr>
              <w:widowControl/>
              <w:jc w:val="right"/>
              <w:rPr>
                <w:rFonts w:ascii="宋体" w:hAnsi="宋体" w:cs="Arial"/>
                <w:color w:val="000000"/>
                <w:kern w:val="0"/>
                <w:sz w:val="20"/>
                <w:szCs w:val="20"/>
              </w:rPr>
            </w:pPr>
            <w:r w:rsidRPr="00853939">
              <w:rPr>
                <w:rFonts w:ascii="宋体" w:hAnsi="宋体" w:cs="Arial" w:hint="eastAsia"/>
                <w:color w:val="000000"/>
                <w:kern w:val="0"/>
                <w:sz w:val="20"/>
                <w:szCs w:val="20"/>
              </w:rPr>
              <w:t xml:space="preserve">　</w:t>
            </w:r>
          </w:p>
        </w:tc>
        <w:tc>
          <w:tcPr>
            <w:tcW w:w="3118" w:type="dxa"/>
            <w:tcBorders>
              <w:top w:val="nil"/>
              <w:left w:val="nil"/>
              <w:bottom w:val="single" w:sz="4" w:space="0" w:color="000000"/>
              <w:right w:val="nil"/>
            </w:tcBorders>
            <w:shd w:val="clear" w:color="auto" w:fill="auto"/>
            <w:noWrap/>
            <w:vAlign w:val="center"/>
            <w:hideMark/>
          </w:tcPr>
          <w:p w:rsidR="00853939" w:rsidRPr="00853939" w:rsidRDefault="00853939" w:rsidP="00853939">
            <w:pPr>
              <w:widowControl/>
              <w:jc w:val="left"/>
              <w:rPr>
                <w:rFonts w:ascii="宋体" w:hAnsi="宋体" w:cs="Arial"/>
                <w:color w:val="000000"/>
                <w:kern w:val="0"/>
                <w:sz w:val="20"/>
                <w:szCs w:val="20"/>
              </w:rPr>
            </w:pPr>
            <w:r w:rsidRPr="00853939">
              <w:rPr>
                <w:rFonts w:ascii="宋体" w:hAnsi="宋体" w:cs="Arial" w:hint="eastAsia"/>
                <w:color w:val="000000"/>
                <w:kern w:val="0"/>
                <w:sz w:val="20"/>
                <w:szCs w:val="20"/>
              </w:rPr>
              <w:t>七、文化旅游体育与传媒支出</w:t>
            </w:r>
          </w:p>
        </w:tc>
        <w:tc>
          <w:tcPr>
            <w:tcW w:w="851" w:type="dxa"/>
            <w:tcBorders>
              <w:top w:val="single" w:sz="4" w:space="0" w:color="000000"/>
              <w:left w:val="single" w:sz="4" w:space="0" w:color="000000"/>
              <w:bottom w:val="nil"/>
              <w:right w:val="single" w:sz="4" w:space="0" w:color="000000"/>
            </w:tcBorders>
            <w:shd w:val="clear" w:color="auto" w:fill="auto"/>
            <w:vAlign w:val="center"/>
            <w:hideMark/>
          </w:tcPr>
          <w:p w:rsidR="00853939" w:rsidRPr="00853939" w:rsidRDefault="00853939" w:rsidP="00853939">
            <w:pPr>
              <w:widowControl/>
              <w:jc w:val="right"/>
              <w:rPr>
                <w:rFonts w:ascii="宋体" w:hAnsi="宋体" w:cs="Arial"/>
                <w:color w:val="000000"/>
                <w:kern w:val="0"/>
                <w:sz w:val="20"/>
                <w:szCs w:val="20"/>
              </w:rPr>
            </w:pPr>
            <w:r w:rsidRPr="00853939">
              <w:rPr>
                <w:rFonts w:ascii="宋体" w:hAnsi="宋体" w:cs="Arial" w:hint="eastAsia"/>
                <w:color w:val="000000"/>
                <w:kern w:val="0"/>
                <w:sz w:val="20"/>
                <w:szCs w:val="20"/>
              </w:rPr>
              <w:t xml:space="preserve">　</w:t>
            </w:r>
          </w:p>
        </w:tc>
      </w:tr>
      <w:tr w:rsidR="00853939" w:rsidRPr="00853939" w:rsidTr="00853939">
        <w:trPr>
          <w:trHeight w:val="300"/>
        </w:trPr>
        <w:tc>
          <w:tcPr>
            <w:tcW w:w="4111"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853939" w:rsidRPr="00853939" w:rsidRDefault="00853939" w:rsidP="00853939">
            <w:pPr>
              <w:widowControl/>
              <w:jc w:val="left"/>
              <w:rPr>
                <w:rFonts w:ascii="宋体" w:hAnsi="宋体" w:cs="Arial"/>
                <w:color w:val="000000"/>
                <w:kern w:val="0"/>
                <w:sz w:val="20"/>
                <w:szCs w:val="20"/>
              </w:rPr>
            </w:pPr>
            <w:r w:rsidRPr="00853939">
              <w:rPr>
                <w:rFonts w:ascii="宋体" w:hAnsi="宋体" w:cs="Arial" w:hint="eastAsia"/>
                <w:color w:val="000000"/>
                <w:kern w:val="0"/>
                <w:sz w:val="20"/>
                <w:szCs w:val="20"/>
              </w:rPr>
              <w:t xml:space="preserve">　</w:t>
            </w:r>
          </w:p>
        </w:tc>
        <w:tc>
          <w:tcPr>
            <w:tcW w:w="992" w:type="dxa"/>
            <w:tcBorders>
              <w:top w:val="single" w:sz="4" w:space="0" w:color="000000"/>
              <w:left w:val="nil"/>
              <w:bottom w:val="single" w:sz="4" w:space="0" w:color="000000"/>
              <w:right w:val="single" w:sz="4" w:space="0" w:color="000000"/>
            </w:tcBorders>
            <w:shd w:val="clear" w:color="auto" w:fill="auto"/>
            <w:vAlign w:val="center"/>
            <w:hideMark/>
          </w:tcPr>
          <w:p w:rsidR="00853939" w:rsidRPr="00853939" w:rsidRDefault="00853939" w:rsidP="00853939">
            <w:pPr>
              <w:widowControl/>
              <w:jc w:val="right"/>
              <w:rPr>
                <w:rFonts w:ascii="宋体" w:hAnsi="宋体" w:cs="Arial"/>
                <w:color w:val="000000"/>
                <w:kern w:val="0"/>
                <w:sz w:val="20"/>
                <w:szCs w:val="20"/>
              </w:rPr>
            </w:pPr>
            <w:r w:rsidRPr="00853939">
              <w:rPr>
                <w:rFonts w:ascii="宋体" w:hAnsi="宋体" w:cs="Arial" w:hint="eastAsia"/>
                <w:color w:val="000000"/>
                <w:kern w:val="0"/>
                <w:sz w:val="20"/>
                <w:szCs w:val="20"/>
              </w:rPr>
              <w:t xml:space="preserve">　</w:t>
            </w:r>
          </w:p>
        </w:tc>
        <w:tc>
          <w:tcPr>
            <w:tcW w:w="3118" w:type="dxa"/>
            <w:tcBorders>
              <w:top w:val="nil"/>
              <w:left w:val="nil"/>
              <w:bottom w:val="single" w:sz="4" w:space="0" w:color="000000"/>
              <w:right w:val="nil"/>
            </w:tcBorders>
            <w:shd w:val="clear" w:color="auto" w:fill="auto"/>
            <w:noWrap/>
            <w:vAlign w:val="center"/>
            <w:hideMark/>
          </w:tcPr>
          <w:p w:rsidR="00853939" w:rsidRPr="00853939" w:rsidRDefault="00853939" w:rsidP="00853939">
            <w:pPr>
              <w:widowControl/>
              <w:jc w:val="left"/>
              <w:rPr>
                <w:rFonts w:ascii="宋体" w:hAnsi="宋体" w:cs="Arial"/>
                <w:color w:val="000000"/>
                <w:kern w:val="0"/>
                <w:sz w:val="20"/>
                <w:szCs w:val="20"/>
              </w:rPr>
            </w:pPr>
            <w:r w:rsidRPr="00853939">
              <w:rPr>
                <w:rFonts w:ascii="宋体" w:hAnsi="宋体" w:cs="Arial" w:hint="eastAsia"/>
                <w:color w:val="000000"/>
                <w:kern w:val="0"/>
                <w:sz w:val="20"/>
                <w:szCs w:val="20"/>
              </w:rPr>
              <w:t>八、社会保障和就业支出</w:t>
            </w:r>
          </w:p>
        </w:tc>
        <w:tc>
          <w:tcPr>
            <w:tcW w:w="851" w:type="dxa"/>
            <w:tcBorders>
              <w:top w:val="single" w:sz="4" w:space="0" w:color="000000"/>
              <w:left w:val="single" w:sz="4" w:space="0" w:color="000000"/>
              <w:bottom w:val="nil"/>
              <w:right w:val="single" w:sz="4" w:space="0" w:color="000000"/>
            </w:tcBorders>
            <w:shd w:val="clear" w:color="auto" w:fill="auto"/>
            <w:vAlign w:val="center"/>
            <w:hideMark/>
          </w:tcPr>
          <w:p w:rsidR="00853939" w:rsidRPr="00853939" w:rsidRDefault="00853939" w:rsidP="00853939">
            <w:pPr>
              <w:widowControl/>
              <w:jc w:val="right"/>
              <w:rPr>
                <w:rFonts w:ascii="宋体" w:hAnsi="宋体" w:cs="Arial"/>
                <w:color w:val="000000"/>
                <w:kern w:val="0"/>
                <w:sz w:val="20"/>
                <w:szCs w:val="20"/>
              </w:rPr>
            </w:pPr>
            <w:r w:rsidRPr="00853939">
              <w:rPr>
                <w:rFonts w:ascii="宋体" w:hAnsi="宋体" w:cs="Arial" w:hint="eastAsia"/>
                <w:color w:val="000000"/>
                <w:kern w:val="0"/>
                <w:sz w:val="20"/>
                <w:szCs w:val="20"/>
              </w:rPr>
              <w:t>199.26</w:t>
            </w:r>
          </w:p>
        </w:tc>
      </w:tr>
      <w:tr w:rsidR="00853939" w:rsidRPr="00853939" w:rsidTr="00853939">
        <w:trPr>
          <w:trHeight w:val="300"/>
        </w:trPr>
        <w:tc>
          <w:tcPr>
            <w:tcW w:w="4111"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853939" w:rsidRPr="00853939" w:rsidRDefault="00853939" w:rsidP="00853939">
            <w:pPr>
              <w:widowControl/>
              <w:jc w:val="left"/>
              <w:rPr>
                <w:rFonts w:ascii="宋体" w:hAnsi="宋体" w:cs="Arial"/>
                <w:color w:val="000000"/>
                <w:kern w:val="0"/>
                <w:sz w:val="20"/>
                <w:szCs w:val="20"/>
              </w:rPr>
            </w:pPr>
            <w:r w:rsidRPr="00853939">
              <w:rPr>
                <w:rFonts w:ascii="宋体" w:hAnsi="宋体" w:cs="Arial" w:hint="eastAsia"/>
                <w:color w:val="000000"/>
                <w:kern w:val="0"/>
                <w:sz w:val="20"/>
                <w:szCs w:val="20"/>
              </w:rPr>
              <w:t>五、单位资金收入</w:t>
            </w:r>
          </w:p>
        </w:tc>
        <w:tc>
          <w:tcPr>
            <w:tcW w:w="992" w:type="dxa"/>
            <w:tcBorders>
              <w:top w:val="nil"/>
              <w:left w:val="nil"/>
              <w:bottom w:val="nil"/>
              <w:right w:val="single" w:sz="4" w:space="0" w:color="000000"/>
            </w:tcBorders>
            <w:shd w:val="clear" w:color="auto" w:fill="auto"/>
            <w:vAlign w:val="center"/>
            <w:hideMark/>
          </w:tcPr>
          <w:p w:rsidR="00853939" w:rsidRPr="00853939" w:rsidRDefault="00853939" w:rsidP="00853939">
            <w:pPr>
              <w:widowControl/>
              <w:jc w:val="right"/>
              <w:rPr>
                <w:rFonts w:ascii="宋体" w:hAnsi="宋体" w:cs="Arial"/>
                <w:color w:val="000000"/>
                <w:kern w:val="0"/>
                <w:sz w:val="20"/>
                <w:szCs w:val="20"/>
              </w:rPr>
            </w:pPr>
            <w:r w:rsidRPr="00853939">
              <w:rPr>
                <w:rFonts w:ascii="宋体" w:hAnsi="宋体" w:cs="Arial" w:hint="eastAsia"/>
                <w:color w:val="000000"/>
                <w:kern w:val="0"/>
                <w:sz w:val="20"/>
                <w:szCs w:val="20"/>
              </w:rPr>
              <w:t xml:space="preserve">　</w:t>
            </w:r>
          </w:p>
        </w:tc>
        <w:tc>
          <w:tcPr>
            <w:tcW w:w="3118" w:type="dxa"/>
            <w:tcBorders>
              <w:top w:val="nil"/>
              <w:left w:val="nil"/>
              <w:bottom w:val="single" w:sz="4" w:space="0" w:color="000000"/>
              <w:right w:val="nil"/>
            </w:tcBorders>
            <w:shd w:val="clear" w:color="auto" w:fill="auto"/>
            <w:noWrap/>
            <w:vAlign w:val="center"/>
            <w:hideMark/>
          </w:tcPr>
          <w:p w:rsidR="00853939" w:rsidRPr="00853939" w:rsidRDefault="00853939" w:rsidP="00853939">
            <w:pPr>
              <w:widowControl/>
              <w:jc w:val="left"/>
              <w:rPr>
                <w:rFonts w:ascii="宋体" w:hAnsi="宋体" w:cs="Arial"/>
                <w:color w:val="000000"/>
                <w:kern w:val="0"/>
                <w:sz w:val="20"/>
                <w:szCs w:val="20"/>
              </w:rPr>
            </w:pPr>
            <w:r w:rsidRPr="00853939">
              <w:rPr>
                <w:rFonts w:ascii="宋体" w:hAnsi="宋体" w:cs="Arial" w:hint="eastAsia"/>
                <w:color w:val="000000"/>
                <w:kern w:val="0"/>
                <w:sz w:val="20"/>
                <w:szCs w:val="20"/>
              </w:rPr>
              <w:t>九、卫生健康支出</w:t>
            </w:r>
          </w:p>
        </w:tc>
        <w:tc>
          <w:tcPr>
            <w:tcW w:w="851" w:type="dxa"/>
            <w:tcBorders>
              <w:top w:val="single" w:sz="4" w:space="0" w:color="000000"/>
              <w:left w:val="single" w:sz="4" w:space="0" w:color="000000"/>
              <w:bottom w:val="nil"/>
              <w:right w:val="single" w:sz="4" w:space="0" w:color="000000"/>
            </w:tcBorders>
            <w:shd w:val="clear" w:color="auto" w:fill="auto"/>
            <w:vAlign w:val="center"/>
            <w:hideMark/>
          </w:tcPr>
          <w:p w:rsidR="00853939" w:rsidRPr="00853939" w:rsidRDefault="00853939" w:rsidP="00853939">
            <w:pPr>
              <w:widowControl/>
              <w:jc w:val="right"/>
              <w:rPr>
                <w:rFonts w:ascii="宋体" w:hAnsi="宋体" w:cs="Arial"/>
                <w:color w:val="000000"/>
                <w:kern w:val="0"/>
                <w:sz w:val="20"/>
                <w:szCs w:val="20"/>
              </w:rPr>
            </w:pPr>
            <w:r w:rsidRPr="00853939">
              <w:rPr>
                <w:rFonts w:ascii="宋体" w:hAnsi="宋体" w:cs="Arial" w:hint="eastAsia"/>
                <w:color w:val="000000"/>
                <w:kern w:val="0"/>
                <w:sz w:val="20"/>
                <w:szCs w:val="20"/>
              </w:rPr>
              <w:t xml:space="preserve">　</w:t>
            </w:r>
          </w:p>
        </w:tc>
      </w:tr>
      <w:tr w:rsidR="00853939" w:rsidRPr="00853939" w:rsidTr="00853939">
        <w:trPr>
          <w:trHeight w:val="300"/>
        </w:trPr>
        <w:tc>
          <w:tcPr>
            <w:tcW w:w="4111"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853939" w:rsidRPr="00853939" w:rsidRDefault="00853939" w:rsidP="00853939">
            <w:pPr>
              <w:widowControl/>
              <w:jc w:val="left"/>
              <w:rPr>
                <w:rFonts w:ascii="宋体" w:hAnsi="宋体" w:cs="Arial"/>
                <w:color w:val="000000"/>
                <w:kern w:val="0"/>
                <w:sz w:val="20"/>
                <w:szCs w:val="20"/>
              </w:rPr>
            </w:pPr>
            <w:r w:rsidRPr="00853939">
              <w:rPr>
                <w:rFonts w:ascii="宋体" w:hAnsi="宋体" w:cs="Arial" w:hint="eastAsia"/>
                <w:color w:val="000000"/>
                <w:kern w:val="0"/>
                <w:sz w:val="20"/>
                <w:szCs w:val="20"/>
              </w:rPr>
              <w:t xml:space="preserve">       其中：事业收入</w:t>
            </w:r>
          </w:p>
        </w:tc>
        <w:tc>
          <w:tcPr>
            <w:tcW w:w="992" w:type="dxa"/>
            <w:tcBorders>
              <w:top w:val="single" w:sz="4" w:space="0" w:color="000000"/>
              <w:left w:val="nil"/>
              <w:bottom w:val="single" w:sz="4" w:space="0" w:color="000000"/>
              <w:right w:val="single" w:sz="4" w:space="0" w:color="000000"/>
            </w:tcBorders>
            <w:shd w:val="clear" w:color="auto" w:fill="auto"/>
            <w:vAlign w:val="center"/>
            <w:hideMark/>
          </w:tcPr>
          <w:p w:rsidR="00853939" w:rsidRPr="00853939" w:rsidRDefault="00853939" w:rsidP="00853939">
            <w:pPr>
              <w:widowControl/>
              <w:jc w:val="right"/>
              <w:rPr>
                <w:rFonts w:ascii="宋体" w:hAnsi="宋体" w:cs="Arial"/>
                <w:color w:val="000000"/>
                <w:kern w:val="0"/>
                <w:sz w:val="20"/>
                <w:szCs w:val="20"/>
              </w:rPr>
            </w:pPr>
            <w:r w:rsidRPr="00853939">
              <w:rPr>
                <w:rFonts w:ascii="宋体" w:hAnsi="宋体" w:cs="Arial" w:hint="eastAsia"/>
                <w:color w:val="000000"/>
                <w:kern w:val="0"/>
                <w:sz w:val="20"/>
                <w:szCs w:val="20"/>
              </w:rPr>
              <w:t xml:space="preserve">　</w:t>
            </w:r>
          </w:p>
        </w:tc>
        <w:tc>
          <w:tcPr>
            <w:tcW w:w="3118" w:type="dxa"/>
            <w:tcBorders>
              <w:top w:val="nil"/>
              <w:left w:val="nil"/>
              <w:bottom w:val="single" w:sz="4" w:space="0" w:color="000000"/>
              <w:right w:val="nil"/>
            </w:tcBorders>
            <w:shd w:val="clear" w:color="auto" w:fill="auto"/>
            <w:noWrap/>
            <w:vAlign w:val="center"/>
            <w:hideMark/>
          </w:tcPr>
          <w:p w:rsidR="00853939" w:rsidRPr="00853939" w:rsidRDefault="00853939" w:rsidP="00853939">
            <w:pPr>
              <w:widowControl/>
              <w:jc w:val="left"/>
              <w:rPr>
                <w:rFonts w:ascii="宋体" w:hAnsi="宋体" w:cs="Arial"/>
                <w:color w:val="000000"/>
                <w:kern w:val="0"/>
                <w:sz w:val="20"/>
                <w:szCs w:val="20"/>
              </w:rPr>
            </w:pPr>
            <w:r w:rsidRPr="00853939">
              <w:rPr>
                <w:rFonts w:ascii="宋体" w:hAnsi="宋体" w:cs="Arial" w:hint="eastAsia"/>
                <w:color w:val="000000"/>
                <w:kern w:val="0"/>
                <w:sz w:val="20"/>
                <w:szCs w:val="20"/>
              </w:rPr>
              <w:t>十、节能环保支出</w:t>
            </w:r>
          </w:p>
        </w:tc>
        <w:tc>
          <w:tcPr>
            <w:tcW w:w="851" w:type="dxa"/>
            <w:tcBorders>
              <w:top w:val="single" w:sz="4" w:space="0" w:color="000000"/>
              <w:left w:val="single" w:sz="4" w:space="0" w:color="000000"/>
              <w:bottom w:val="nil"/>
              <w:right w:val="single" w:sz="4" w:space="0" w:color="000000"/>
            </w:tcBorders>
            <w:shd w:val="clear" w:color="auto" w:fill="auto"/>
            <w:vAlign w:val="center"/>
            <w:hideMark/>
          </w:tcPr>
          <w:p w:rsidR="00853939" w:rsidRPr="00853939" w:rsidRDefault="00853939" w:rsidP="00853939">
            <w:pPr>
              <w:widowControl/>
              <w:jc w:val="right"/>
              <w:rPr>
                <w:rFonts w:ascii="宋体" w:hAnsi="宋体" w:cs="Arial"/>
                <w:color w:val="000000"/>
                <w:kern w:val="0"/>
                <w:sz w:val="20"/>
                <w:szCs w:val="20"/>
              </w:rPr>
            </w:pPr>
            <w:r w:rsidRPr="00853939">
              <w:rPr>
                <w:rFonts w:ascii="宋体" w:hAnsi="宋体" w:cs="Arial" w:hint="eastAsia"/>
                <w:color w:val="000000"/>
                <w:kern w:val="0"/>
                <w:sz w:val="20"/>
                <w:szCs w:val="20"/>
              </w:rPr>
              <w:t xml:space="preserve">　</w:t>
            </w:r>
          </w:p>
        </w:tc>
      </w:tr>
      <w:tr w:rsidR="00853939" w:rsidRPr="00853939" w:rsidTr="00853939">
        <w:trPr>
          <w:trHeight w:val="300"/>
        </w:trPr>
        <w:tc>
          <w:tcPr>
            <w:tcW w:w="4111"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853939" w:rsidRPr="00853939" w:rsidRDefault="00853939" w:rsidP="00853939">
            <w:pPr>
              <w:widowControl/>
              <w:jc w:val="left"/>
              <w:rPr>
                <w:rFonts w:ascii="宋体" w:hAnsi="宋体" w:cs="Arial"/>
                <w:color w:val="000000"/>
                <w:kern w:val="0"/>
                <w:sz w:val="20"/>
                <w:szCs w:val="20"/>
              </w:rPr>
            </w:pPr>
            <w:r w:rsidRPr="00853939">
              <w:rPr>
                <w:rFonts w:ascii="宋体" w:hAnsi="宋体" w:cs="Arial" w:hint="eastAsia"/>
                <w:color w:val="000000"/>
                <w:kern w:val="0"/>
                <w:sz w:val="20"/>
                <w:szCs w:val="20"/>
              </w:rPr>
              <w:t xml:space="preserve">          事业单位经营收入</w:t>
            </w:r>
          </w:p>
        </w:tc>
        <w:tc>
          <w:tcPr>
            <w:tcW w:w="992" w:type="dxa"/>
            <w:tcBorders>
              <w:top w:val="nil"/>
              <w:left w:val="nil"/>
              <w:bottom w:val="single" w:sz="4" w:space="0" w:color="000000"/>
              <w:right w:val="single" w:sz="4" w:space="0" w:color="000000"/>
            </w:tcBorders>
            <w:shd w:val="clear" w:color="auto" w:fill="auto"/>
            <w:vAlign w:val="center"/>
            <w:hideMark/>
          </w:tcPr>
          <w:p w:rsidR="00853939" w:rsidRPr="00853939" w:rsidRDefault="00853939" w:rsidP="00853939">
            <w:pPr>
              <w:widowControl/>
              <w:jc w:val="right"/>
              <w:rPr>
                <w:rFonts w:ascii="宋体" w:hAnsi="宋体" w:cs="Arial"/>
                <w:color w:val="000000"/>
                <w:kern w:val="0"/>
                <w:sz w:val="20"/>
                <w:szCs w:val="20"/>
              </w:rPr>
            </w:pPr>
            <w:r w:rsidRPr="00853939">
              <w:rPr>
                <w:rFonts w:ascii="宋体" w:hAnsi="宋体" w:cs="Arial" w:hint="eastAsia"/>
                <w:color w:val="000000"/>
                <w:kern w:val="0"/>
                <w:sz w:val="20"/>
                <w:szCs w:val="20"/>
              </w:rPr>
              <w:t xml:space="preserve">　</w:t>
            </w:r>
          </w:p>
        </w:tc>
        <w:tc>
          <w:tcPr>
            <w:tcW w:w="3118" w:type="dxa"/>
            <w:tcBorders>
              <w:top w:val="nil"/>
              <w:left w:val="nil"/>
              <w:bottom w:val="single" w:sz="4" w:space="0" w:color="000000"/>
              <w:right w:val="nil"/>
            </w:tcBorders>
            <w:shd w:val="clear" w:color="auto" w:fill="auto"/>
            <w:noWrap/>
            <w:vAlign w:val="center"/>
            <w:hideMark/>
          </w:tcPr>
          <w:p w:rsidR="00853939" w:rsidRPr="00853939" w:rsidRDefault="00853939" w:rsidP="00853939">
            <w:pPr>
              <w:widowControl/>
              <w:jc w:val="left"/>
              <w:rPr>
                <w:rFonts w:ascii="宋体" w:hAnsi="宋体" w:cs="Arial"/>
                <w:color w:val="000000"/>
                <w:kern w:val="0"/>
                <w:sz w:val="20"/>
                <w:szCs w:val="20"/>
              </w:rPr>
            </w:pPr>
            <w:r w:rsidRPr="00853939">
              <w:rPr>
                <w:rFonts w:ascii="宋体" w:hAnsi="宋体" w:cs="Arial" w:hint="eastAsia"/>
                <w:color w:val="000000"/>
                <w:kern w:val="0"/>
                <w:sz w:val="20"/>
                <w:szCs w:val="20"/>
              </w:rPr>
              <w:t>十一、城乡社区支出</w:t>
            </w:r>
          </w:p>
        </w:tc>
        <w:tc>
          <w:tcPr>
            <w:tcW w:w="851" w:type="dxa"/>
            <w:tcBorders>
              <w:top w:val="single" w:sz="4" w:space="0" w:color="000000"/>
              <w:left w:val="single" w:sz="4" w:space="0" w:color="000000"/>
              <w:bottom w:val="nil"/>
              <w:right w:val="single" w:sz="4" w:space="0" w:color="000000"/>
            </w:tcBorders>
            <w:shd w:val="clear" w:color="auto" w:fill="auto"/>
            <w:vAlign w:val="center"/>
            <w:hideMark/>
          </w:tcPr>
          <w:p w:rsidR="00853939" w:rsidRPr="00853939" w:rsidRDefault="00853939" w:rsidP="00853939">
            <w:pPr>
              <w:widowControl/>
              <w:jc w:val="right"/>
              <w:rPr>
                <w:rFonts w:ascii="宋体" w:hAnsi="宋体" w:cs="Arial"/>
                <w:color w:val="000000"/>
                <w:kern w:val="0"/>
                <w:sz w:val="20"/>
                <w:szCs w:val="20"/>
              </w:rPr>
            </w:pPr>
            <w:r w:rsidRPr="00853939">
              <w:rPr>
                <w:rFonts w:ascii="宋体" w:hAnsi="宋体" w:cs="Arial" w:hint="eastAsia"/>
                <w:color w:val="000000"/>
                <w:kern w:val="0"/>
                <w:sz w:val="20"/>
                <w:szCs w:val="20"/>
              </w:rPr>
              <w:t xml:space="preserve">　</w:t>
            </w:r>
          </w:p>
        </w:tc>
      </w:tr>
      <w:tr w:rsidR="00853939" w:rsidRPr="00853939" w:rsidTr="00853939">
        <w:trPr>
          <w:trHeight w:val="300"/>
        </w:trPr>
        <w:tc>
          <w:tcPr>
            <w:tcW w:w="4111"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853939" w:rsidRPr="00853939" w:rsidRDefault="00853939" w:rsidP="00853939">
            <w:pPr>
              <w:widowControl/>
              <w:jc w:val="left"/>
              <w:rPr>
                <w:rFonts w:ascii="宋体" w:hAnsi="宋体" w:cs="Arial"/>
                <w:color w:val="000000"/>
                <w:kern w:val="0"/>
                <w:sz w:val="20"/>
                <w:szCs w:val="20"/>
              </w:rPr>
            </w:pPr>
            <w:r w:rsidRPr="00853939">
              <w:rPr>
                <w:rFonts w:ascii="宋体" w:hAnsi="宋体" w:cs="Arial" w:hint="eastAsia"/>
                <w:color w:val="000000"/>
                <w:kern w:val="0"/>
                <w:sz w:val="20"/>
                <w:szCs w:val="20"/>
              </w:rPr>
              <w:t xml:space="preserve">          上级补助收入</w:t>
            </w:r>
          </w:p>
        </w:tc>
        <w:tc>
          <w:tcPr>
            <w:tcW w:w="992" w:type="dxa"/>
            <w:tcBorders>
              <w:top w:val="nil"/>
              <w:left w:val="nil"/>
              <w:bottom w:val="single" w:sz="4" w:space="0" w:color="000000"/>
              <w:right w:val="single" w:sz="4" w:space="0" w:color="000000"/>
            </w:tcBorders>
            <w:shd w:val="clear" w:color="auto" w:fill="auto"/>
            <w:vAlign w:val="center"/>
            <w:hideMark/>
          </w:tcPr>
          <w:p w:rsidR="00853939" w:rsidRPr="00853939" w:rsidRDefault="00853939" w:rsidP="00853939">
            <w:pPr>
              <w:widowControl/>
              <w:jc w:val="right"/>
              <w:rPr>
                <w:rFonts w:ascii="宋体" w:hAnsi="宋体" w:cs="Arial"/>
                <w:color w:val="000000"/>
                <w:kern w:val="0"/>
                <w:sz w:val="20"/>
                <w:szCs w:val="20"/>
              </w:rPr>
            </w:pPr>
            <w:r w:rsidRPr="00853939">
              <w:rPr>
                <w:rFonts w:ascii="宋体" w:hAnsi="宋体" w:cs="Arial" w:hint="eastAsia"/>
                <w:color w:val="000000"/>
                <w:kern w:val="0"/>
                <w:sz w:val="20"/>
                <w:szCs w:val="20"/>
              </w:rPr>
              <w:t xml:space="preserve">　</w:t>
            </w:r>
          </w:p>
        </w:tc>
        <w:tc>
          <w:tcPr>
            <w:tcW w:w="3118" w:type="dxa"/>
            <w:tcBorders>
              <w:top w:val="nil"/>
              <w:left w:val="nil"/>
              <w:bottom w:val="single" w:sz="4" w:space="0" w:color="000000"/>
              <w:right w:val="nil"/>
            </w:tcBorders>
            <w:shd w:val="clear" w:color="auto" w:fill="auto"/>
            <w:noWrap/>
            <w:vAlign w:val="center"/>
            <w:hideMark/>
          </w:tcPr>
          <w:p w:rsidR="00853939" w:rsidRPr="00853939" w:rsidRDefault="00853939" w:rsidP="00853939">
            <w:pPr>
              <w:widowControl/>
              <w:jc w:val="left"/>
              <w:rPr>
                <w:rFonts w:ascii="宋体" w:hAnsi="宋体" w:cs="Arial"/>
                <w:color w:val="000000"/>
                <w:kern w:val="0"/>
                <w:sz w:val="20"/>
                <w:szCs w:val="20"/>
              </w:rPr>
            </w:pPr>
            <w:r w:rsidRPr="00853939">
              <w:rPr>
                <w:rFonts w:ascii="宋体" w:hAnsi="宋体" w:cs="Arial" w:hint="eastAsia"/>
                <w:color w:val="000000"/>
                <w:kern w:val="0"/>
                <w:sz w:val="20"/>
                <w:szCs w:val="20"/>
              </w:rPr>
              <w:t>十二、农林水支出</w:t>
            </w:r>
          </w:p>
        </w:tc>
        <w:tc>
          <w:tcPr>
            <w:tcW w:w="851" w:type="dxa"/>
            <w:tcBorders>
              <w:top w:val="single" w:sz="4" w:space="0" w:color="000000"/>
              <w:left w:val="single" w:sz="4" w:space="0" w:color="000000"/>
              <w:bottom w:val="nil"/>
              <w:right w:val="single" w:sz="4" w:space="0" w:color="000000"/>
            </w:tcBorders>
            <w:shd w:val="clear" w:color="auto" w:fill="auto"/>
            <w:vAlign w:val="center"/>
            <w:hideMark/>
          </w:tcPr>
          <w:p w:rsidR="00853939" w:rsidRPr="00853939" w:rsidRDefault="00853939" w:rsidP="00853939">
            <w:pPr>
              <w:widowControl/>
              <w:jc w:val="right"/>
              <w:rPr>
                <w:rFonts w:ascii="宋体" w:hAnsi="宋体" w:cs="Arial"/>
                <w:color w:val="000000"/>
                <w:kern w:val="0"/>
                <w:sz w:val="20"/>
                <w:szCs w:val="20"/>
              </w:rPr>
            </w:pPr>
            <w:r w:rsidRPr="00853939">
              <w:rPr>
                <w:rFonts w:ascii="宋体" w:hAnsi="宋体" w:cs="Arial" w:hint="eastAsia"/>
                <w:color w:val="000000"/>
                <w:kern w:val="0"/>
                <w:sz w:val="20"/>
                <w:szCs w:val="20"/>
              </w:rPr>
              <w:t xml:space="preserve">　</w:t>
            </w:r>
          </w:p>
        </w:tc>
      </w:tr>
      <w:tr w:rsidR="00853939" w:rsidRPr="00853939" w:rsidTr="00853939">
        <w:trPr>
          <w:trHeight w:val="300"/>
        </w:trPr>
        <w:tc>
          <w:tcPr>
            <w:tcW w:w="4111"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853939" w:rsidRPr="00853939" w:rsidRDefault="00853939" w:rsidP="00853939">
            <w:pPr>
              <w:widowControl/>
              <w:jc w:val="left"/>
              <w:rPr>
                <w:rFonts w:ascii="宋体" w:hAnsi="宋体" w:cs="Arial"/>
                <w:color w:val="000000"/>
                <w:kern w:val="0"/>
                <w:sz w:val="20"/>
                <w:szCs w:val="20"/>
              </w:rPr>
            </w:pPr>
            <w:r w:rsidRPr="00853939">
              <w:rPr>
                <w:rFonts w:ascii="宋体" w:hAnsi="宋体" w:cs="Arial" w:hint="eastAsia"/>
                <w:color w:val="000000"/>
                <w:kern w:val="0"/>
                <w:sz w:val="20"/>
                <w:szCs w:val="20"/>
              </w:rPr>
              <w:t xml:space="preserve">          附属单位上缴收入</w:t>
            </w:r>
          </w:p>
        </w:tc>
        <w:tc>
          <w:tcPr>
            <w:tcW w:w="992" w:type="dxa"/>
            <w:tcBorders>
              <w:top w:val="nil"/>
              <w:left w:val="nil"/>
              <w:bottom w:val="single" w:sz="4" w:space="0" w:color="000000"/>
              <w:right w:val="single" w:sz="4" w:space="0" w:color="000000"/>
            </w:tcBorders>
            <w:shd w:val="clear" w:color="auto" w:fill="auto"/>
            <w:vAlign w:val="center"/>
            <w:hideMark/>
          </w:tcPr>
          <w:p w:rsidR="00853939" w:rsidRPr="00853939" w:rsidRDefault="00853939" w:rsidP="00853939">
            <w:pPr>
              <w:widowControl/>
              <w:jc w:val="right"/>
              <w:rPr>
                <w:rFonts w:ascii="宋体" w:hAnsi="宋体" w:cs="Arial"/>
                <w:color w:val="000000"/>
                <w:kern w:val="0"/>
                <w:sz w:val="20"/>
                <w:szCs w:val="20"/>
              </w:rPr>
            </w:pPr>
            <w:r w:rsidRPr="00853939">
              <w:rPr>
                <w:rFonts w:ascii="宋体" w:hAnsi="宋体" w:cs="Arial" w:hint="eastAsia"/>
                <w:color w:val="000000"/>
                <w:kern w:val="0"/>
                <w:sz w:val="20"/>
                <w:szCs w:val="20"/>
              </w:rPr>
              <w:t xml:space="preserve">　</w:t>
            </w:r>
          </w:p>
        </w:tc>
        <w:tc>
          <w:tcPr>
            <w:tcW w:w="3118" w:type="dxa"/>
            <w:tcBorders>
              <w:top w:val="nil"/>
              <w:left w:val="nil"/>
              <w:bottom w:val="single" w:sz="4" w:space="0" w:color="000000"/>
              <w:right w:val="single" w:sz="4" w:space="0" w:color="000000"/>
            </w:tcBorders>
            <w:shd w:val="clear" w:color="auto" w:fill="auto"/>
            <w:noWrap/>
            <w:vAlign w:val="center"/>
            <w:hideMark/>
          </w:tcPr>
          <w:p w:rsidR="00853939" w:rsidRPr="00853939" w:rsidRDefault="00853939" w:rsidP="00853939">
            <w:pPr>
              <w:widowControl/>
              <w:jc w:val="left"/>
              <w:rPr>
                <w:rFonts w:ascii="宋体" w:hAnsi="宋体" w:cs="Arial"/>
                <w:color w:val="000000"/>
                <w:kern w:val="0"/>
                <w:sz w:val="20"/>
                <w:szCs w:val="20"/>
              </w:rPr>
            </w:pPr>
            <w:r w:rsidRPr="00853939">
              <w:rPr>
                <w:rFonts w:ascii="宋体" w:hAnsi="宋体" w:cs="Arial" w:hint="eastAsia"/>
                <w:color w:val="000000"/>
                <w:kern w:val="0"/>
                <w:sz w:val="20"/>
                <w:szCs w:val="20"/>
              </w:rPr>
              <w:t>十三、交通运输支出</w:t>
            </w:r>
          </w:p>
        </w:tc>
        <w:tc>
          <w:tcPr>
            <w:tcW w:w="851" w:type="dxa"/>
            <w:tcBorders>
              <w:top w:val="single" w:sz="4" w:space="0" w:color="000000"/>
              <w:left w:val="nil"/>
              <w:bottom w:val="single" w:sz="4" w:space="0" w:color="000000"/>
              <w:right w:val="single" w:sz="4" w:space="0" w:color="000000"/>
            </w:tcBorders>
            <w:shd w:val="clear" w:color="auto" w:fill="auto"/>
            <w:vAlign w:val="center"/>
            <w:hideMark/>
          </w:tcPr>
          <w:p w:rsidR="00853939" w:rsidRPr="00853939" w:rsidRDefault="00853939" w:rsidP="00853939">
            <w:pPr>
              <w:widowControl/>
              <w:jc w:val="right"/>
              <w:rPr>
                <w:rFonts w:ascii="宋体" w:hAnsi="宋体" w:cs="Arial"/>
                <w:color w:val="000000"/>
                <w:kern w:val="0"/>
                <w:sz w:val="20"/>
                <w:szCs w:val="20"/>
              </w:rPr>
            </w:pPr>
            <w:r w:rsidRPr="00853939">
              <w:rPr>
                <w:rFonts w:ascii="宋体" w:hAnsi="宋体" w:cs="Arial" w:hint="eastAsia"/>
                <w:color w:val="000000"/>
                <w:kern w:val="0"/>
                <w:sz w:val="20"/>
                <w:szCs w:val="20"/>
              </w:rPr>
              <w:t xml:space="preserve">　</w:t>
            </w:r>
          </w:p>
        </w:tc>
      </w:tr>
      <w:tr w:rsidR="00853939" w:rsidRPr="00853939" w:rsidTr="00853939">
        <w:trPr>
          <w:trHeight w:val="300"/>
        </w:trPr>
        <w:tc>
          <w:tcPr>
            <w:tcW w:w="4111"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853939" w:rsidRPr="00853939" w:rsidRDefault="00853939" w:rsidP="00853939">
            <w:pPr>
              <w:widowControl/>
              <w:jc w:val="left"/>
              <w:rPr>
                <w:rFonts w:ascii="宋体" w:hAnsi="宋体" w:cs="Arial"/>
                <w:color w:val="000000"/>
                <w:kern w:val="0"/>
                <w:sz w:val="20"/>
                <w:szCs w:val="20"/>
              </w:rPr>
            </w:pPr>
            <w:r w:rsidRPr="00853939">
              <w:rPr>
                <w:rFonts w:ascii="宋体" w:hAnsi="宋体" w:cs="Arial" w:hint="eastAsia"/>
                <w:color w:val="000000"/>
                <w:kern w:val="0"/>
                <w:sz w:val="20"/>
                <w:szCs w:val="20"/>
              </w:rPr>
              <w:t xml:space="preserve">          其他收入</w:t>
            </w:r>
          </w:p>
        </w:tc>
        <w:tc>
          <w:tcPr>
            <w:tcW w:w="992" w:type="dxa"/>
            <w:tcBorders>
              <w:top w:val="nil"/>
              <w:left w:val="nil"/>
              <w:bottom w:val="single" w:sz="4" w:space="0" w:color="000000"/>
              <w:right w:val="single" w:sz="4" w:space="0" w:color="000000"/>
            </w:tcBorders>
            <w:shd w:val="clear" w:color="auto" w:fill="auto"/>
            <w:vAlign w:val="center"/>
            <w:hideMark/>
          </w:tcPr>
          <w:p w:rsidR="00853939" w:rsidRPr="00853939" w:rsidRDefault="00853939" w:rsidP="00853939">
            <w:pPr>
              <w:widowControl/>
              <w:jc w:val="right"/>
              <w:rPr>
                <w:rFonts w:ascii="宋体" w:hAnsi="宋体" w:cs="Arial"/>
                <w:color w:val="000000"/>
                <w:kern w:val="0"/>
                <w:sz w:val="20"/>
                <w:szCs w:val="20"/>
              </w:rPr>
            </w:pPr>
            <w:r w:rsidRPr="00853939">
              <w:rPr>
                <w:rFonts w:ascii="宋体" w:hAnsi="宋体" w:cs="Arial" w:hint="eastAsia"/>
                <w:color w:val="000000"/>
                <w:kern w:val="0"/>
                <w:sz w:val="20"/>
                <w:szCs w:val="20"/>
              </w:rPr>
              <w:t xml:space="preserve">　</w:t>
            </w:r>
          </w:p>
        </w:tc>
        <w:tc>
          <w:tcPr>
            <w:tcW w:w="3118" w:type="dxa"/>
            <w:tcBorders>
              <w:top w:val="nil"/>
              <w:left w:val="nil"/>
              <w:bottom w:val="single" w:sz="4" w:space="0" w:color="000000"/>
              <w:right w:val="single" w:sz="4" w:space="0" w:color="000000"/>
            </w:tcBorders>
            <w:shd w:val="clear" w:color="auto" w:fill="auto"/>
            <w:noWrap/>
            <w:vAlign w:val="center"/>
            <w:hideMark/>
          </w:tcPr>
          <w:p w:rsidR="00853939" w:rsidRPr="00853939" w:rsidRDefault="00853939" w:rsidP="00853939">
            <w:pPr>
              <w:widowControl/>
              <w:jc w:val="left"/>
              <w:rPr>
                <w:rFonts w:ascii="宋体" w:hAnsi="宋体" w:cs="Arial"/>
                <w:color w:val="000000"/>
                <w:kern w:val="0"/>
                <w:sz w:val="20"/>
                <w:szCs w:val="20"/>
              </w:rPr>
            </w:pPr>
            <w:r w:rsidRPr="00853939">
              <w:rPr>
                <w:rFonts w:ascii="宋体" w:hAnsi="宋体" w:cs="Arial" w:hint="eastAsia"/>
                <w:color w:val="000000"/>
                <w:kern w:val="0"/>
                <w:sz w:val="20"/>
                <w:szCs w:val="20"/>
              </w:rPr>
              <w:t>十四、资源勘探信息等事务支出</w:t>
            </w:r>
          </w:p>
        </w:tc>
        <w:tc>
          <w:tcPr>
            <w:tcW w:w="851" w:type="dxa"/>
            <w:tcBorders>
              <w:top w:val="nil"/>
              <w:left w:val="nil"/>
              <w:bottom w:val="single" w:sz="4" w:space="0" w:color="000000"/>
              <w:right w:val="single" w:sz="4" w:space="0" w:color="000000"/>
            </w:tcBorders>
            <w:shd w:val="clear" w:color="auto" w:fill="auto"/>
            <w:vAlign w:val="center"/>
            <w:hideMark/>
          </w:tcPr>
          <w:p w:rsidR="00853939" w:rsidRPr="00853939" w:rsidRDefault="00853939" w:rsidP="00853939">
            <w:pPr>
              <w:widowControl/>
              <w:jc w:val="right"/>
              <w:rPr>
                <w:rFonts w:ascii="宋体" w:hAnsi="宋体" w:cs="Arial"/>
                <w:color w:val="000000"/>
                <w:kern w:val="0"/>
                <w:sz w:val="20"/>
                <w:szCs w:val="20"/>
              </w:rPr>
            </w:pPr>
            <w:r w:rsidRPr="00853939">
              <w:rPr>
                <w:rFonts w:ascii="宋体" w:hAnsi="宋体" w:cs="Arial" w:hint="eastAsia"/>
                <w:color w:val="000000"/>
                <w:kern w:val="0"/>
                <w:sz w:val="20"/>
                <w:szCs w:val="20"/>
              </w:rPr>
              <w:t xml:space="preserve">　</w:t>
            </w:r>
          </w:p>
        </w:tc>
      </w:tr>
      <w:tr w:rsidR="00853939" w:rsidRPr="00853939" w:rsidTr="00853939">
        <w:trPr>
          <w:trHeight w:val="300"/>
        </w:trPr>
        <w:tc>
          <w:tcPr>
            <w:tcW w:w="4111"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853939" w:rsidRPr="00853939" w:rsidRDefault="00853939" w:rsidP="00853939">
            <w:pPr>
              <w:widowControl/>
              <w:jc w:val="center"/>
              <w:rPr>
                <w:rFonts w:ascii="宋体" w:hAnsi="宋体" w:cs="Arial"/>
                <w:color w:val="000000"/>
                <w:kern w:val="0"/>
                <w:sz w:val="18"/>
                <w:szCs w:val="18"/>
              </w:rPr>
            </w:pPr>
            <w:r w:rsidRPr="00853939">
              <w:rPr>
                <w:rFonts w:ascii="宋体" w:hAnsi="宋体" w:cs="Arial" w:hint="eastAsia"/>
                <w:color w:val="000000"/>
                <w:kern w:val="0"/>
                <w:sz w:val="18"/>
                <w:szCs w:val="18"/>
              </w:rPr>
              <w:t xml:space="preserve">　</w:t>
            </w:r>
          </w:p>
        </w:tc>
        <w:tc>
          <w:tcPr>
            <w:tcW w:w="992" w:type="dxa"/>
            <w:tcBorders>
              <w:top w:val="nil"/>
              <w:left w:val="nil"/>
              <w:bottom w:val="single" w:sz="4" w:space="0" w:color="000000"/>
              <w:right w:val="single" w:sz="4" w:space="0" w:color="000000"/>
            </w:tcBorders>
            <w:shd w:val="clear" w:color="auto" w:fill="auto"/>
            <w:vAlign w:val="center"/>
            <w:hideMark/>
          </w:tcPr>
          <w:p w:rsidR="00853939" w:rsidRPr="00853939" w:rsidRDefault="00853939" w:rsidP="00853939">
            <w:pPr>
              <w:widowControl/>
              <w:jc w:val="right"/>
              <w:rPr>
                <w:rFonts w:ascii="宋体" w:hAnsi="宋体" w:cs="Arial"/>
                <w:color w:val="000000"/>
                <w:kern w:val="0"/>
                <w:sz w:val="20"/>
                <w:szCs w:val="20"/>
              </w:rPr>
            </w:pPr>
            <w:r w:rsidRPr="00853939">
              <w:rPr>
                <w:rFonts w:ascii="宋体" w:hAnsi="宋体" w:cs="Arial" w:hint="eastAsia"/>
                <w:color w:val="000000"/>
                <w:kern w:val="0"/>
                <w:sz w:val="20"/>
                <w:szCs w:val="20"/>
              </w:rPr>
              <w:t xml:space="preserve">　</w:t>
            </w:r>
          </w:p>
        </w:tc>
        <w:tc>
          <w:tcPr>
            <w:tcW w:w="3118" w:type="dxa"/>
            <w:tcBorders>
              <w:top w:val="nil"/>
              <w:left w:val="nil"/>
              <w:bottom w:val="single" w:sz="4" w:space="0" w:color="000000"/>
              <w:right w:val="single" w:sz="4" w:space="0" w:color="000000"/>
            </w:tcBorders>
            <w:shd w:val="clear" w:color="auto" w:fill="auto"/>
            <w:noWrap/>
            <w:vAlign w:val="center"/>
            <w:hideMark/>
          </w:tcPr>
          <w:p w:rsidR="00853939" w:rsidRPr="00853939" w:rsidRDefault="00853939" w:rsidP="00853939">
            <w:pPr>
              <w:widowControl/>
              <w:jc w:val="left"/>
              <w:rPr>
                <w:rFonts w:ascii="宋体" w:hAnsi="宋体" w:cs="Arial"/>
                <w:color w:val="000000"/>
                <w:kern w:val="0"/>
                <w:sz w:val="20"/>
                <w:szCs w:val="20"/>
              </w:rPr>
            </w:pPr>
            <w:r w:rsidRPr="00853939">
              <w:rPr>
                <w:rFonts w:ascii="宋体" w:hAnsi="宋体" w:cs="Arial" w:hint="eastAsia"/>
                <w:color w:val="000000"/>
                <w:kern w:val="0"/>
                <w:sz w:val="20"/>
                <w:szCs w:val="20"/>
              </w:rPr>
              <w:t>十五、商业服务业等事务支出</w:t>
            </w:r>
          </w:p>
        </w:tc>
        <w:tc>
          <w:tcPr>
            <w:tcW w:w="851" w:type="dxa"/>
            <w:tcBorders>
              <w:top w:val="nil"/>
              <w:left w:val="nil"/>
              <w:bottom w:val="single" w:sz="4" w:space="0" w:color="000000"/>
              <w:right w:val="single" w:sz="4" w:space="0" w:color="000000"/>
            </w:tcBorders>
            <w:shd w:val="clear" w:color="auto" w:fill="auto"/>
            <w:vAlign w:val="center"/>
            <w:hideMark/>
          </w:tcPr>
          <w:p w:rsidR="00853939" w:rsidRPr="00853939" w:rsidRDefault="00853939" w:rsidP="00853939">
            <w:pPr>
              <w:widowControl/>
              <w:jc w:val="right"/>
              <w:rPr>
                <w:rFonts w:ascii="宋体" w:hAnsi="宋体" w:cs="Arial"/>
                <w:color w:val="000000"/>
                <w:kern w:val="0"/>
                <w:sz w:val="20"/>
                <w:szCs w:val="20"/>
              </w:rPr>
            </w:pPr>
            <w:r w:rsidRPr="00853939">
              <w:rPr>
                <w:rFonts w:ascii="宋体" w:hAnsi="宋体" w:cs="Arial" w:hint="eastAsia"/>
                <w:color w:val="000000"/>
                <w:kern w:val="0"/>
                <w:sz w:val="20"/>
                <w:szCs w:val="20"/>
              </w:rPr>
              <w:t xml:space="preserve">　</w:t>
            </w:r>
          </w:p>
        </w:tc>
      </w:tr>
      <w:tr w:rsidR="00853939" w:rsidRPr="00853939" w:rsidTr="00853939">
        <w:trPr>
          <w:trHeight w:val="300"/>
        </w:trPr>
        <w:tc>
          <w:tcPr>
            <w:tcW w:w="4111"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853939" w:rsidRPr="00853939" w:rsidRDefault="00853939" w:rsidP="00853939">
            <w:pPr>
              <w:widowControl/>
              <w:jc w:val="center"/>
              <w:rPr>
                <w:rFonts w:ascii="宋体" w:hAnsi="宋体" w:cs="Arial"/>
                <w:color w:val="000000"/>
                <w:kern w:val="0"/>
                <w:sz w:val="18"/>
                <w:szCs w:val="18"/>
              </w:rPr>
            </w:pPr>
            <w:r w:rsidRPr="00853939">
              <w:rPr>
                <w:rFonts w:ascii="宋体" w:hAnsi="宋体" w:cs="Arial" w:hint="eastAsia"/>
                <w:color w:val="000000"/>
                <w:kern w:val="0"/>
                <w:sz w:val="18"/>
                <w:szCs w:val="18"/>
              </w:rPr>
              <w:t xml:space="preserve">　</w:t>
            </w:r>
          </w:p>
        </w:tc>
        <w:tc>
          <w:tcPr>
            <w:tcW w:w="992" w:type="dxa"/>
            <w:tcBorders>
              <w:top w:val="nil"/>
              <w:left w:val="nil"/>
              <w:bottom w:val="single" w:sz="4" w:space="0" w:color="000000"/>
              <w:right w:val="single" w:sz="4" w:space="0" w:color="000000"/>
            </w:tcBorders>
            <w:shd w:val="clear" w:color="auto" w:fill="auto"/>
            <w:vAlign w:val="center"/>
            <w:hideMark/>
          </w:tcPr>
          <w:p w:rsidR="00853939" w:rsidRPr="00853939" w:rsidRDefault="00853939" w:rsidP="00853939">
            <w:pPr>
              <w:widowControl/>
              <w:jc w:val="right"/>
              <w:rPr>
                <w:rFonts w:ascii="宋体" w:hAnsi="宋体" w:cs="Arial"/>
                <w:color w:val="000000"/>
                <w:kern w:val="0"/>
                <w:sz w:val="20"/>
                <w:szCs w:val="20"/>
              </w:rPr>
            </w:pPr>
            <w:r w:rsidRPr="00853939">
              <w:rPr>
                <w:rFonts w:ascii="宋体" w:hAnsi="宋体" w:cs="Arial" w:hint="eastAsia"/>
                <w:color w:val="000000"/>
                <w:kern w:val="0"/>
                <w:sz w:val="20"/>
                <w:szCs w:val="20"/>
              </w:rPr>
              <w:t xml:space="preserve">　</w:t>
            </w:r>
          </w:p>
        </w:tc>
        <w:tc>
          <w:tcPr>
            <w:tcW w:w="3118" w:type="dxa"/>
            <w:tcBorders>
              <w:top w:val="nil"/>
              <w:left w:val="nil"/>
              <w:bottom w:val="single" w:sz="4" w:space="0" w:color="000000"/>
              <w:right w:val="single" w:sz="4" w:space="0" w:color="000000"/>
            </w:tcBorders>
            <w:shd w:val="clear" w:color="auto" w:fill="auto"/>
            <w:noWrap/>
            <w:vAlign w:val="center"/>
            <w:hideMark/>
          </w:tcPr>
          <w:p w:rsidR="00853939" w:rsidRPr="00853939" w:rsidRDefault="00853939" w:rsidP="00853939">
            <w:pPr>
              <w:widowControl/>
              <w:jc w:val="left"/>
              <w:rPr>
                <w:rFonts w:ascii="宋体" w:hAnsi="宋体" w:cs="Arial"/>
                <w:color w:val="000000"/>
                <w:kern w:val="0"/>
                <w:sz w:val="20"/>
                <w:szCs w:val="20"/>
              </w:rPr>
            </w:pPr>
            <w:r w:rsidRPr="00853939">
              <w:rPr>
                <w:rFonts w:ascii="宋体" w:hAnsi="宋体" w:cs="Arial" w:hint="eastAsia"/>
                <w:color w:val="000000"/>
                <w:kern w:val="0"/>
                <w:sz w:val="20"/>
                <w:szCs w:val="20"/>
              </w:rPr>
              <w:t>十六、金融支出</w:t>
            </w:r>
          </w:p>
        </w:tc>
        <w:tc>
          <w:tcPr>
            <w:tcW w:w="851" w:type="dxa"/>
            <w:tcBorders>
              <w:top w:val="nil"/>
              <w:left w:val="nil"/>
              <w:bottom w:val="single" w:sz="4" w:space="0" w:color="000000"/>
              <w:right w:val="single" w:sz="4" w:space="0" w:color="000000"/>
            </w:tcBorders>
            <w:shd w:val="clear" w:color="auto" w:fill="auto"/>
            <w:vAlign w:val="center"/>
            <w:hideMark/>
          </w:tcPr>
          <w:p w:rsidR="00853939" w:rsidRPr="00853939" w:rsidRDefault="00853939" w:rsidP="00853939">
            <w:pPr>
              <w:widowControl/>
              <w:jc w:val="right"/>
              <w:rPr>
                <w:rFonts w:ascii="宋体" w:hAnsi="宋体" w:cs="Arial"/>
                <w:color w:val="000000"/>
                <w:kern w:val="0"/>
                <w:sz w:val="20"/>
                <w:szCs w:val="20"/>
              </w:rPr>
            </w:pPr>
            <w:r w:rsidRPr="00853939">
              <w:rPr>
                <w:rFonts w:ascii="宋体" w:hAnsi="宋体" w:cs="Arial" w:hint="eastAsia"/>
                <w:color w:val="000000"/>
                <w:kern w:val="0"/>
                <w:sz w:val="20"/>
                <w:szCs w:val="20"/>
              </w:rPr>
              <w:t xml:space="preserve">　</w:t>
            </w:r>
          </w:p>
        </w:tc>
      </w:tr>
      <w:tr w:rsidR="00853939" w:rsidRPr="00853939" w:rsidTr="00853939">
        <w:trPr>
          <w:trHeight w:val="300"/>
        </w:trPr>
        <w:tc>
          <w:tcPr>
            <w:tcW w:w="4111"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853939" w:rsidRPr="00853939" w:rsidRDefault="00853939" w:rsidP="00853939">
            <w:pPr>
              <w:widowControl/>
              <w:jc w:val="center"/>
              <w:rPr>
                <w:rFonts w:ascii="宋体" w:hAnsi="宋体" w:cs="Arial"/>
                <w:color w:val="000000"/>
                <w:kern w:val="0"/>
                <w:sz w:val="18"/>
                <w:szCs w:val="18"/>
              </w:rPr>
            </w:pPr>
            <w:r w:rsidRPr="00853939">
              <w:rPr>
                <w:rFonts w:ascii="宋体" w:hAnsi="宋体" w:cs="Arial" w:hint="eastAsia"/>
                <w:color w:val="000000"/>
                <w:kern w:val="0"/>
                <w:sz w:val="18"/>
                <w:szCs w:val="18"/>
              </w:rPr>
              <w:t xml:space="preserve">　</w:t>
            </w:r>
          </w:p>
        </w:tc>
        <w:tc>
          <w:tcPr>
            <w:tcW w:w="992" w:type="dxa"/>
            <w:tcBorders>
              <w:top w:val="nil"/>
              <w:left w:val="nil"/>
              <w:bottom w:val="single" w:sz="4" w:space="0" w:color="000000"/>
              <w:right w:val="single" w:sz="4" w:space="0" w:color="000000"/>
            </w:tcBorders>
            <w:shd w:val="clear" w:color="auto" w:fill="auto"/>
            <w:vAlign w:val="center"/>
            <w:hideMark/>
          </w:tcPr>
          <w:p w:rsidR="00853939" w:rsidRPr="00853939" w:rsidRDefault="00853939" w:rsidP="00853939">
            <w:pPr>
              <w:widowControl/>
              <w:jc w:val="right"/>
              <w:rPr>
                <w:rFonts w:ascii="宋体" w:hAnsi="宋体" w:cs="Arial"/>
                <w:color w:val="000000"/>
                <w:kern w:val="0"/>
                <w:sz w:val="20"/>
                <w:szCs w:val="20"/>
              </w:rPr>
            </w:pPr>
            <w:r w:rsidRPr="00853939">
              <w:rPr>
                <w:rFonts w:ascii="宋体" w:hAnsi="宋体" w:cs="Arial" w:hint="eastAsia"/>
                <w:color w:val="000000"/>
                <w:kern w:val="0"/>
                <w:sz w:val="20"/>
                <w:szCs w:val="20"/>
              </w:rPr>
              <w:t xml:space="preserve">　</w:t>
            </w:r>
          </w:p>
        </w:tc>
        <w:tc>
          <w:tcPr>
            <w:tcW w:w="3118" w:type="dxa"/>
            <w:tcBorders>
              <w:top w:val="nil"/>
              <w:left w:val="nil"/>
              <w:bottom w:val="single" w:sz="4" w:space="0" w:color="000000"/>
              <w:right w:val="single" w:sz="4" w:space="0" w:color="000000"/>
            </w:tcBorders>
            <w:shd w:val="clear" w:color="auto" w:fill="auto"/>
            <w:noWrap/>
            <w:vAlign w:val="center"/>
            <w:hideMark/>
          </w:tcPr>
          <w:p w:rsidR="00853939" w:rsidRPr="00853939" w:rsidRDefault="00853939" w:rsidP="00853939">
            <w:pPr>
              <w:widowControl/>
              <w:jc w:val="left"/>
              <w:rPr>
                <w:rFonts w:ascii="宋体" w:hAnsi="宋体" w:cs="Arial"/>
                <w:color w:val="000000"/>
                <w:kern w:val="0"/>
                <w:sz w:val="20"/>
                <w:szCs w:val="20"/>
              </w:rPr>
            </w:pPr>
            <w:r w:rsidRPr="00853939">
              <w:rPr>
                <w:rFonts w:ascii="宋体" w:hAnsi="宋体" w:cs="Arial" w:hint="eastAsia"/>
                <w:color w:val="000000"/>
                <w:kern w:val="0"/>
                <w:sz w:val="20"/>
                <w:szCs w:val="20"/>
              </w:rPr>
              <w:t>十七、援助其他地区支出</w:t>
            </w:r>
          </w:p>
        </w:tc>
        <w:tc>
          <w:tcPr>
            <w:tcW w:w="851" w:type="dxa"/>
            <w:tcBorders>
              <w:top w:val="nil"/>
              <w:left w:val="nil"/>
              <w:bottom w:val="single" w:sz="4" w:space="0" w:color="000000"/>
              <w:right w:val="single" w:sz="4" w:space="0" w:color="000000"/>
            </w:tcBorders>
            <w:shd w:val="clear" w:color="auto" w:fill="auto"/>
            <w:vAlign w:val="center"/>
            <w:hideMark/>
          </w:tcPr>
          <w:p w:rsidR="00853939" w:rsidRPr="00853939" w:rsidRDefault="00853939" w:rsidP="00853939">
            <w:pPr>
              <w:widowControl/>
              <w:jc w:val="right"/>
              <w:rPr>
                <w:rFonts w:ascii="宋体" w:hAnsi="宋体" w:cs="Arial"/>
                <w:color w:val="000000"/>
                <w:kern w:val="0"/>
                <w:sz w:val="20"/>
                <w:szCs w:val="20"/>
              </w:rPr>
            </w:pPr>
            <w:r w:rsidRPr="00853939">
              <w:rPr>
                <w:rFonts w:ascii="宋体" w:hAnsi="宋体" w:cs="Arial" w:hint="eastAsia"/>
                <w:color w:val="000000"/>
                <w:kern w:val="0"/>
                <w:sz w:val="20"/>
                <w:szCs w:val="20"/>
              </w:rPr>
              <w:t xml:space="preserve">　</w:t>
            </w:r>
          </w:p>
        </w:tc>
      </w:tr>
      <w:tr w:rsidR="00853939" w:rsidRPr="00853939" w:rsidTr="00853939">
        <w:trPr>
          <w:trHeight w:val="300"/>
        </w:trPr>
        <w:tc>
          <w:tcPr>
            <w:tcW w:w="4111"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853939" w:rsidRPr="00853939" w:rsidRDefault="00853939" w:rsidP="00853939">
            <w:pPr>
              <w:widowControl/>
              <w:jc w:val="center"/>
              <w:rPr>
                <w:rFonts w:ascii="宋体" w:hAnsi="宋体" w:cs="Arial"/>
                <w:color w:val="000000"/>
                <w:kern w:val="0"/>
                <w:sz w:val="18"/>
                <w:szCs w:val="18"/>
              </w:rPr>
            </w:pPr>
            <w:r w:rsidRPr="00853939">
              <w:rPr>
                <w:rFonts w:ascii="宋体" w:hAnsi="宋体" w:cs="Arial" w:hint="eastAsia"/>
                <w:color w:val="000000"/>
                <w:kern w:val="0"/>
                <w:sz w:val="18"/>
                <w:szCs w:val="18"/>
              </w:rPr>
              <w:t xml:space="preserve">　</w:t>
            </w:r>
          </w:p>
        </w:tc>
        <w:tc>
          <w:tcPr>
            <w:tcW w:w="992" w:type="dxa"/>
            <w:tcBorders>
              <w:top w:val="nil"/>
              <w:left w:val="nil"/>
              <w:bottom w:val="single" w:sz="4" w:space="0" w:color="000000"/>
              <w:right w:val="single" w:sz="4" w:space="0" w:color="000000"/>
            </w:tcBorders>
            <w:shd w:val="clear" w:color="auto" w:fill="auto"/>
            <w:vAlign w:val="center"/>
            <w:hideMark/>
          </w:tcPr>
          <w:p w:rsidR="00853939" w:rsidRPr="00853939" w:rsidRDefault="00853939" w:rsidP="00853939">
            <w:pPr>
              <w:widowControl/>
              <w:jc w:val="right"/>
              <w:rPr>
                <w:rFonts w:ascii="宋体" w:hAnsi="宋体" w:cs="Arial"/>
                <w:color w:val="000000"/>
                <w:kern w:val="0"/>
                <w:sz w:val="20"/>
                <w:szCs w:val="20"/>
              </w:rPr>
            </w:pPr>
            <w:r w:rsidRPr="00853939">
              <w:rPr>
                <w:rFonts w:ascii="宋体" w:hAnsi="宋体" w:cs="Arial" w:hint="eastAsia"/>
                <w:color w:val="000000"/>
                <w:kern w:val="0"/>
                <w:sz w:val="20"/>
                <w:szCs w:val="20"/>
              </w:rPr>
              <w:t xml:space="preserve">　</w:t>
            </w:r>
          </w:p>
        </w:tc>
        <w:tc>
          <w:tcPr>
            <w:tcW w:w="3118" w:type="dxa"/>
            <w:tcBorders>
              <w:top w:val="nil"/>
              <w:left w:val="nil"/>
              <w:bottom w:val="single" w:sz="4" w:space="0" w:color="000000"/>
              <w:right w:val="single" w:sz="4" w:space="0" w:color="000000"/>
            </w:tcBorders>
            <w:shd w:val="clear" w:color="auto" w:fill="auto"/>
            <w:noWrap/>
            <w:vAlign w:val="center"/>
            <w:hideMark/>
          </w:tcPr>
          <w:p w:rsidR="00853939" w:rsidRPr="00853939" w:rsidRDefault="00853939" w:rsidP="00853939">
            <w:pPr>
              <w:widowControl/>
              <w:jc w:val="left"/>
              <w:rPr>
                <w:rFonts w:ascii="宋体" w:hAnsi="宋体" w:cs="Arial"/>
                <w:color w:val="000000"/>
                <w:kern w:val="0"/>
                <w:sz w:val="20"/>
                <w:szCs w:val="20"/>
              </w:rPr>
            </w:pPr>
            <w:r w:rsidRPr="00853939">
              <w:rPr>
                <w:rFonts w:ascii="宋体" w:hAnsi="宋体" w:cs="Arial" w:hint="eastAsia"/>
                <w:color w:val="000000"/>
                <w:kern w:val="0"/>
                <w:sz w:val="20"/>
                <w:szCs w:val="20"/>
              </w:rPr>
              <w:t>十八、自然资源海洋气象等支出</w:t>
            </w:r>
          </w:p>
        </w:tc>
        <w:tc>
          <w:tcPr>
            <w:tcW w:w="851" w:type="dxa"/>
            <w:tcBorders>
              <w:top w:val="nil"/>
              <w:left w:val="nil"/>
              <w:bottom w:val="single" w:sz="4" w:space="0" w:color="000000"/>
              <w:right w:val="single" w:sz="4" w:space="0" w:color="000000"/>
            </w:tcBorders>
            <w:shd w:val="clear" w:color="auto" w:fill="auto"/>
            <w:vAlign w:val="center"/>
            <w:hideMark/>
          </w:tcPr>
          <w:p w:rsidR="00853939" w:rsidRPr="00853939" w:rsidRDefault="00853939" w:rsidP="00853939">
            <w:pPr>
              <w:widowControl/>
              <w:jc w:val="right"/>
              <w:rPr>
                <w:rFonts w:ascii="宋体" w:hAnsi="宋体" w:cs="Arial"/>
                <w:color w:val="000000"/>
                <w:kern w:val="0"/>
                <w:sz w:val="20"/>
                <w:szCs w:val="20"/>
              </w:rPr>
            </w:pPr>
            <w:r w:rsidRPr="00853939">
              <w:rPr>
                <w:rFonts w:ascii="宋体" w:hAnsi="宋体" w:cs="Arial" w:hint="eastAsia"/>
                <w:color w:val="000000"/>
                <w:kern w:val="0"/>
                <w:sz w:val="20"/>
                <w:szCs w:val="20"/>
              </w:rPr>
              <w:t xml:space="preserve">　</w:t>
            </w:r>
          </w:p>
        </w:tc>
      </w:tr>
      <w:tr w:rsidR="00853939" w:rsidRPr="00853939" w:rsidTr="00853939">
        <w:trPr>
          <w:trHeight w:val="300"/>
        </w:trPr>
        <w:tc>
          <w:tcPr>
            <w:tcW w:w="4111"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853939" w:rsidRPr="00853939" w:rsidRDefault="00853939" w:rsidP="00853939">
            <w:pPr>
              <w:widowControl/>
              <w:jc w:val="center"/>
              <w:rPr>
                <w:rFonts w:ascii="宋体" w:hAnsi="宋体" w:cs="Arial"/>
                <w:color w:val="000000"/>
                <w:kern w:val="0"/>
                <w:sz w:val="18"/>
                <w:szCs w:val="18"/>
              </w:rPr>
            </w:pPr>
            <w:r w:rsidRPr="00853939">
              <w:rPr>
                <w:rFonts w:ascii="宋体" w:hAnsi="宋体" w:cs="Arial" w:hint="eastAsia"/>
                <w:color w:val="000000"/>
                <w:kern w:val="0"/>
                <w:sz w:val="18"/>
                <w:szCs w:val="18"/>
              </w:rPr>
              <w:t xml:space="preserve">　</w:t>
            </w:r>
          </w:p>
        </w:tc>
        <w:tc>
          <w:tcPr>
            <w:tcW w:w="992" w:type="dxa"/>
            <w:tcBorders>
              <w:top w:val="nil"/>
              <w:left w:val="nil"/>
              <w:bottom w:val="single" w:sz="4" w:space="0" w:color="000000"/>
              <w:right w:val="single" w:sz="4" w:space="0" w:color="000000"/>
            </w:tcBorders>
            <w:shd w:val="clear" w:color="auto" w:fill="auto"/>
            <w:vAlign w:val="center"/>
            <w:hideMark/>
          </w:tcPr>
          <w:p w:rsidR="00853939" w:rsidRPr="00853939" w:rsidRDefault="00853939" w:rsidP="00853939">
            <w:pPr>
              <w:widowControl/>
              <w:jc w:val="right"/>
              <w:rPr>
                <w:rFonts w:ascii="宋体" w:hAnsi="宋体" w:cs="Arial"/>
                <w:color w:val="000000"/>
                <w:kern w:val="0"/>
                <w:sz w:val="20"/>
                <w:szCs w:val="20"/>
              </w:rPr>
            </w:pPr>
            <w:r w:rsidRPr="00853939">
              <w:rPr>
                <w:rFonts w:ascii="宋体" w:hAnsi="宋体" w:cs="Arial" w:hint="eastAsia"/>
                <w:color w:val="000000"/>
                <w:kern w:val="0"/>
                <w:sz w:val="20"/>
                <w:szCs w:val="20"/>
              </w:rPr>
              <w:t xml:space="preserve">　</w:t>
            </w:r>
          </w:p>
        </w:tc>
        <w:tc>
          <w:tcPr>
            <w:tcW w:w="3118" w:type="dxa"/>
            <w:tcBorders>
              <w:top w:val="nil"/>
              <w:left w:val="nil"/>
              <w:bottom w:val="single" w:sz="4" w:space="0" w:color="000000"/>
              <w:right w:val="single" w:sz="4" w:space="0" w:color="000000"/>
            </w:tcBorders>
            <w:shd w:val="clear" w:color="auto" w:fill="auto"/>
            <w:noWrap/>
            <w:vAlign w:val="center"/>
            <w:hideMark/>
          </w:tcPr>
          <w:p w:rsidR="00853939" w:rsidRPr="00853939" w:rsidRDefault="00853939" w:rsidP="00853939">
            <w:pPr>
              <w:widowControl/>
              <w:jc w:val="left"/>
              <w:rPr>
                <w:rFonts w:ascii="宋体" w:hAnsi="宋体" w:cs="Arial"/>
                <w:color w:val="000000"/>
                <w:kern w:val="0"/>
                <w:sz w:val="20"/>
                <w:szCs w:val="20"/>
              </w:rPr>
            </w:pPr>
            <w:r w:rsidRPr="00853939">
              <w:rPr>
                <w:rFonts w:ascii="宋体" w:hAnsi="宋体" w:cs="Arial" w:hint="eastAsia"/>
                <w:color w:val="000000"/>
                <w:kern w:val="0"/>
                <w:sz w:val="20"/>
                <w:szCs w:val="20"/>
              </w:rPr>
              <w:t>十九、住房保障支出</w:t>
            </w:r>
          </w:p>
        </w:tc>
        <w:tc>
          <w:tcPr>
            <w:tcW w:w="851" w:type="dxa"/>
            <w:tcBorders>
              <w:top w:val="nil"/>
              <w:left w:val="nil"/>
              <w:bottom w:val="single" w:sz="4" w:space="0" w:color="000000"/>
              <w:right w:val="single" w:sz="4" w:space="0" w:color="000000"/>
            </w:tcBorders>
            <w:shd w:val="clear" w:color="auto" w:fill="auto"/>
            <w:vAlign w:val="center"/>
            <w:hideMark/>
          </w:tcPr>
          <w:p w:rsidR="00853939" w:rsidRPr="00853939" w:rsidRDefault="00853939" w:rsidP="00853939">
            <w:pPr>
              <w:widowControl/>
              <w:jc w:val="right"/>
              <w:rPr>
                <w:rFonts w:ascii="宋体" w:hAnsi="宋体" w:cs="Arial"/>
                <w:color w:val="000000"/>
                <w:kern w:val="0"/>
                <w:sz w:val="20"/>
                <w:szCs w:val="20"/>
              </w:rPr>
            </w:pPr>
            <w:r w:rsidRPr="00853939">
              <w:rPr>
                <w:rFonts w:ascii="宋体" w:hAnsi="宋体" w:cs="Arial" w:hint="eastAsia"/>
                <w:color w:val="000000"/>
                <w:kern w:val="0"/>
                <w:sz w:val="20"/>
                <w:szCs w:val="20"/>
              </w:rPr>
              <w:t>24.29</w:t>
            </w:r>
          </w:p>
        </w:tc>
      </w:tr>
      <w:tr w:rsidR="00853939" w:rsidRPr="00853939" w:rsidTr="00853939">
        <w:trPr>
          <w:trHeight w:val="300"/>
        </w:trPr>
        <w:tc>
          <w:tcPr>
            <w:tcW w:w="4111"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853939" w:rsidRPr="00853939" w:rsidRDefault="00853939" w:rsidP="00853939">
            <w:pPr>
              <w:widowControl/>
              <w:jc w:val="center"/>
              <w:rPr>
                <w:rFonts w:ascii="宋体" w:hAnsi="宋体" w:cs="Arial"/>
                <w:color w:val="000000"/>
                <w:kern w:val="0"/>
                <w:sz w:val="18"/>
                <w:szCs w:val="18"/>
              </w:rPr>
            </w:pPr>
            <w:r w:rsidRPr="00853939">
              <w:rPr>
                <w:rFonts w:ascii="宋体" w:hAnsi="宋体" w:cs="Arial" w:hint="eastAsia"/>
                <w:color w:val="000000"/>
                <w:kern w:val="0"/>
                <w:sz w:val="18"/>
                <w:szCs w:val="18"/>
              </w:rPr>
              <w:t xml:space="preserve">　</w:t>
            </w:r>
          </w:p>
        </w:tc>
        <w:tc>
          <w:tcPr>
            <w:tcW w:w="992" w:type="dxa"/>
            <w:tcBorders>
              <w:top w:val="nil"/>
              <w:left w:val="nil"/>
              <w:bottom w:val="single" w:sz="4" w:space="0" w:color="000000"/>
              <w:right w:val="single" w:sz="4" w:space="0" w:color="000000"/>
            </w:tcBorders>
            <w:shd w:val="clear" w:color="auto" w:fill="auto"/>
            <w:vAlign w:val="center"/>
            <w:hideMark/>
          </w:tcPr>
          <w:p w:rsidR="00853939" w:rsidRPr="00853939" w:rsidRDefault="00853939" w:rsidP="00853939">
            <w:pPr>
              <w:widowControl/>
              <w:jc w:val="right"/>
              <w:rPr>
                <w:rFonts w:ascii="宋体" w:hAnsi="宋体" w:cs="Arial"/>
                <w:color w:val="000000"/>
                <w:kern w:val="0"/>
                <w:sz w:val="20"/>
                <w:szCs w:val="20"/>
              </w:rPr>
            </w:pPr>
            <w:r w:rsidRPr="00853939">
              <w:rPr>
                <w:rFonts w:ascii="宋体" w:hAnsi="宋体" w:cs="Arial" w:hint="eastAsia"/>
                <w:color w:val="000000"/>
                <w:kern w:val="0"/>
                <w:sz w:val="20"/>
                <w:szCs w:val="20"/>
              </w:rPr>
              <w:t xml:space="preserve">　</w:t>
            </w:r>
          </w:p>
        </w:tc>
        <w:tc>
          <w:tcPr>
            <w:tcW w:w="3118" w:type="dxa"/>
            <w:tcBorders>
              <w:top w:val="nil"/>
              <w:left w:val="nil"/>
              <w:bottom w:val="single" w:sz="4" w:space="0" w:color="000000"/>
              <w:right w:val="single" w:sz="4" w:space="0" w:color="000000"/>
            </w:tcBorders>
            <w:shd w:val="clear" w:color="auto" w:fill="auto"/>
            <w:noWrap/>
            <w:vAlign w:val="center"/>
            <w:hideMark/>
          </w:tcPr>
          <w:p w:rsidR="00853939" w:rsidRPr="00853939" w:rsidRDefault="00853939" w:rsidP="00853939">
            <w:pPr>
              <w:widowControl/>
              <w:jc w:val="left"/>
              <w:rPr>
                <w:rFonts w:ascii="宋体" w:hAnsi="宋体" w:cs="Arial"/>
                <w:color w:val="000000"/>
                <w:kern w:val="0"/>
                <w:sz w:val="20"/>
                <w:szCs w:val="20"/>
              </w:rPr>
            </w:pPr>
            <w:r w:rsidRPr="00853939">
              <w:rPr>
                <w:rFonts w:ascii="宋体" w:hAnsi="宋体" w:cs="Arial" w:hint="eastAsia"/>
                <w:color w:val="000000"/>
                <w:kern w:val="0"/>
                <w:sz w:val="20"/>
                <w:szCs w:val="20"/>
              </w:rPr>
              <w:t>二十、粮油物资储备支出</w:t>
            </w:r>
          </w:p>
        </w:tc>
        <w:tc>
          <w:tcPr>
            <w:tcW w:w="851" w:type="dxa"/>
            <w:tcBorders>
              <w:top w:val="nil"/>
              <w:left w:val="nil"/>
              <w:bottom w:val="single" w:sz="4" w:space="0" w:color="000000"/>
              <w:right w:val="single" w:sz="4" w:space="0" w:color="000000"/>
            </w:tcBorders>
            <w:shd w:val="clear" w:color="auto" w:fill="auto"/>
            <w:vAlign w:val="center"/>
            <w:hideMark/>
          </w:tcPr>
          <w:p w:rsidR="00853939" w:rsidRPr="00853939" w:rsidRDefault="00853939" w:rsidP="00853939">
            <w:pPr>
              <w:widowControl/>
              <w:jc w:val="right"/>
              <w:rPr>
                <w:rFonts w:ascii="宋体" w:hAnsi="宋体" w:cs="Arial"/>
                <w:color w:val="000000"/>
                <w:kern w:val="0"/>
                <w:sz w:val="20"/>
                <w:szCs w:val="20"/>
              </w:rPr>
            </w:pPr>
            <w:r w:rsidRPr="00853939">
              <w:rPr>
                <w:rFonts w:ascii="宋体" w:hAnsi="宋体" w:cs="Arial" w:hint="eastAsia"/>
                <w:color w:val="000000"/>
                <w:kern w:val="0"/>
                <w:sz w:val="20"/>
                <w:szCs w:val="20"/>
              </w:rPr>
              <w:t xml:space="preserve">　</w:t>
            </w:r>
          </w:p>
        </w:tc>
      </w:tr>
      <w:tr w:rsidR="00853939" w:rsidRPr="00853939" w:rsidTr="00853939">
        <w:trPr>
          <w:trHeight w:val="300"/>
        </w:trPr>
        <w:tc>
          <w:tcPr>
            <w:tcW w:w="4111"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853939" w:rsidRPr="00853939" w:rsidRDefault="00853939" w:rsidP="00853939">
            <w:pPr>
              <w:widowControl/>
              <w:jc w:val="center"/>
              <w:rPr>
                <w:rFonts w:ascii="宋体" w:hAnsi="宋体" w:cs="Arial"/>
                <w:color w:val="000000"/>
                <w:kern w:val="0"/>
                <w:sz w:val="18"/>
                <w:szCs w:val="18"/>
              </w:rPr>
            </w:pPr>
            <w:r w:rsidRPr="00853939">
              <w:rPr>
                <w:rFonts w:ascii="宋体" w:hAnsi="宋体" w:cs="Arial" w:hint="eastAsia"/>
                <w:color w:val="000000"/>
                <w:kern w:val="0"/>
                <w:sz w:val="18"/>
                <w:szCs w:val="18"/>
              </w:rPr>
              <w:t xml:space="preserve">　</w:t>
            </w:r>
          </w:p>
        </w:tc>
        <w:tc>
          <w:tcPr>
            <w:tcW w:w="992" w:type="dxa"/>
            <w:tcBorders>
              <w:top w:val="nil"/>
              <w:left w:val="nil"/>
              <w:bottom w:val="single" w:sz="4" w:space="0" w:color="000000"/>
              <w:right w:val="single" w:sz="4" w:space="0" w:color="000000"/>
            </w:tcBorders>
            <w:shd w:val="clear" w:color="auto" w:fill="auto"/>
            <w:vAlign w:val="center"/>
            <w:hideMark/>
          </w:tcPr>
          <w:p w:rsidR="00853939" w:rsidRPr="00853939" w:rsidRDefault="00853939" w:rsidP="00853939">
            <w:pPr>
              <w:widowControl/>
              <w:jc w:val="right"/>
              <w:rPr>
                <w:rFonts w:ascii="宋体" w:hAnsi="宋体" w:cs="Arial"/>
                <w:color w:val="000000"/>
                <w:kern w:val="0"/>
                <w:sz w:val="20"/>
                <w:szCs w:val="20"/>
              </w:rPr>
            </w:pPr>
            <w:r w:rsidRPr="00853939">
              <w:rPr>
                <w:rFonts w:ascii="宋体" w:hAnsi="宋体" w:cs="Arial" w:hint="eastAsia"/>
                <w:color w:val="000000"/>
                <w:kern w:val="0"/>
                <w:sz w:val="20"/>
                <w:szCs w:val="20"/>
              </w:rPr>
              <w:t xml:space="preserve">　</w:t>
            </w:r>
          </w:p>
        </w:tc>
        <w:tc>
          <w:tcPr>
            <w:tcW w:w="3118" w:type="dxa"/>
            <w:tcBorders>
              <w:top w:val="nil"/>
              <w:left w:val="nil"/>
              <w:bottom w:val="single" w:sz="4" w:space="0" w:color="000000"/>
              <w:right w:val="single" w:sz="4" w:space="0" w:color="000000"/>
            </w:tcBorders>
            <w:shd w:val="clear" w:color="auto" w:fill="auto"/>
            <w:noWrap/>
            <w:vAlign w:val="center"/>
            <w:hideMark/>
          </w:tcPr>
          <w:p w:rsidR="00853939" w:rsidRPr="00853939" w:rsidRDefault="00853939" w:rsidP="00853939">
            <w:pPr>
              <w:widowControl/>
              <w:jc w:val="left"/>
              <w:rPr>
                <w:rFonts w:ascii="宋体" w:hAnsi="宋体" w:cs="Arial"/>
                <w:color w:val="000000"/>
                <w:kern w:val="0"/>
                <w:sz w:val="20"/>
                <w:szCs w:val="20"/>
              </w:rPr>
            </w:pPr>
            <w:r w:rsidRPr="00853939">
              <w:rPr>
                <w:rFonts w:ascii="宋体" w:hAnsi="宋体" w:cs="Arial" w:hint="eastAsia"/>
                <w:color w:val="000000"/>
                <w:kern w:val="0"/>
                <w:sz w:val="20"/>
                <w:szCs w:val="20"/>
              </w:rPr>
              <w:t>二十一、灾害防治及应急管理支出</w:t>
            </w:r>
          </w:p>
        </w:tc>
        <w:tc>
          <w:tcPr>
            <w:tcW w:w="851" w:type="dxa"/>
            <w:tcBorders>
              <w:top w:val="nil"/>
              <w:left w:val="nil"/>
              <w:bottom w:val="single" w:sz="4" w:space="0" w:color="000000"/>
              <w:right w:val="single" w:sz="4" w:space="0" w:color="000000"/>
            </w:tcBorders>
            <w:shd w:val="clear" w:color="auto" w:fill="auto"/>
            <w:noWrap/>
            <w:vAlign w:val="center"/>
            <w:hideMark/>
          </w:tcPr>
          <w:p w:rsidR="00853939" w:rsidRPr="00853939" w:rsidRDefault="00853939" w:rsidP="00853939">
            <w:pPr>
              <w:widowControl/>
              <w:jc w:val="right"/>
              <w:rPr>
                <w:rFonts w:ascii="宋体" w:hAnsi="宋体" w:cs="Arial"/>
                <w:color w:val="000000"/>
                <w:kern w:val="0"/>
                <w:sz w:val="20"/>
                <w:szCs w:val="20"/>
              </w:rPr>
            </w:pPr>
            <w:r w:rsidRPr="00853939">
              <w:rPr>
                <w:rFonts w:ascii="宋体" w:hAnsi="宋体" w:cs="Arial" w:hint="eastAsia"/>
                <w:color w:val="000000"/>
                <w:kern w:val="0"/>
                <w:sz w:val="20"/>
                <w:szCs w:val="20"/>
              </w:rPr>
              <w:t xml:space="preserve">　</w:t>
            </w:r>
          </w:p>
        </w:tc>
      </w:tr>
      <w:tr w:rsidR="00853939" w:rsidRPr="00853939" w:rsidTr="00853939">
        <w:trPr>
          <w:trHeight w:val="300"/>
        </w:trPr>
        <w:tc>
          <w:tcPr>
            <w:tcW w:w="4111"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853939" w:rsidRPr="00853939" w:rsidRDefault="00853939" w:rsidP="00853939">
            <w:pPr>
              <w:widowControl/>
              <w:jc w:val="center"/>
              <w:rPr>
                <w:rFonts w:ascii="宋体" w:hAnsi="宋体" w:cs="Arial"/>
                <w:color w:val="000000"/>
                <w:kern w:val="0"/>
                <w:sz w:val="18"/>
                <w:szCs w:val="18"/>
              </w:rPr>
            </w:pPr>
            <w:r w:rsidRPr="00853939">
              <w:rPr>
                <w:rFonts w:ascii="宋体" w:hAnsi="宋体" w:cs="Arial" w:hint="eastAsia"/>
                <w:color w:val="000000"/>
                <w:kern w:val="0"/>
                <w:sz w:val="18"/>
                <w:szCs w:val="18"/>
              </w:rPr>
              <w:t xml:space="preserve">　</w:t>
            </w:r>
          </w:p>
        </w:tc>
        <w:tc>
          <w:tcPr>
            <w:tcW w:w="992" w:type="dxa"/>
            <w:tcBorders>
              <w:top w:val="nil"/>
              <w:left w:val="nil"/>
              <w:bottom w:val="single" w:sz="4" w:space="0" w:color="000000"/>
              <w:right w:val="single" w:sz="4" w:space="0" w:color="000000"/>
            </w:tcBorders>
            <w:shd w:val="clear" w:color="auto" w:fill="auto"/>
            <w:vAlign w:val="center"/>
            <w:hideMark/>
          </w:tcPr>
          <w:p w:rsidR="00853939" w:rsidRPr="00853939" w:rsidRDefault="00853939" w:rsidP="00853939">
            <w:pPr>
              <w:widowControl/>
              <w:jc w:val="right"/>
              <w:rPr>
                <w:rFonts w:ascii="宋体" w:hAnsi="宋体" w:cs="Arial"/>
                <w:color w:val="000000"/>
                <w:kern w:val="0"/>
                <w:sz w:val="20"/>
                <w:szCs w:val="20"/>
              </w:rPr>
            </w:pPr>
            <w:r w:rsidRPr="00853939">
              <w:rPr>
                <w:rFonts w:ascii="宋体" w:hAnsi="宋体" w:cs="Arial" w:hint="eastAsia"/>
                <w:color w:val="000000"/>
                <w:kern w:val="0"/>
                <w:sz w:val="20"/>
                <w:szCs w:val="20"/>
              </w:rPr>
              <w:t xml:space="preserve">　</w:t>
            </w:r>
          </w:p>
        </w:tc>
        <w:tc>
          <w:tcPr>
            <w:tcW w:w="3118" w:type="dxa"/>
            <w:tcBorders>
              <w:top w:val="nil"/>
              <w:left w:val="nil"/>
              <w:bottom w:val="single" w:sz="4" w:space="0" w:color="000000"/>
              <w:right w:val="single" w:sz="4" w:space="0" w:color="000000"/>
            </w:tcBorders>
            <w:shd w:val="clear" w:color="auto" w:fill="auto"/>
            <w:noWrap/>
            <w:vAlign w:val="center"/>
            <w:hideMark/>
          </w:tcPr>
          <w:p w:rsidR="00853939" w:rsidRPr="00853939" w:rsidRDefault="00853939" w:rsidP="00853939">
            <w:pPr>
              <w:widowControl/>
              <w:jc w:val="left"/>
              <w:rPr>
                <w:rFonts w:ascii="宋体" w:hAnsi="宋体" w:cs="Arial"/>
                <w:color w:val="000000"/>
                <w:kern w:val="0"/>
                <w:sz w:val="20"/>
                <w:szCs w:val="20"/>
              </w:rPr>
            </w:pPr>
            <w:r w:rsidRPr="00853939">
              <w:rPr>
                <w:rFonts w:ascii="宋体" w:hAnsi="宋体" w:cs="Arial" w:hint="eastAsia"/>
                <w:color w:val="000000"/>
                <w:kern w:val="0"/>
                <w:sz w:val="20"/>
                <w:szCs w:val="20"/>
              </w:rPr>
              <w:t>二十二、预备费</w:t>
            </w:r>
          </w:p>
        </w:tc>
        <w:tc>
          <w:tcPr>
            <w:tcW w:w="851" w:type="dxa"/>
            <w:tcBorders>
              <w:top w:val="nil"/>
              <w:left w:val="nil"/>
              <w:bottom w:val="single" w:sz="4" w:space="0" w:color="000000"/>
              <w:right w:val="single" w:sz="4" w:space="0" w:color="000000"/>
            </w:tcBorders>
            <w:shd w:val="clear" w:color="auto" w:fill="auto"/>
            <w:vAlign w:val="center"/>
            <w:hideMark/>
          </w:tcPr>
          <w:p w:rsidR="00853939" w:rsidRPr="00853939" w:rsidRDefault="00853939" w:rsidP="00853939">
            <w:pPr>
              <w:widowControl/>
              <w:jc w:val="right"/>
              <w:rPr>
                <w:rFonts w:ascii="宋体" w:hAnsi="宋体" w:cs="Arial"/>
                <w:color w:val="000000"/>
                <w:kern w:val="0"/>
                <w:sz w:val="20"/>
                <w:szCs w:val="20"/>
              </w:rPr>
            </w:pPr>
            <w:r w:rsidRPr="00853939">
              <w:rPr>
                <w:rFonts w:ascii="宋体" w:hAnsi="宋体" w:cs="Arial" w:hint="eastAsia"/>
                <w:color w:val="000000"/>
                <w:kern w:val="0"/>
                <w:sz w:val="20"/>
                <w:szCs w:val="20"/>
              </w:rPr>
              <w:t xml:space="preserve">　</w:t>
            </w:r>
          </w:p>
        </w:tc>
      </w:tr>
      <w:tr w:rsidR="00853939" w:rsidRPr="00853939" w:rsidTr="00853939">
        <w:trPr>
          <w:trHeight w:val="300"/>
        </w:trPr>
        <w:tc>
          <w:tcPr>
            <w:tcW w:w="4111"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853939" w:rsidRPr="00853939" w:rsidRDefault="00853939" w:rsidP="00853939">
            <w:pPr>
              <w:widowControl/>
              <w:jc w:val="center"/>
              <w:rPr>
                <w:rFonts w:ascii="宋体" w:hAnsi="宋体" w:cs="Arial"/>
                <w:color w:val="000000"/>
                <w:kern w:val="0"/>
                <w:sz w:val="18"/>
                <w:szCs w:val="18"/>
              </w:rPr>
            </w:pPr>
            <w:r w:rsidRPr="00853939">
              <w:rPr>
                <w:rFonts w:ascii="宋体" w:hAnsi="宋体" w:cs="Arial" w:hint="eastAsia"/>
                <w:color w:val="000000"/>
                <w:kern w:val="0"/>
                <w:sz w:val="18"/>
                <w:szCs w:val="18"/>
              </w:rPr>
              <w:t xml:space="preserve">　</w:t>
            </w:r>
          </w:p>
        </w:tc>
        <w:tc>
          <w:tcPr>
            <w:tcW w:w="992" w:type="dxa"/>
            <w:tcBorders>
              <w:top w:val="nil"/>
              <w:left w:val="nil"/>
              <w:bottom w:val="single" w:sz="4" w:space="0" w:color="000000"/>
              <w:right w:val="single" w:sz="4" w:space="0" w:color="000000"/>
            </w:tcBorders>
            <w:shd w:val="clear" w:color="auto" w:fill="auto"/>
            <w:noWrap/>
            <w:vAlign w:val="center"/>
            <w:hideMark/>
          </w:tcPr>
          <w:p w:rsidR="00853939" w:rsidRPr="00853939" w:rsidRDefault="00853939" w:rsidP="00853939">
            <w:pPr>
              <w:widowControl/>
              <w:jc w:val="right"/>
              <w:rPr>
                <w:rFonts w:ascii="宋体" w:hAnsi="宋体" w:cs="Arial"/>
                <w:color w:val="000000"/>
                <w:kern w:val="0"/>
                <w:sz w:val="18"/>
                <w:szCs w:val="18"/>
              </w:rPr>
            </w:pPr>
            <w:r w:rsidRPr="00853939">
              <w:rPr>
                <w:rFonts w:ascii="宋体" w:hAnsi="宋体" w:cs="Arial" w:hint="eastAsia"/>
                <w:color w:val="000000"/>
                <w:kern w:val="0"/>
                <w:sz w:val="18"/>
                <w:szCs w:val="18"/>
              </w:rPr>
              <w:t xml:space="preserve">　</w:t>
            </w:r>
          </w:p>
        </w:tc>
        <w:tc>
          <w:tcPr>
            <w:tcW w:w="3118" w:type="dxa"/>
            <w:tcBorders>
              <w:top w:val="nil"/>
              <w:left w:val="nil"/>
              <w:bottom w:val="single" w:sz="4" w:space="0" w:color="000000"/>
              <w:right w:val="single" w:sz="4" w:space="0" w:color="000000"/>
            </w:tcBorders>
            <w:shd w:val="clear" w:color="auto" w:fill="auto"/>
            <w:noWrap/>
            <w:vAlign w:val="center"/>
            <w:hideMark/>
          </w:tcPr>
          <w:p w:rsidR="00853939" w:rsidRPr="00853939" w:rsidRDefault="00853939" w:rsidP="00853939">
            <w:pPr>
              <w:widowControl/>
              <w:jc w:val="left"/>
              <w:rPr>
                <w:rFonts w:ascii="宋体" w:hAnsi="宋体" w:cs="Arial"/>
                <w:color w:val="000000"/>
                <w:kern w:val="0"/>
                <w:sz w:val="20"/>
                <w:szCs w:val="20"/>
              </w:rPr>
            </w:pPr>
            <w:r w:rsidRPr="00853939">
              <w:rPr>
                <w:rFonts w:ascii="宋体" w:hAnsi="宋体" w:cs="Arial" w:hint="eastAsia"/>
                <w:color w:val="000000"/>
                <w:kern w:val="0"/>
                <w:sz w:val="20"/>
                <w:szCs w:val="20"/>
              </w:rPr>
              <w:t>二十三、其他支出</w:t>
            </w:r>
          </w:p>
        </w:tc>
        <w:tc>
          <w:tcPr>
            <w:tcW w:w="851" w:type="dxa"/>
            <w:tcBorders>
              <w:top w:val="nil"/>
              <w:left w:val="nil"/>
              <w:bottom w:val="single" w:sz="4" w:space="0" w:color="000000"/>
              <w:right w:val="single" w:sz="4" w:space="0" w:color="000000"/>
            </w:tcBorders>
            <w:shd w:val="clear" w:color="auto" w:fill="auto"/>
            <w:vAlign w:val="center"/>
            <w:hideMark/>
          </w:tcPr>
          <w:p w:rsidR="00853939" w:rsidRPr="00853939" w:rsidRDefault="00853939" w:rsidP="00853939">
            <w:pPr>
              <w:widowControl/>
              <w:jc w:val="right"/>
              <w:rPr>
                <w:rFonts w:ascii="宋体" w:hAnsi="宋体" w:cs="Arial"/>
                <w:color w:val="000000"/>
                <w:kern w:val="0"/>
                <w:sz w:val="20"/>
                <w:szCs w:val="20"/>
              </w:rPr>
            </w:pPr>
            <w:r w:rsidRPr="00853939">
              <w:rPr>
                <w:rFonts w:ascii="宋体" w:hAnsi="宋体" w:cs="Arial" w:hint="eastAsia"/>
                <w:color w:val="000000"/>
                <w:kern w:val="0"/>
                <w:sz w:val="20"/>
                <w:szCs w:val="20"/>
              </w:rPr>
              <w:t xml:space="preserve">　</w:t>
            </w:r>
          </w:p>
        </w:tc>
      </w:tr>
      <w:tr w:rsidR="00853939" w:rsidRPr="00853939" w:rsidTr="00853939">
        <w:trPr>
          <w:trHeight w:val="300"/>
        </w:trPr>
        <w:tc>
          <w:tcPr>
            <w:tcW w:w="4111"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853939" w:rsidRPr="00853939" w:rsidRDefault="00853939" w:rsidP="00853939">
            <w:pPr>
              <w:widowControl/>
              <w:jc w:val="center"/>
              <w:rPr>
                <w:rFonts w:ascii="宋体" w:hAnsi="宋体" w:cs="Arial"/>
                <w:color w:val="000000"/>
                <w:kern w:val="0"/>
                <w:sz w:val="18"/>
                <w:szCs w:val="18"/>
              </w:rPr>
            </w:pPr>
            <w:r w:rsidRPr="00853939">
              <w:rPr>
                <w:rFonts w:ascii="宋体" w:hAnsi="宋体" w:cs="Arial" w:hint="eastAsia"/>
                <w:color w:val="000000"/>
                <w:kern w:val="0"/>
                <w:sz w:val="18"/>
                <w:szCs w:val="18"/>
              </w:rPr>
              <w:t xml:space="preserve">　</w:t>
            </w:r>
          </w:p>
        </w:tc>
        <w:tc>
          <w:tcPr>
            <w:tcW w:w="992" w:type="dxa"/>
            <w:tcBorders>
              <w:top w:val="nil"/>
              <w:left w:val="nil"/>
              <w:bottom w:val="single" w:sz="4" w:space="0" w:color="000000"/>
              <w:right w:val="single" w:sz="4" w:space="0" w:color="000000"/>
            </w:tcBorders>
            <w:shd w:val="clear" w:color="auto" w:fill="auto"/>
            <w:noWrap/>
            <w:vAlign w:val="center"/>
            <w:hideMark/>
          </w:tcPr>
          <w:p w:rsidR="00853939" w:rsidRPr="00853939" w:rsidRDefault="00853939" w:rsidP="00853939">
            <w:pPr>
              <w:widowControl/>
              <w:jc w:val="right"/>
              <w:rPr>
                <w:rFonts w:ascii="宋体" w:hAnsi="宋体" w:cs="Arial"/>
                <w:color w:val="000000"/>
                <w:kern w:val="0"/>
                <w:sz w:val="18"/>
                <w:szCs w:val="18"/>
              </w:rPr>
            </w:pPr>
            <w:r w:rsidRPr="00853939">
              <w:rPr>
                <w:rFonts w:ascii="宋体" w:hAnsi="宋体" w:cs="Arial" w:hint="eastAsia"/>
                <w:color w:val="000000"/>
                <w:kern w:val="0"/>
                <w:sz w:val="18"/>
                <w:szCs w:val="18"/>
              </w:rPr>
              <w:t xml:space="preserve">　</w:t>
            </w:r>
          </w:p>
        </w:tc>
        <w:tc>
          <w:tcPr>
            <w:tcW w:w="3118" w:type="dxa"/>
            <w:tcBorders>
              <w:top w:val="nil"/>
              <w:left w:val="nil"/>
              <w:bottom w:val="single" w:sz="4" w:space="0" w:color="000000"/>
              <w:right w:val="single" w:sz="4" w:space="0" w:color="000000"/>
            </w:tcBorders>
            <w:shd w:val="clear" w:color="auto" w:fill="auto"/>
            <w:noWrap/>
            <w:vAlign w:val="center"/>
            <w:hideMark/>
          </w:tcPr>
          <w:p w:rsidR="00853939" w:rsidRPr="00853939" w:rsidRDefault="00853939" w:rsidP="00853939">
            <w:pPr>
              <w:widowControl/>
              <w:jc w:val="left"/>
              <w:rPr>
                <w:rFonts w:ascii="宋体" w:hAnsi="宋体" w:cs="Arial"/>
                <w:color w:val="000000"/>
                <w:kern w:val="0"/>
                <w:sz w:val="20"/>
                <w:szCs w:val="20"/>
              </w:rPr>
            </w:pPr>
            <w:r w:rsidRPr="00853939">
              <w:rPr>
                <w:rFonts w:ascii="宋体" w:hAnsi="宋体" w:cs="Arial" w:hint="eastAsia"/>
                <w:color w:val="000000"/>
                <w:kern w:val="0"/>
                <w:sz w:val="20"/>
                <w:szCs w:val="20"/>
              </w:rPr>
              <w:t>二十四、转移性支出</w:t>
            </w:r>
          </w:p>
        </w:tc>
        <w:tc>
          <w:tcPr>
            <w:tcW w:w="851" w:type="dxa"/>
            <w:tcBorders>
              <w:top w:val="nil"/>
              <w:left w:val="nil"/>
              <w:bottom w:val="single" w:sz="4" w:space="0" w:color="000000"/>
              <w:right w:val="single" w:sz="4" w:space="0" w:color="000000"/>
            </w:tcBorders>
            <w:shd w:val="clear" w:color="auto" w:fill="auto"/>
            <w:vAlign w:val="center"/>
            <w:hideMark/>
          </w:tcPr>
          <w:p w:rsidR="00853939" w:rsidRPr="00853939" w:rsidRDefault="00853939" w:rsidP="00853939">
            <w:pPr>
              <w:widowControl/>
              <w:jc w:val="right"/>
              <w:rPr>
                <w:rFonts w:ascii="宋体" w:hAnsi="宋体" w:cs="Arial"/>
                <w:color w:val="000000"/>
                <w:kern w:val="0"/>
                <w:sz w:val="20"/>
                <w:szCs w:val="20"/>
              </w:rPr>
            </w:pPr>
            <w:r w:rsidRPr="00853939">
              <w:rPr>
                <w:rFonts w:ascii="宋体" w:hAnsi="宋体" w:cs="Arial" w:hint="eastAsia"/>
                <w:color w:val="000000"/>
                <w:kern w:val="0"/>
                <w:sz w:val="20"/>
                <w:szCs w:val="20"/>
              </w:rPr>
              <w:t xml:space="preserve">　</w:t>
            </w:r>
          </w:p>
        </w:tc>
      </w:tr>
      <w:tr w:rsidR="00853939" w:rsidRPr="00853939" w:rsidTr="00853939">
        <w:trPr>
          <w:trHeight w:val="300"/>
        </w:trPr>
        <w:tc>
          <w:tcPr>
            <w:tcW w:w="4111"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853939" w:rsidRPr="00853939" w:rsidRDefault="00853939" w:rsidP="00853939">
            <w:pPr>
              <w:widowControl/>
              <w:jc w:val="center"/>
              <w:rPr>
                <w:rFonts w:ascii="宋体" w:hAnsi="宋体" w:cs="Arial"/>
                <w:color w:val="000000"/>
                <w:kern w:val="0"/>
                <w:sz w:val="18"/>
                <w:szCs w:val="18"/>
              </w:rPr>
            </w:pPr>
            <w:r w:rsidRPr="00853939">
              <w:rPr>
                <w:rFonts w:ascii="宋体" w:hAnsi="宋体" w:cs="Arial" w:hint="eastAsia"/>
                <w:color w:val="000000"/>
                <w:kern w:val="0"/>
                <w:sz w:val="18"/>
                <w:szCs w:val="18"/>
              </w:rPr>
              <w:t xml:space="preserve">　</w:t>
            </w:r>
          </w:p>
        </w:tc>
        <w:tc>
          <w:tcPr>
            <w:tcW w:w="992" w:type="dxa"/>
            <w:tcBorders>
              <w:top w:val="nil"/>
              <w:left w:val="nil"/>
              <w:bottom w:val="single" w:sz="4" w:space="0" w:color="000000"/>
              <w:right w:val="single" w:sz="4" w:space="0" w:color="000000"/>
            </w:tcBorders>
            <w:shd w:val="clear" w:color="auto" w:fill="auto"/>
            <w:noWrap/>
            <w:vAlign w:val="center"/>
            <w:hideMark/>
          </w:tcPr>
          <w:p w:rsidR="00853939" w:rsidRPr="00853939" w:rsidRDefault="00853939" w:rsidP="00853939">
            <w:pPr>
              <w:widowControl/>
              <w:jc w:val="right"/>
              <w:rPr>
                <w:rFonts w:ascii="宋体" w:hAnsi="宋体" w:cs="Arial"/>
                <w:color w:val="000000"/>
                <w:kern w:val="0"/>
                <w:sz w:val="18"/>
                <w:szCs w:val="18"/>
              </w:rPr>
            </w:pPr>
            <w:r w:rsidRPr="00853939">
              <w:rPr>
                <w:rFonts w:ascii="宋体" w:hAnsi="宋体" w:cs="Arial" w:hint="eastAsia"/>
                <w:color w:val="000000"/>
                <w:kern w:val="0"/>
                <w:sz w:val="18"/>
                <w:szCs w:val="18"/>
              </w:rPr>
              <w:t xml:space="preserve">　</w:t>
            </w:r>
          </w:p>
        </w:tc>
        <w:tc>
          <w:tcPr>
            <w:tcW w:w="3118" w:type="dxa"/>
            <w:tcBorders>
              <w:top w:val="nil"/>
              <w:left w:val="nil"/>
              <w:bottom w:val="single" w:sz="4" w:space="0" w:color="000000"/>
              <w:right w:val="single" w:sz="4" w:space="0" w:color="000000"/>
            </w:tcBorders>
            <w:shd w:val="clear" w:color="auto" w:fill="auto"/>
            <w:noWrap/>
            <w:vAlign w:val="center"/>
            <w:hideMark/>
          </w:tcPr>
          <w:p w:rsidR="00853939" w:rsidRPr="00853939" w:rsidRDefault="00853939" w:rsidP="00853939">
            <w:pPr>
              <w:widowControl/>
              <w:jc w:val="left"/>
              <w:rPr>
                <w:rFonts w:ascii="宋体" w:hAnsi="宋体" w:cs="Arial"/>
                <w:color w:val="000000"/>
                <w:kern w:val="0"/>
                <w:sz w:val="20"/>
                <w:szCs w:val="20"/>
              </w:rPr>
            </w:pPr>
            <w:r w:rsidRPr="00853939">
              <w:rPr>
                <w:rFonts w:ascii="宋体" w:hAnsi="宋体" w:cs="Arial" w:hint="eastAsia"/>
                <w:color w:val="000000"/>
                <w:kern w:val="0"/>
                <w:sz w:val="20"/>
                <w:szCs w:val="20"/>
              </w:rPr>
              <w:t>二十五、债务还本支出</w:t>
            </w:r>
          </w:p>
        </w:tc>
        <w:tc>
          <w:tcPr>
            <w:tcW w:w="851" w:type="dxa"/>
            <w:tcBorders>
              <w:top w:val="nil"/>
              <w:left w:val="nil"/>
              <w:bottom w:val="single" w:sz="4" w:space="0" w:color="000000"/>
              <w:right w:val="single" w:sz="4" w:space="0" w:color="000000"/>
            </w:tcBorders>
            <w:shd w:val="clear" w:color="auto" w:fill="auto"/>
            <w:vAlign w:val="center"/>
            <w:hideMark/>
          </w:tcPr>
          <w:p w:rsidR="00853939" w:rsidRPr="00853939" w:rsidRDefault="00853939" w:rsidP="00853939">
            <w:pPr>
              <w:widowControl/>
              <w:jc w:val="right"/>
              <w:rPr>
                <w:rFonts w:ascii="宋体" w:hAnsi="宋体" w:cs="Arial"/>
                <w:color w:val="000000"/>
                <w:kern w:val="0"/>
                <w:sz w:val="20"/>
                <w:szCs w:val="20"/>
              </w:rPr>
            </w:pPr>
            <w:r w:rsidRPr="00853939">
              <w:rPr>
                <w:rFonts w:ascii="宋体" w:hAnsi="宋体" w:cs="Arial" w:hint="eastAsia"/>
                <w:color w:val="000000"/>
                <w:kern w:val="0"/>
                <w:sz w:val="20"/>
                <w:szCs w:val="20"/>
              </w:rPr>
              <w:t xml:space="preserve">　</w:t>
            </w:r>
          </w:p>
        </w:tc>
      </w:tr>
      <w:tr w:rsidR="00853939" w:rsidRPr="00853939" w:rsidTr="00853939">
        <w:trPr>
          <w:trHeight w:val="300"/>
        </w:trPr>
        <w:tc>
          <w:tcPr>
            <w:tcW w:w="4111"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853939" w:rsidRPr="00853939" w:rsidRDefault="00853939" w:rsidP="00853939">
            <w:pPr>
              <w:widowControl/>
              <w:jc w:val="center"/>
              <w:rPr>
                <w:rFonts w:ascii="宋体" w:hAnsi="宋体" w:cs="Arial"/>
                <w:color w:val="000000"/>
                <w:kern w:val="0"/>
                <w:sz w:val="18"/>
                <w:szCs w:val="18"/>
              </w:rPr>
            </w:pPr>
            <w:r w:rsidRPr="00853939">
              <w:rPr>
                <w:rFonts w:ascii="宋体" w:hAnsi="宋体" w:cs="Arial" w:hint="eastAsia"/>
                <w:color w:val="000000"/>
                <w:kern w:val="0"/>
                <w:sz w:val="18"/>
                <w:szCs w:val="18"/>
              </w:rPr>
              <w:t xml:space="preserve">　</w:t>
            </w:r>
          </w:p>
        </w:tc>
        <w:tc>
          <w:tcPr>
            <w:tcW w:w="992" w:type="dxa"/>
            <w:tcBorders>
              <w:top w:val="nil"/>
              <w:left w:val="nil"/>
              <w:bottom w:val="single" w:sz="4" w:space="0" w:color="000000"/>
              <w:right w:val="single" w:sz="4" w:space="0" w:color="000000"/>
            </w:tcBorders>
            <w:shd w:val="clear" w:color="auto" w:fill="auto"/>
            <w:vAlign w:val="center"/>
            <w:hideMark/>
          </w:tcPr>
          <w:p w:rsidR="00853939" w:rsidRPr="00853939" w:rsidRDefault="00853939" w:rsidP="00853939">
            <w:pPr>
              <w:widowControl/>
              <w:jc w:val="right"/>
              <w:rPr>
                <w:rFonts w:ascii="宋体" w:hAnsi="宋体" w:cs="Arial"/>
                <w:color w:val="000000"/>
                <w:kern w:val="0"/>
                <w:sz w:val="20"/>
                <w:szCs w:val="20"/>
              </w:rPr>
            </w:pPr>
            <w:r w:rsidRPr="00853939">
              <w:rPr>
                <w:rFonts w:ascii="宋体" w:hAnsi="宋体" w:cs="Arial" w:hint="eastAsia"/>
                <w:color w:val="000000"/>
                <w:kern w:val="0"/>
                <w:sz w:val="20"/>
                <w:szCs w:val="20"/>
              </w:rPr>
              <w:t xml:space="preserve">　</w:t>
            </w:r>
          </w:p>
        </w:tc>
        <w:tc>
          <w:tcPr>
            <w:tcW w:w="3118" w:type="dxa"/>
            <w:tcBorders>
              <w:top w:val="nil"/>
              <w:left w:val="nil"/>
              <w:bottom w:val="single" w:sz="4" w:space="0" w:color="000000"/>
              <w:right w:val="single" w:sz="4" w:space="0" w:color="000000"/>
            </w:tcBorders>
            <w:shd w:val="clear" w:color="auto" w:fill="auto"/>
            <w:noWrap/>
            <w:vAlign w:val="center"/>
            <w:hideMark/>
          </w:tcPr>
          <w:p w:rsidR="00853939" w:rsidRPr="00853939" w:rsidRDefault="00853939" w:rsidP="00853939">
            <w:pPr>
              <w:widowControl/>
              <w:jc w:val="left"/>
              <w:rPr>
                <w:rFonts w:ascii="宋体" w:hAnsi="宋体" w:cs="Arial"/>
                <w:color w:val="000000"/>
                <w:kern w:val="0"/>
                <w:sz w:val="20"/>
                <w:szCs w:val="20"/>
              </w:rPr>
            </w:pPr>
            <w:r w:rsidRPr="00853939">
              <w:rPr>
                <w:rFonts w:ascii="宋体" w:hAnsi="宋体" w:cs="Arial" w:hint="eastAsia"/>
                <w:color w:val="000000"/>
                <w:kern w:val="0"/>
                <w:sz w:val="20"/>
                <w:szCs w:val="20"/>
              </w:rPr>
              <w:t>二十六、债务利息支出</w:t>
            </w:r>
          </w:p>
        </w:tc>
        <w:tc>
          <w:tcPr>
            <w:tcW w:w="851" w:type="dxa"/>
            <w:tcBorders>
              <w:top w:val="nil"/>
              <w:left w:val="nil"/>
              <w:bottom w:val="single" w:sz="4" w:space="0" w:color="000000"/>
              <w:right w:val="single" w:sz="4" w:space="0" w:color="000000"/>
            </w:tcBorders>
            <w:shd w:val="clear" w:color="auto" w:fill="auto"/>
            <w:vAlign w:val="center"/>
            <w:hideMark/>
          </w:tcPr>
          <w:p w:rsidR="00853939" w:rsidRPr="00853939" w:rsidRDefault="00853939" w:rsidP="00853939">
            <w:pPr>
              <w:widowControl/>
              <w:jc w:val="right"/>
              <w:rPr>
                <w:rFonts w:ascii="宋体" w:hAnsi="宋体" w:cs="Arial"/>
                <w:color w:val="000000"/>
                <w:kern w:val="0"/>
                <w:sz w:val="20"/>
                <w:szCs w:val="20"/>
              </w:rPr>
            </w:pPr>
            <w:r w:rsidRPr="00853939">
              <w:rPr>
                <w:rFonts w:ascii="宋体" w:hAnsi="宋体" w:cs="Arial" w:hint="eastAsia"/>
                <w:color w:val="000000"/>
                <w:kern w:val="0"/>
                <w:sz w:val="20"/>
                <w:szCs w:val="20"/>
              </w:rPr>
              <w:t xml:space="preserve">　</w:t>
            </w:r>
          </w:p>
        </w:tc>
      </w:tr>
      <w:tr w:rsidR="00853939" w:rsidRPr="00853939" w:rsidTr="00853939">
        <w:trPr>
          <w:trHeight w:val="300"/>
        </w:trPr>
        <w:tc>
          <w:tcPr>
            <w:tcW w:w="4111"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853939" w:rsidRPr="00853939" w:rsidRDefault="00853939" w:rsidP="00853939">
            <w:pPr>
              <w:widowControl/>
              <w:jc w:val="center"/>
              <w:rPr>
                <w:rFonts w:ascii="宋体" w:hAnsi="宋体" w:cs="Arial"/>
                <w:color w:val="000000"/>
                <w:kern w:val="0"/>
                <w:sz w:val="18"/>
                <w:szCs w:val="18"/>
              </w:rPr>
            </w:pPr>
            <w:r w:rsidRPr="00853939">
              <w:rPr>
                <w:rFonts w:ascii="宋体" w:hAnsi="宋体" w:cs="Arial" w:hint="eastAsia"/>
                <w:color w:val="000000"/>
                <w:kern w:val="0"/>
                <w:sz w:val="18"/>
                <w:szCs w:val="18"/>
              </w:rPr>
              <w:t xml:space="preserve">　</w:t>
            </w:r>
          </w:p>
        </w:tc>
        <w:tc>
          <w:tcPr>
            <w:tcW w:w="992" w:type="dxa"/>
            <w:tcBorders>
              <w:top w:val="nil"/>
              <w:left w:val="nil"/>
              <w:bottom w:val="single" w:sz="4" w:space="0" w:color="000000"/>
              <w:right w:val="single" w:sz="4" w:space="0" w:color="000000"/>
            </w:tcBorders>
            <w:shd w:val="clear" w:color="auto" w:fill="auto"/>
            <w:vAlign w:val="center"/>
            <w:hideMark/>
          </w:tcPr>
          <w:p w:rsidR="00853939" w:rsidRPr="00853939" w:rsidRDefault="00853939" w:rsidP="00853939">
            <w:pPr>
              <w:widowControl/>
              <w:jc w:val="right"/>
              <w:rPr>
                <w:rFonts w:ascii="宋体" w:hAnsi="宋体" w:cs="Arial"/>
                <w:color w:val="000000"/>
                <w:kern w:val="0"/>
                <w:sz w:val="20"/>
                <w:szCs w:val="20"/>
              </w:rPr>
            </w:pPr>
            <w:r w:rsidRPr="00853939">
              <w:rPr>
                <w:rFonts w:ascii="宋体" w:hAnsi="宋体" w:cs="Arial" w:hint="eastAsia"/>
                <w:color w:val="000000"/>
                <w:kern w:val="0"/>
                <w:sz w:val="20"/>
                <w:szCs w:val="20"/>
              </w:rPr>
              <w:t xml:space="preserve">　</w:t>
            </w:r>
          </w:p>
        </w:tc>
        <w:tc>
          <w:tcPr>
            <w:tcW w:w="3118" w:type="dxa"/>
            <w:tcBorders>
              <w:top w:val="nil"/>
              <w:left w:val="nil"/>
              <w:bottom w:val="single" w:sz="4" w:space="0" w:color="000000"/>
              <w:right w:val="single" w:sz="4" w:space="0" w:color="000000"/>
            </w:tcBorders>
            <w:shd w:val="clear" w:color="auto" w:fill="auto"/>
            <w:noWrap/>
            <w:vAlign w:val="center"/>
            <w:hideMark/>
          </w:tcPr>
          <w:p w:rsidR="00853939" w:rsidRPr="00853939" w:rsidRDefault="00853939" w:rsidP="00853939">
            <w:pPr>
              <w:widowControl/>
              <w:jc w:val="left"/>
              <w:rPr>
                <w:rFonts w:ascii="宋体" w:hAnsi="宋体" w:cs="Arial"/>
                <w:color w:val="000000"/>
                <w:kern w:val="0"/>
                <w:sz w:val="20"/>
                <w:szCs w:val="20"/>
              </w:rPr>
            </w:pPr>
            <w:r w:rsidRPr="00853939">
              <w:rPr>
                <w:rFonts w:ascii="宋体" w:hAnsi="宋体" w:cs="Arial" w:hint="eastAsia"/>
                <w:color w:val="000000"/>
                <w:kern w:val="0"/>
                <w:sz w:val="20"/>
                <w:szCs w:val="20"/>
              </w:rPr>
              <w:t>二十七、债务发行费用支出</w:t>
            </w:r>
          </w:p>
        </w:tc>
        <w:tc>
          <w:tcPr>
            <w:tcW w:w="851" w:type="dxa"/>
            <w:tcBorders>
              <w:top w:val="nil"/>
              <w:left w:val="nil"/>
              <w:bottom w:val="single" w:sz="4" w:space="0" w:color="000000"/>
              <w:right w:val="single" w:sz="4" w:space="0" w:color="000000"/>
            </w:tcBorders>
            <w:shd w:val="clear" w:color="auto" w:fill="auto"/>
            <w:vAlign w:val="center"/>
            <w:hideMark/>
          </w:tcPr>
          <w:p w:rsidR="00853939" w:rsidRPr="00853939" w:rsidRDefault="00853939" w:rsidP="00853939">
            <w:pPr>
              <w:widowControl/>
              <w:jc w:val="right"/>
              <w:rPr>
                <w:rFonts w:ascii="宋体" w:hAnsi="宋体" w:cs="Arial"/>
                <w:color w:val="000000"/>
                <w:kern w:val="0"/>
                <w:sz w:val="20"/>
                <w:szCs w:val="20"/>
              </w:rPr>
            </w:pPr>
            <w:r w:rsidRPr="00853939">
              <w:rPr>
                <w:rFonts w:ascii="宋体" w:hAnsi="宋体" w:cs="Arial" w:hint="eastAsia"/>
                <w:color w:val="000000"/>
                <w:kern w:val="0"/>
                <w:sz w:val="20"/>
                <w:szCs w:val="20"/>
              </w:rPr>
              <w:t xml:space="preserve">　</w:t>
            </w:r>
          </w:p>
        </w:tc>
      </w:tr>
      <w:tr w:rsidR="00853939" w:rsidRPr="00853939" w:rsidTr="00853939">
        <w:trPr>
          <w:trHeight w:val="300"/>
        </w:trPr>
        <w:tc>
          <w:tcPr>
            <w:tcW w:w="4111"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853939" w:rsidRPr="00853939" w:rsidRDefault="00853939" w:rsidP="00853939">
            <w:pPr>
              <w:widowControl/>
              <w:jc w:val="center"/>
              <w:rPr>
                <w:rFonts w:ascii="宋体" w:hAnsi="宋体" w:cs="Arial"/>
                <w:color w:val="000000"/>
                <w:kern w:val="0"/>
                <w:sz w:val="18"/>
                <w:szCs w:val="18"/>
              </w:rPr>
            </w:pPr>
            <w:r w:rsidRPr="00853939">
              <w:rPr>
                <w:rFonts w:ascii="宋体" w:hAnsi="宋体" w:cs="Arial" w:hint="eastAsia"/>
                <w:color w:val="000000"/>
                <w:kern w:val="0"/>
                <w:sz w:val="18"/>
                <w:szCs w:val="18"/>
              </w:rPr>
              <w:t>本  年  收  入  小  计</w:t>
            </w:r>
          </w:p>
        </w:tc>
        <w:tc>
          <w:tcPr>
            <w:tcW w:w="992" w:type="dxa"/>
            <w:tcBorders>
              <w:top w:val="nil"/>
              <w:left w:val="nil"/>
              <w:bottom w:val="single" w:sz="4" w:space="0" w:color="000000"/>
              <w:right w:val="single" w:sz="4" w:space="0" w:color="000000"/>
            </w:tcBorders>
            <w:shd w:val="clear" w:color="auto" w:fill="auto"/>
            <w:vAlign w:val="center"/>
            <w:hideMark/>
          </w:tcPr>
          <w:p w:rsidR="00853939" w:rsidRPr="00853939" w:rsidRDefault="00853939" w:rsidP="00853939">
            <w:pPr>
              <w:widowControl/>
              <w:jc w:val="right"/>
              <w:rPr>
                <w:rFonts w:ascii="宋体" w:hAnsi="宋体" w:cs="Arial"/>
                <w:color w:val="000000"/>
                <w:kern w:val="0"/>
                <w:sz w:val="20"/>
                <w:szCs w:val="20"/>
              </w:rPr>
            </w:pPr>
            <w:r w:rsidRPr="00853939">
              <w:rPr>
                <w:rFonts w:ascii="宋体" w:hAnsi="宋体" w:cs="Arial" w:hint="eastAsia"/>
                <w:color w:val="000000"/>
                <w:kern w:val="0"/>
                <w:sz w:val="20"/>
                <w:szCs w:val="20"/>
              </w:rPr>
              <w:t>695.59</w:t>
            </w:r>
          </w:p>
        </w:tc>
        <w:tc>
          <w:tcPr>
            <w:tcW w:w="3118" w:type="dxa"/>
            <w:tcBorders>
              <w:top w:val="nil"/>
              <w:left w:val="nil"/>
              <w:bottom w:val="single" w:sz="4" w:space="0" w:color="000000"/>
              <w:right w:val="single" w:sz="4" w:space="0" w:color="000000"/>
            </w:tcBorders>
            <w:shd w:val="clear" w:color="auto" w:fill="auto"/>
            <w:noWrap/>
            <w:vAlign w:val="center"/>
            <w:hideMark/>
          </w:tcPr>
          <w:p w:rsidR="00853939" w:rsidRPr="00853939" w:rsidRDefault="00853939" w:rsidP="00853939">
            <w:pPr>
              <w:widowControl/>
              <w:jc w:val="center"/>
              <w:rPr>
                <w:rFonts w:ascii="宋体" w:hAnsi="宋体" w:cs="Arial"/>
                <w:color w:val="000000"/>
                <w:kern w:val="0"/>
                <w:sz w:val="20"/>
                <w:szCs w:val="20"/>
              </w:rPr>
            </w:pPr>
            <w:r w:rsidRPr="00853939">
              <w:rPr>
                <w:rFonts w:ascii="宋体" w:hAnsi="宋体" w:cs="Arial" w:hint="eastAsia"/>
                <w:color w:val="000000"/>
                <w:kern w:val="0"/>
                <w:sz w:val="20"/>
                <w:szCs w:val="20"/>
              </w:rPr>
              <w:t>本  年  支  出  小  计</w:t>
            </w:r>
          </w:p>
        </w:tc>
        <w:tc>
          <w:tcPr>
            <w:tcW w:w="851" w:type="dxa"/>
            <w:tcBorders>
              <w:top w:val="nil"/>
              <w:left w:val="nil"/>
              <w:bottom w:val="single" w:sz="4" w:space="0" w:color="000000"/>
              <w:right w:val="single" w:sz="4" w:space="0" w:color="000000"/>
            </w:tcBorders>
            <w:shd w:val="clear" w:color="auto" w:fill="auto"/>
            <w:vAlign w:val="center"/>
            <w:hideMark/>
          </w:tcPr>
          <w:p w:rsidR="00853939" w:rsidRPr="00853939" w:rsidRDefault="00853939" w:rsidP="00853939">
            <w:pPr>
              <w:widowControl/>
              <w:jc w:val="right"/>
              <w:rPr>
                <w:rFonts w:ascii="宋体" w:hAnsi="宋体" w:cs="Arial"/>
                <w:color w:val="000000"/>
                <w:kern w:val="0"/>
                <w:sz w:val="20"/>
                <w:szCs w:val="20"/>
              </w:rPr>
            </w:pPr>
            <w:r w:rsidRPr="00853939">
              <w:rPr>
                <w:rFonts w:ascii="宋体" w:hAnsi="宋体" w:cs="Arial" w:hint="eastAsia"/>
                <w:color w:val="000000"/>
                <w:kern w:val="0"/>
                <w:sz w:val="20"/>
                <w:szCs w:val="20"/>
              </w:rPr>
              <w:t>695.59</w:t>
            </w:r>
          </w:p>
        </w:tc>
      </w:tr>
      <w:tr w:rsidR="00853939" w:rsidRPr="00853939" w:rsidTr="00853939">
        <w:trPr>
          <w:trHeight w:val="300"/>
        </w:trPr>
        <w:tc>
          <w:tcPr>
            <w:tcW w:w="4111"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853939" w:rsidRPr="00853939" w:rsidRDefault="00853939" w:rsidP="00853939">
            <w:pPr>
              <w:widowControl/>
              <w:jc w:val="center"/>
              <w:rPr>
                <w:rFonts w:ascii="宋体" w:hAnsi="宋体" w:cs="Arial"/>
                <w:color w:val="000000"/>
                <w:kern w:val="0"/>
                <w:sz w:val="18"/>
                <w:szCs w:val="18"/>
              </w:rPr>
            </w:pPr>
            <w:r w:rsidRPr="00853939">
              <w:rPr>
                <w:rFonts w:ascii="宋体" w:hAnsi="宋体" w:cs="Arial" w:hint="eastAsia"/>
                <w:color w:val="000000"/>
                <w:kern w:val="0"/>
                <w:sz w:val="18"/>
                <w:szCs w:val="18"/>
              </w:rPr>
              <w:lastRenderedPageBreak/>
              <w:t xml:space="preserve">　</w:t>
            </w:r>
          </w:p>
        </w:tc>
        <w:tc>
          <w:tcPr>
            <w:tcW w:w="992" w:type="dxa"/>
            <w:tcBorders>
              <w:top w:val="nil"/>
              <w:left w:val="nil"/>
              <w:bottom w:val="single" w:sz="4" w:space="0" w:color="000000"/>
              <w:right w:val="single" w:sz="4" w:space="0" w:color="000000"/>
            </w:tcBorders>
            <w:shd w:val="clear" w:color="auto" w:fill="auto"/>
            <w:vAlign w:val="center"/>
            <w:hideMark/>
          </w:tcPr>
          <w:p w:rsidR="00853939" w:rsidRPr="00853939" w:rsidRDefault="00853939" w:rsidP="00853939">
            <w:pPr>
              <w:widowControl/>
              <w:jc w:val="right"/>
              <w:rPr>
                <w:rFonts w:ascii="宋体" w:hAnsi="宋体" w:cs="Arial"/>
                <w:color w:val="000000"/>
                <w:kern w:val="0"/>
                <w:sz w:val="20"/>
                <w:szCs w:val="20"/>
              </w:rPr>
            </w:pPr>
            <w:r w:rsidRPr="00853939">
              <w:rPr>
                <w:rFonts w:ascii="宋体" w:hAnsi="宋体" w:cs="Arial" w:hint="eastAsia"/>
                <w:color w:val="000000"/>
                <w:kern w:val="0"/>
                <w:sz w:val="20"/>
                <w:szCs w:val="20"/>
              </w:rPr>
              <w:t xml:space="preserve">　</w:t>
            </w:r>
          </w:p>
        </w:tc>
        <w:tc>
          <w:tcPr>
            <w:tcW w:w="3118" w:type="dxa"/>
            <w:tcBorders>
              <w:top w:val="nil"/>
              <w:left w:val="nil"/>
              <w:bottom w:val="single" w:sz="4" w:space="0" w:color="000000"/>
              <w:right w:val="single" w:sz="4" w:space="0" w:color="000000"/>
            </w:tcBorders>
            <w:shd w:val="clear" w:color="auto" w:fill="auto"/>
            <w:noWrap/>
            <w:vAlign w:val="center"/>
            <w:hideMark/>
          </w:tcPr>
          <w:p w:rsidR="00853939" w:rsidRPr="00853939" w:rsidRDefault="00853939" w:rsidP="00853939">
            <w:pPr>
              <w:widowControl/>
              <w:jc w:val="left"/>
              <w:rPr>
                <w:rFonts w:ascii="宋体" w:hAnsi="宋体" w:cs="Arial"/>
                <w:color w:val="000000"/>
                <w:kern w:val="0"/>
                <w:sz w:val="20"/>
                <w:szCs w:val="20"/>
              </w:rPr>
            </w:pPr>
            <w:r w:rsidRPr="00853939">
              <w:rPr>
                <w:rFonts w:ascii="宋体" w:hAnsi="宋体" w:cs="Arial" w:hint="eastAsia"/>
                <w:color w:val="000000"/>
                <w:kern w:val="0"/>
                <w:sz w:val="20"/>
                <w:szCs w:val="20"/>
              </w:rPr>
              <w:t xml:space="preserve">　</w:t>
            </w:r>
          </w:p>
        </w:tc>
        <w:tc>
          <w:tcPr>
            <w:tcW w:w="851" w:type="dxa"/>
            <w:tcBorders>
              <w:top w:val="nil"/>
              <w:left w:val="nil"/>
              <w:bottom w:val="single" w:sz="4" w:space="0" w:color="000000"/>
              <w:right w:val="single" w:sz="4" w:space="0" w:color="000000"/>
            </w:tcBorders>
            <w:shd w:val="clear" w:color="auto" w:fill="auto"/>
            <w:vAlign w:val="center"/>
            <w:hideMark/>
          </w:tcPr>
          <w:p w:rsidR="00853939" w:rsidRPr="00853939" w:rsidRDefault="00853939" w:rsidP="00853939">
            <w:pPr>
              <w:widowControl/>
              <w:jc w:val="right"/>
              <w:rPr>
                <w:rFonts w:ascii="宋体" w:hAnsi="宋体" w:cs="Arial"/>
                <w:color w:val="000000"/>
                <w:kern w:val="0"/>
                <w:sz w:val="20"/>
                <w:szCs w:val="20"/>
              </w:rPr>
            </w:pPr>
            <w:r w:rsidRPr="00853939">
              <w:rPr>
                <w:rFonts w:ascii="宋体" w:hAnsi="宋体" w:cs="Arial" w:hint="eastAsia"/>
                <w:color w:val="000000"/>
                <w:kern w:val="0"/>
                <w:sz w:val="20"/>
                <w:szCs w:val="20"/>
              </w:rPr>
              <w:t xml:space="preserve">　</w:t>
            </w:r>
          </w:p>
        </w:tc>
      </w:tr>
      <w:tr w:rsidR="00853939" w:rsidRPr="00853939" w:rsidTr="00853939">
        <w:trPr>
          <w:trHeight w:val="300"/>
        </w:trPr>
        <w:tc>
          <w:tcPr>
            <w:tcW w:w="4111"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853939" w:rsidRPr="00853939" w:rsidRDefault="00853939" w:rsidP="00853939">
            <w:pPr>
              <w:widowControl/>
              <w:jc w:val="left"/>
              <w:rPr>
                <w:rFonts w:ascii="宋体" w:hAnsi="宋体" w:cs="Arial"/>
                <w:color w:val="000000"/>
                <w:kern w:val="0"/>
                <w:sz w:val="18"/>
                <w:szCs w:val="18"/>
              </w:rPr>
            </w:pPr>
            <w:r w:rsidRPr="00853939">
              <w:rPr>
                <w:rFonts w:ascii="宋体" w:hAnsi="宋体" w:cs="Arial" w:hint="eastAsia"/>
                <w:color w:val="000000"/>
                <w:kern w:val="0"/>
                <w:sz w:val="18"/>
                <w:szCs w:val="18"/>
              </w:rPr>
              <w:t>上年结转数</w:t>
            </w:r>
          </w:p>
        </w:tc>
        <w:tc>
          <w:tcPr>
            <w:tcW w:w="992" w:type="dxa"/>
            <w:tcBorders>
              <w:top w:val="nil"/>
              <w:left w:val="nil"/>
              <w:bottom w:val="single" w:sz="4" w:space="0" w:color="000000"/>
              <w:right w:val="single" w:sz="4" w:space="0" w:color="000000"/>
            </w:tcBorders>
            <w:shd w:val="clear" w:color="auto" w:fill="auto"/>
            <w:vAlign w:val="center"/>
            <w:hideMark/>
          </w:tcPr>
          <w:p w:rsidR="00853939" w:rsidRPr="00853939" w:rsidRDefault="00853939" w:rsidP="00853939">
            <w:pPr>
              <w:widowControl/>
              <w:jc w:val="right"/>
              <w:rPr>
                <w:rFonts w:ascii="宋体" w:hAnsi="宋体" w:cs="Arial"/>
                <w:color w:val="000000"/>
                <w:kern w:val="0"/>
                <w:sz w:val="20"/>
                <w:szCs w:val="20"/>
              </w:rPr>
            </w:pPr>
            <w:r w:rsidRPr="00853939">
              <w:rPr>
                <w:rFonts w:ascii="宋体" w:hAnsi="宋体" w:cs="Arial" w:hint="eastAsia"/>
                <w:color w:val="000000"/>
                <w:kern w:val="0"/>
                <w:sz w:val="20"/>
                <w:szCs w:val="20"/>
              </w:rPr>
              <w:t xml:space="preserve">　</w:t>
            </w:r>
          </w:p>
        </w:tc>
        <w:tc>
          <w:tcPr>
            <w:tcW w:w="3118" w:type="dxa"/>
            <w:tcBorders>
              <w:top w:val="nil"/>
              <w:left w:val="nil"/>
              <w:bottom w:val="single" w:sz="4" w:space="0" w:color="000000"/>
              <w:right w:val="single" w:sz="4" w:space="0" w:color="000000"/>
            </w:tcBorders>
            <w:shd w:val="clear" w:color="auto" w:fill="auto"/>
            <w:noWrap/>
            <w:vAlign w:val="center"/>
            <w:hideMark/>
          </w:tcPr>
          <w:p w:rsidR="00853939" w:rsidRPr="00853939" w:rsidRDefault="00853939" w:rsidP="00853939">
            <w:pPr>
              <w:widowControl/>
              <w:jc w:val="left"/>
              <w:rPr>
                <w:rFonts w:ascii="宋体" w:hAnsi="宋体" w:cs="Arial"/>
                <w:color w:val="000000"/>
                <w:kern w:val="0"/>
                <w:sz w:val="20"/>
                <w:szCs w:val="20"/>
              </w:rPr>
            </w:pPr>
            <w:r w:rsidRPr="00853939">
              <w:rPr>
                <w:rFonts w:ascii="宋体" w:hAnsi="宋体" w:cs="Arial" w:hint="eastAsia"/>
                <w:color w:val="000000"/>
                <w:kern w:val="0"/>
                <w:sz w:val="20"/>
                <w:szCs w:val="20"/>
              </w:rPr>
              <w:t>结转下年</w:t>
            </w:r>
          </w:p>
        </w:tc>
        <w:tc>
          <w:tcPr>
            <w:tcW w:w="851" w:type="dxa"/>
            <w:tcBorders>
              <w:top w:val="nil"/>
              <w:left w:val="nil"/>
              <w:bottom w:val="single" w:sz="4" w:space="0" w:color="000000"/>
              <w:right w:val="single" w:sz="4" w:space="0" w:color="000000"/>
            </w:tcBorders>
            <w:shd w:val="clear" w:color="auto" w:fill="auto"/>
            <w:vAlign w:val="center"/>
            <w:hideMark/>
          </w:tcPr>
          <w:p w:rsidR="00853939" w:rsidRPr="00853939" w:rsidRDefault="00853939" w:rsidP="00853939">
            <w:pPr>
              <w:widowControl/>
              <w:jc w:val="right"/>
              <w:rPr>
                <w:rFonts w:ascii="宋体" w:hAnsi="宋体" w:cs="Arial"/>
                <w:color w:val="000000"/>
                <w:kern w:val="0"/>
                <w:sz w:val="20"/>
                <w:szCs w:val="20"/>
              </w:rPr>
            </w:pPr>
            <w:r w:rsidRPr="00853939">
              <w:rPr>
                <w:rFonts w:ascii="宋体" w:hAnsi="宋体" w:cs="Arial" w:hint="eastAsia"/>
                <w:color w:val="000000"/>
                <w:kern w:val="0"/>
                <w:sz w:val="20"/>
                <w:szCs w:val="20"/>
              </w:rPr>
              <w:t xml:space="preserve">　</w:t>
            </w:r>
          </w:p>
        </w:tc>
      </w:tr>
      <w:tr w:rsidR="00853939" w:rsidRPr="00853939" w:rsidTr="00853939">
        <w:trPr>
          <w:trHeight w:val="300"/>
        </w:trPr>
        <w:tc>
          <w:tcPr>
            <w:tcW w:w="4111"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853939" w:rsidRPr="00853939" w:rsidRDefault="00853939" w:rsidP="00853939">
            <w:pPr>
              <w:widowControl/>
              <w:jc w:val="left"/>
              <w:rPr>
                <w:rFonts w:ascii="宋体" w:hAnsi="宋体" w:cs="Arial"/>
                <w:color w:val="000000"/>
                <w:kern w:val="0"/>
                <w:sz w:val="18"/>
                <w:szCs w:val="18"/>
              </w:rPr>
            </w:pPr>
            <w:r w:rsidRPr="00853939">
              <w:rPr>
                <w:rFonts w:ascii="宋体" w:hAnsi="宋体" w:cs="Arial" w:hint="eastAsia"/>
                <w:color w:val="000000"/>
                <w:kern w:val="0"/>
                <w:sz w:val="18"/>
                <w:szCs w:val="18"/>
              </w:rPr>
              <w:t xml:space="preserve">    一般公共预算</w:t>
            </w:r>
          </w:p>
        </w:tc>
        <w:tc>
          <w:tcPr>
            <w:tcW w:w="992" w:type="dxa"/>
            <w:tcBorders>
              <w:top w:val="nil"/>
              <w:left w:val="nil"/>
              <w:bottom w:val="single" w:sz="4" w:space="0" w:color="000000"/>
              <w:right w:val="single" w:sz="4" w:space="0" w:color="000000"/>
            </w:tcBorders>
            <w:shd w:val="clear" w:color="auto" w:fill="auto"/>
            <w:vAlign w:val="center"/>
            <w:hideMark/>
          </w:tcPr>
          <w:p w:rsidR="00853939" w:rsidRPr="00853939" w:rsidRDefault="00853939" w:rsidP="00853939">
            <w:pPr>
              <w:widowControl/>
              <w:jc w:val="right"/>
              <w:rPr>
                <w:rFonts w:ascii="宋体" w:hAnsi="宋体" w:cs="Arial"/>
                <w:color w:val="000000"/>
                <w:kern w:val="0"/>
                <w:sz w:val="20"/>
                <w:szCs w:val="20"/>
              </w:rPr>
            </w:pPr>
            <w:r w:rsidRPr="00853939">
              <w:rPr>
                <w:rFonts w:ascii="宋体" w:hAnsi="宋体" w:cs="Arial" w:hint="eastAsia"/>
                <w:color w:val="000000"/>
                <w:kern w:val="0"/>
                <w:sz w:val="20"/>
                <w:szCs w:val="20"/>
              </w:rPr>
              <w:t xml:space="preserve">　</w:t>
            </w:r>
          </w:p>
        </w:tc>
        <w:tc>
          <w:tcPr>
            <w:tcW w:w="3118" w:type="dxa"/>
            <w:tcBorders>
              <w:top w:val="nil"/>
              <w:left w:val="nil"/>
              <w:bottom w:val="single" w:sz="4" w:space="0" w:color="000000"/>
              <w:right w:val="single" w:sz="4" w:space="0" w:color="000000"/>
            </w:tcBorders>
            <w:shd w:val="clear" w:color="auto" w:fill="auto"/>
            <w:noWrap/>
            <w:vAlign w:val="center"/>
            <w:hideMark/>
          </w:tcPr>
          <w:p w:rsidR="00853939" w:rsidRPr="00853939" w:rsidRDefault="00853939" w:rsidP="00853939">
            <w:pPr>
              <w:widowControl/>
              <w:jc w:val="left"/>
              <w:rPr>
                <w:rFonts w:ascii="宋体" w:hAnsi="宋体" w:cs="Arial"/>
                <w:color w:val="000000"/>
                <w:kern w:val="0"/>
                <w:sz w:val="20"/>
                <w:szCs w:val="20"/>
              </w:rPr>
            </w:pPr>
            <w:r w:rsidRPr="00853939">
              <w:rPr>
                <w:rFonts w:ascii="宋体" w:hAnsi="宋体" w:cs="Arial" w:hint="eastAsia"/>
                <w:color w:val="000000"/>
                <w:kern w:val="0"/>
                <w:sz w:val="20"/>
                <w:szCs w:val="20"/>
              </w:rPr>
              <w:t xml:space="preserve">    一般公共预算</w:t>
            </w:r>
          </w:p>
        </w:tc>
        <w:tc>
          <w:tcPr>
            <w:tcW w:w="851" w:type="dxa"/>
            <w:tcBorders>
              <w:top w:val="nil"/>
              <w:left w:val="nil"/>
              <w:bottom w:val="single" w:sz="4" w:space="0" w:color="000000"/>
              <w:right w:val="single" w:sz="4" w:space="0" w:color="000000"/>
            </w:tcBorders>
            <w:shd w:val="clear" w:color="auto" w:fill="auto"/>
            <w:vAlign w:val="center"/>
            <w:hideMark/>
          </w:tcPr>
          <w:p w:rsidR="00853939" w:rsidRPr="00853939" w:rsidRDefault="00853939" w:rsidP="00853939">
            <w:pPr>
              <w:widowControl/>
              <w:jc w:val="right"/>
              <w:rPr>
                <w:rFonts w:ascii="宋体" w:hAnsi="宋体" w:cs="Arial"/>
                <w:color w:val="000000"/>
                <w:kern w:val="0"/>
                <w:sz w:val="20"/>
                <w:szCs w:val="20"/>
              </w:rPr>
            </w:pPr>
            <w:r w:rsidRPr="00853939">
              <w:rPr>
                <w:rFonts w:ascii="宋体" w:hAnsi="宋体" w:cs="Arial" w:hint="eastAsia"/>
                <w:color w:val="000000"/>
                <w:kern w:val="0"/>
                <w:sz w:val="20"/>
                <w:szCs w:val="20"/>
              </w:rPr>
              <w:t xml:space="preserve">　</w:t>
            </w:r>
          </w:p>
        </w:tc>
      </w:tr>
      <w:tr w:rsidR="00853939" w:rsidRPr="00853939" w:rsidTr="00853939">
        <w:trPr>
          <w:trHeight w:val="300"/>
        </w:trPr>
        <w:tc>
          <w:tcPr>
            <w:tcW w:w="4111"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853939" w:rsidRPr="00853939" w:rsidRDefault="00853939" w:rsidP="00853939">
            <w:pPr>
              <w:widowControl/>
              <w:jc w:val="left"/>
              <w:rPr>
                <w:rFonts w:ascii="宋体" w:hAnsi="宋体" w:cs="Arial"/>
                <w:color w:val="000000"/>
                <w:kern w:val="0"/>
                <w:sz w:val="18"/>
                <w:szCs w:val="18"/>
              </w:rPr>
            </w:pPr>
            <w:r w:rsidRPr="00853939">
              <w:rPr>
                <w:rFonts w:ascii="宋体" w:hAnsi="宋体" w:cs="Arial" w:hint="eastAsia"/>
                <w:color w:val="000000"/>
                <w:kern w:val="0"/>
                <w:sz w:val="18"/>
                <w:szCs w:val="18"/>
              </w:rPr>
              <w:t xml:space="preserve">    政府性基金预算</w:t>
            </w:r>
          </w:p>
        </w:tc>
        <w:tc>
          <w:tcPr>
            <w:tcW w:w="992" w:type="dxa"/>
            <w:tcBorders>
              <w:top w:val="nil"/>
              <w:left w:val="nil"/>
              <w:bottom w:val="single" w:sz="4" w:space="0" w:color="000000"/>
              <w:right w:val="single" w:sz="4" w:space="0" w:color="000000"/>
            </w:tcBorders>
            <w:shd w:val="clear" w:color="auto" w:fill="auto"/>
            <w:noWrap/>
            <w:vAlign w:val="center"/>
            <w:hideMark/>
          </w:tcPr>
          <w:p w:rsidR="00853939" w:rsidRPr="00853939" w:rsidRDefault="00853939" w:rsidP="00853939">
            <w:pPr>
              <w:widowControl/>
              <w:jc w:val="right"/>
              <w:rPr>
                <w:rFonts w:ascii="宋体" w:hAnsi="宋体" w:cs="Arial"/>
                <w:color w:val="000000"/>
                <w:kern w:val="0"/>
                <w:sz w:val="20"/>
                <w:szCs w:val="20"/>
              </w:rPr>
            </w:pPr>
            <w:r w:rsidRPr="00853939">
              <w:rPr>
                <w:rFonts w:ascii="宋体" w:hAnsi="宋体" w:cs="Arial" w:hint="eastAsia"/>
                <w:color w:val="000000"/>
                <w:kern w:val="0"/>
                <w:sz w:val="20"/>
                <w:szCs w:val="20"/>
              </w:rPr>
              <w:t xml:space="preserve">　</w:t>
            </w:r>
          </w:p>
        </w:tc>
        <w:tc>
          <w:tcPr>
            <w:tcW w:w="3118" w:type="dxa"/>
            <w:tcBorders>
              <w:top w:val="nil"/>
              <w:left w:val="nil"/>
              <w:bottom w:val="single" w:sz="4" w:space="0" w:color="000000"/>
              <w:right w:val="single" w:sz="4" w:space="0" w:color="000000"/>
            </w:tcBorders>
            <w:shd w:val="clear" w:color="auto" w:fill="auto"/>
            <w:noWrap/>
            <w:vAlign w:val="center"/>
            <w:hideMark/>
          </w:tcPr>
          <w:p w:rsidR="00853939" w:rsidRPr="00853939" w:rsidRDefault="00853939" w:rsidP="00853939">
            <w:pPr>
              <w:widowControl/>
              <w:jc w:val="left"/>
              <w:rPr>
                <w:rFonts w:ascii="宋体" w:hAnsi="宋体" w:cs="Arial"/>
                <w:color w:val="000000"/>
                <w:kern w:val="0"/>
                <w:sz w:val="20"/>
                <w:szCs w:val="20"/>
              </w:rPr>
            </w:pPr>
            <w:r w:rsidRPr="00853939">
              <w:rPr>
                <w:rFonts w:ascii="宋体" w:hAnsi="宋体" w:cs="Arial" w:hint="eastAsia"/>
                <w:color w:val="000000"/>
                <w:kern w:val="0"/>
                <w:sz w:val="20"/>
                <w:szCs w:val="20"/>
              </w:rPr>
              <w:t xml:space="preserve">    政府性基金预算</w:t>
            </w:r>
          </w:p>
        </w:tc>
        <w:tc>
          <w:tcPr>
            <w:tcW w:w="851" w:type="dxa"/>
            <w:tcBorders>
              <w:top w:val="nil"/>
              <w:left w:val="nil"/>
              <w:bottom w:val="single" w:sz="4" w:space="0" w:color="000000"/>
              <w:right w:val="single" w:sz="4" w:space="0" w:color="000000"/>
            </w:tcBorders>
            <w:shd w:val="clear" w:color="auto" w:fill="auto"/>
            <w:vAlign w:val="center"/>
            <w:hideMark/>
          </w:tcPr>
          <w:p w:rsidR="00853939" w:rsidRPr="00853939" w:rsidRDefault="00853939" w:rsidP="00853939">
            <w:pPr>
              <w:widowControl/>
              <w:jc w:val="right"/>
              <w:rPr>
                <w:rFonts w:ascii="宋体" w:hAnsi="宋体" w:cs="Arial"/>
                <w:color w:val="000000"/>
                <w:kern w:val="0"/>
                <w:sz w:val="20"/>
                <w:szCs w:val="20"/>
              </w:rPr>
            </w:pPr>
            <w:r w:rsidRPr="00853939">
              <w:rPr>
                <w:rFonts w:ascii="宋体" w:hAnsi="宋体" w:cs="Arial" w:hint="eastAsia"/>
                <w:color w:val="000000"/>
                <w:kern w:val="0"/>
                <w:sz w:val="20"/>
                <w:szCs w:val="20"/>
              </w:rPr>
              <w:t xml:space="preserve">　</w:t>
            </w:r>
          </w:p>
        </w:tc>
      </w:tr>
      <w:tr w:rsidR="00853939" w:rsidRPr="00853939" w:rsidTr="00853939">
        <w:trPr>
          <w:trHeight w:val="300"/>
        </w:trPr>
        <w:tc>
          <w:tcPr>
            <w:tcW w:w="4111"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853939" w:rsidRPr="00853939" w:rsidRDefault="00853939" w:rsidP="00853939">
            <w:pPr>
              <w:widowControl/>
              <w:jc w:val="left"/>
              <w:rPr>
                <w:rFonts w:ascii="宋体" w:hAnsi="宋体" w:cs="Arial"/>
                <w:color w:val="000000"/>
                <w:kern w:val="0"/>
                <w:sz w:val="18"/>
                <w:szCs w:val="18"/>
              </w:rPr>
            </w:pPr>
            <w:r w:rsidRPr="00853939">
              <w:rPr>
                <w:rFonts w:ascii="宋体" w:hAnsi="宋体" w:cs="Arial" w:hint="eastAsia"/>
                <w:color w:val="000000"/>
                <w:kern w:val="0"/>
                <w:sz w:val="18"/>
                <w:szCs w:val="18"/>
              </w:rPr>
              <w:t xml:space="preserve">    国有资本经营预算</w:t>
            </w:r>
          </w:p>
        </w:tc>
        <w:tc>
          <w:tcPr>
            <w:tcW w:w="992" w:type="dxa"/>
            <w:tcBorders>
              <w:top w:val="nil"/>
              <w:left w:val="nil"/>
              <w:bottom w:val="single" w:sz="4" w:space="0" w:color="000000"/>
              <w:right w:val="single" w:sz="4" w:space="0" w:color="000000"/>
            </w:tcBorders>
            <w:shd w:val="clear" w:color="auto" w:fill="auto"/>
            <w:vAlign w:val="center"/>
            <w:hideMark/>
          </w:tcPr>
          <w:p w:rsidR="00853939" w:rsidRPr="00853939" w:rsidRDefault="00853939" w:rsidP="00853939">
            <w:pPr>
              <w:widowControl/>
              <w:jc w:val="right"/>
              <w:rPr>
                <w:rFonts w:ascii="宋体" w:hAnsi="宋体" w:cs="Arial"/>
                <w:color w:val="000000"/>
                <w:kern w:val="0"/>
                <w:sz w:val="20"/>
                <w:szCs w:val="20"/>
              </w:rPr>
            </w:pPr>
            <w:r w:rsidRPr="00853939">
              <w:rPr>
                <w:rFonts w:ascii="宋体" w:hAnsi="宋体" w:cs="Arial" w:hint="eastAsia"/>
                <w:color w:val="000000"/>
                <w:kern w:val="0"/>
                <w:sz w:val="20"/>
                <w:szCs w:val="20"/>
              </w:rPr>
              <w:t xml:space="preserve">　</w:t>
            </w:r>
          </w:p>
        </w:tc>
        <w:tc>
          <w:tcPr>
            <w:tcW w:w="3118" w:type="dxa"/>
            <w:tcBorders>
              <w:top w:val="nil"/>
              <w:left w:val="nil"/>
              <w:bottom w:val="single" w:sz="4" w:space="0" w:color="000000"/>
              <w:right w:val="single" w:sz="4" w:space="0" w:color="000000"/>
            </w:tcBorders>
            <w:shd w:val="clear" w:color="auto" w:fill="auto"/>
            <w:noWrap/>
            <w:vAlign w:val="center"/>
            <w:hideMark/>
          </w:tcPr>
          <w:p w:rsidR="00853939" w:rsidRPr="00853939" w:rsidRDefault="00853939" w:rsidP="00853939">
            <w:pPr>
              <w:widowControl/>
              <w:jc w:val="left"/>
              <w:rPr>
                <w:rFonts w:ascii="宋体" w:hAnsi="宋体" w:cs="Arial"/>
                <w:color w:val="000000"/>
                <w:kern w:val="0"/>
                <w:sz w:val="20"/>
                <w:szCs w:val="20"/>
              </w:rPr>
            </w:pPr>
            <w:r w:rsidRPr="00853939">
              <w:rPr>
                <w:rFonts w:ascii="宋体" w:hAnsi="宋体" w:cs="Arial" w:hint="eastAsia"/>
                <w:color w:val="000000"/>
                <w:kern w:val="0"/>
                <w:sz w:val="20"/>
                <w:szCs w:val="20"/>
              </w:rPr>
              <w:t xml:space="preserve">    国有资本经营预算</w:t>
            </w:r>
          </w:p>
        </w:tc>
        <w:tc>
          <w:tcPr>
            <w:tcW w:w="851" w:type="dxa"/>
            <w:tcBorders>
              <w:top w:val="nil"/>
              <w:left w:val="nil"/>
              <w:bottom w:val="single" w:sz="4" w:space="0" w:color="000000"/>
              <w:right w:val="single" w:sz="4" w:space="0" w:color="000000"/>
            </w:tcBorders>
            <w:shd w:val="clear" w:color="auto" w:fill="auto"/>
            <w:vAlign w:val="center"/>
            <w:hideMark/>
          </w:tcPr>
          <w:p w:rsidR="00853939" w:rsidRPr="00853939" w:rsidRDefault="00853939" w:rsidP="00853939">
            <w:pPr>
              <w:widowControl/>
              <w:jc w:val="right"/>
              <w:rPr>
                <w:rFonts w:ascii="宋体" w:hAnsi="宋体" w:cs="Arial"/>
                <w:color w:val="000000"/>
                <w:kern w:val="0"/>
                <w:sz w:val="20"/>
                <w:szCs w:val="20"/>
              </w:rPr>
            </w:pPr>
            <w:r w:rsidRPr="00853939">
              <w:rPr>
                <w:rFonts w:ascii="宋体" w:hAnsi="宋体" w:cs="Arial" w:hint="eastAsia"/>
                <w:color w:val="000000"/>
                <w:kern w:val="0"/>
                <w:sz w:val="20"/>
                <w:szCs w:val="20"/>
              </w:rPr>
              <w:t xml:space="preserve">　</w:t>
            </w:r>
          </w:p>
        </w:tc>
      </w:tr>
      <w:tr w:rsidR="00853939" w:rsidRPr="00853939" w:rsidTr="00853939">
        <w:trPr>
          <w:trHeight w:val="300"/>
        </w:trPr>
        <w:tc>
          <w:tcPr>
            <w:tcW w:w="4111"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853939" w:rsidRPr="00853939" w:rsidRDefault="00853939" w:rsidP="00853939">
            <w:pPr>
              <w:widowControl/>
              <w:jc w:val="left"/>
              <w:rPr>
                <w:rFonts w:ascii="宋体" w:hAnsi="宋体" w:cs="Arial"/>
                <w:color w:val="000000"/>
                <w:kern w:val="0"/>
                <w:sz w:val="18"/>
                <w:szCs w:val="18"/>
              </w:rPr>
            </w:pPr>
            <w:r w:rsidRPr="00853939">
              <w:rPr>
                <w:rFonts w:ascii="宋体" w:hAnsi="宋体" w:cs="Arial" w:hint="eastAsia"/>
                <w:color w:val="000000"/>
                <w:kern w:val="0"/>
                <w:sz w:val="18"/>
                <w:szCs w:val="18"/>
              </w:rPr>
              <w:t xml:space="preserve">    财政专户管理资金</w:t>
            </w:r>
          </w:p>
        </w:tc>
        <w:tc>
          <w:tcPr>
            <w:tcW w:w="992" w:type="dxa"/>
            <w:tcBorders>
              <w:top w:val="nil"/>
              <w:left w:val="nil"/>
              <w:bottom w:val="single" w:sz="4" w:space="0" w:color="000000"/>
              <w:right w:val="single" w:sz="4" w:space="0" w:color="000000"/>
            </w:tcBorders>
            <w:shd w:val="clear" w:color="auto" w:fill="auto"/>
            <w:noWrap/>
            <w:vAlign w:val="center"/>
            <w:hideMark/>
          </w:tcPr>
          <w:p w:rsidR="00853939" w:rsidRPr="00853939" w:rsidRDefault="00853939" w:rsidP="00853939">
            <w:pPr>
              <w:widowControl/>
              <w:jc w:val="right"/>
              <w:rPr>
                <w:rFonts w:ascii="宋体" w:hAnsi="宋体" w:cs="Arial"/>
                <w:color w:val="000000"/>
                <w:kern w:val="0"/>
                <w:sz w:val="20"/>
                <w:szCs w:val="20"/>
              </w:rPr>
            </w:pPr>
            <w:r w:rsidRPr="00853939">
              <w:rPr>
                <w:rFonts w:ascii="宋体" w:hAnsi="宋体" w:cs="Arial" w:hint="eastAsia"/>
                <w:color w:val="000000"/>
                <w:kern w:val="0"/>
                <w:sz w:val="20"/>
                <w:szCs w:val="20"/>
              </w:rPr>
              <w:t xml:space="preserve">　</w:t>
            </w:r>
          </w:p>
        </w:tc>
        <w:tc>
          <w:tcPr>
            <w:tcW w:w="3118" w:type="dxa"/>
            <w:tcBorders>
              <w:top w:val="nil"/>
              <w:left w:val="nil"/>
              <w:bottom w:val="single" w:sz="4" w:space="0" w:color="000000"/>
              <w:right w:val="single" w:sz="4" w:space="0" w:color="000000"/>
            </w:tcBorders>
            <w:shd w:val="clear" w:color="auto" w:fill="auto"/>
            <w:noWrap/>
            <w:vAlign w:val="center"/>
            <w:hideMark/>
          </w:tcPr>
          <w:p w:rsidR="00853939" w:rsidRPr="00853939" w:rsidRDefault="00853939" w:rsidP="00853939">
            <w:pPr>
              <w:widowControl/>
              <w:jc w:val="left"/>
              <w:rPr>
                <w:rFonts w:ascii="宋体" w:hAnsi="宋体" w:cs="Arial"/>
                <w:color w:val="000000"/>
                <w:kern w:val="0"/>
                <w:sz w:val="20"/>
                <w:szCs w:val="20"/>
              </w:rPr>
            </w:pPr>
            <w:r w:rsidRPr="00853939">
              <w:rPr>
                <w:rFonts w:ascii="宋体" w:hAnsi="宋体" w:cs="Arial" w:hint="eastAsia"/>
                <w:color w:val="000000"/>
                <w:kern w:val="0"/>
                <w:sz w:val="20"/>
                <w:szCs w:val="20"/>
              </w:rPr>
              <w:t xml:space="preserve">    财政专户管理资金</w:t>
            </w:r>
          </w:p>
        </w:tc>
        <w:tc>
          <w:tcPr>
            <w:tcW w:w="851" w:type="dxa"/>
            <w:tcBorders>
              <w:top w:val="nil"/>
              <w:left w:val="nil"/>
              <w:bottom w:val="single" w:sz="4" w:space="0" w:color="000000"/>
              <w:right w:val="single" w:sz="4" w:space="0" w:color="000000"/>
            </w:tcBorders>
            <w:shd w:val="clear" w:color="auto" w:fill="auto"/>
            <w:vAlign w:val="center"/>
            <w:hideMark/>
          </w:tcPr>
          <w:p w:rsidR="00853939" w:rsidRPr="00853939" w:rsidRDefault="00853939" w:rsidP="00853939">
            <w:pPr>
              <w:widowControl/>
              <w:jc w:val="right"/>
              <w:rPr>
                <w:rFonts w:ascii="宋体" w:hAnsi="宋体" w:cs="Arial"/>
                <w:color w:val="000000"/>
                <w:kern w:val="0"/>
                <w:sz w:val="20"/>
                <w:szCs w:val="20"/>
              </w:rPr>
            </w:pPr>
            <w:r w:rsidRPr="00853939">
              <w:rPr>
                <w:rFonts w:ascii="宋体" w:hAnsi="宋体" w:cs="Arial" w:hint="eastAsia"/>
                <w:color w:val="000000"/>
                <w:kern w:val="0"/>
                <w:sz w:val="20"/>
                <w:szCs w:val="20"/>
              </w:rPr>
              <w:t xml:space="preserve">　</w:t>
            </w:r>
          </w:p>
        </w:tc>
      </w:tr>
      <w:tr w:rsidR="00853939" w:rsidRPr="00853939" w:rsidTr="00853939">
        <w:trPr>
          <w:trHeight w:val="300"/>
        </w:trPr>
        <w:tc>
          <w:tcPr>
            <w:tcW w:w="4111"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853939" w:rsidRPr="00853939" w:rsidRDefault="00853939" w:rsidP="00853939">
            <w:pPr>
              <w:widowControl/>
              <w:jc w:val="left"/>
              <w:rPr>
                <w:rFonts w:ascii="宋体" w:hAnsi="宋体" w:cs="Arial"/>
                <w:color w:val="000000"/>
                <w:kern w:val="0"/>
                <w:sz w:val="18"/>
                <w:szCs w:val="18"/>
              </w:rPr>
            </w:pPr>
            <w:r w:rsidRPr="00853939">
              <w:rPr>
                <w:rFonts w:ascii="宋体" w:hAnsi="宋体" w:cs="Arial" w:hint="eastAsia"/>
                <w:color w:val="000000"/>
                <w:kern w:val="0"/>
                <w:sz w:val="18"/>
                <w:szCs w:val="18"/>
              </w:rPr>
              <w:t xml:space="preserve">    单位资金</w:t>
            </w:r>
          </w:p>
        </w:tc>
        <w:tc>
          <w:tcPr>
            <w:tcW w:w="992" w:type="dxa"/>
            <w:tcBorders>
              <w:top w:val="nil"/>
              <w:left w:val="nil"/>
              <w:bottom w:val="single" w:sz="4" w:space="0" w:color="000000"/>
              <w:right w:val="single" w:sz="4" w:space="0" w:color="000000"/>
            </w:tcBorders>
            <w:shd w:val="clear" w:color="auto" w:fill="auto"/>
            <w:noWrap/>
            <w:vAlign w:val="center"/>
            <w:hideMark/>
          </w:tcPr>
          <w:p w:rsidR="00853939" w:rsidRPr="00853939" w:rsidRDefault="00853939" w:rsidP="00853939">
            <w:pPr>
              <w:widowControl/>
              <w:jc w:val="right"/>
              <w:rPr>
                <w:rFonts w:ascii="宋体" w:hAnsi="宋体" w:cs="Arial"/>
                <w:color w:val="000000"/>
                <w:kern w:val="0"/>
                <w:sz w:val="20"/>
                <w:szCs w:val="20"/>
              </w:rPr>
            </w:pPr>
            <w:r w:rsidRPr="00853939">
              <w:rPr>
                <w:rFonts w:ascii="宋体" w:hAnsi="宋体" w:cs="Arial" w:hint="eastAsia"/>
                <w:color w:val="000000"/>
                <w:kern w:val="0"/>
                <w:sz w:val="20"/>
                <w:szCs w:val="20"/>
              </w:rPr>
              <w:t xml:space="preserve">　</w:t>
            </w:r>
          </w:p>
        </w:tc>
        <w:tc>
          <w:tcPr>
            <w:tcW w:w="3118" w:type="dxa"/>
            <w:tcBorders>
              <w:top w:val="nil"/>
              <w:left w:val="nil"/>
              <w:bottom w:val="single" w:sz="4" w:space="0" w:color="000000"/>
              <w:right w:val="single" w:sz="4" w:space="0" w:color="000000"/>
            </w:tcBorders>
            <w:shd w:val="clear" w:color="auto" w:fill="auto"/>
            <w:noWrap/>
            <w:vAlign w:val="center"/>
            <w:hideMark/>
          </w:tcPr>
          <w:p w:rsidR="00853939" w:rsidRPr="00853939" w:rsidRDefault="00853939" w:rsidP="00853939">
            <w:pPr>
              <w:widowControl/>
              <w:jc w:val="left"/>
              <w:rPr>
                <w:rFonts w:ascii="宋体" w:hAnsi="宋体" w:cs="Arial"/>
                <w:color w:val="000000"/>
                <w:kern w:val="0"/>
                <w:sz w:val="20"/>
                <w:szCs w:val="20"/>
              </w:rPr>
            </w:pPr>
            <w:r w:rsidRPr="00853939">
              <w:rPr>
                <w:rFonts w:ascii="宋体" w:hAnsi="宋体" w:cs="Arial" w:hint="eastAsia"/>
                <w:color w:val="000000"/>
                <w:kern w:val="0"/>
                <w:sz w:val="20"/>
                <w:szCs w:val="20"/>
              </w:rPr>
              <w:t xml:space="preserve">    单位资金</w:t>
            </w:r>
          </w:p>
        </w:tc>
        <w:tc>
          <w:tcPr>
            <w:tcW w:w="851" w:type="dxa"/>
            <w:tcBorders>
              <w:top w:val="nil"/>
              <w:left w:val="nil"/>
              <w:bottom w:val="single" w:sz="4" w:space="0" w:color="000000"/>
              <w:right w:val="single" w:sz="4" w:space="0" w:color="000000"/>
            </w:tcBorders>
            <w:shd w:val="clear" w:color="auto" w:fill="auto"/>
            <w:vAlign w:val="center"/>
            <w:hideMark/>
          </w:tcPr>
          <w:p w:rsidR="00853939" w:rsidRPr="00853939" w:rsidRDefault="00853939" w:rsidP="00853939">
            <w:pPr>
              <w:widowControl/>
              <w:jc w:val="right"/>
              <w:rPr>
                <w:rFonts w:ascii="宋体" w:hAnsi="宋体" w:cs="Arial"/>
                <w:color w:val="000000"/>
                <w:kern w:val="0"/>
                <w:sz w:val="20"/>
                <w:szCs w:val="20"/>
              </w:rPr>
            </w:pPr>
            <w:r w:rsidRPr="00853939">
              <w:rPr>
                <w:rFonts w:ascii="宋体" w:hAnsi="宋体" w:cs="Arial" w:hint="eastAsia"/>
                <w:color w:val="000000"/>
                <w:kern w:val="0"/>
                <w:sz w:val="20"/>
                <w:szCs w:val="20"/>
              </w:rPr>
              <w:t xml:space="preserve">　</w:t>
            </w:r>
          </w:p>
        </w:tc>
      </w:tr>
      <w:tr w:rsidR="00853939" w:rsidRPr="00853939" w:rsidTr="00853939">
        <w:trPr>
          <w:trHeight w:val="300"/>
        </w:trPr>
        <w:tc>
          <w:tcPr>
            <w:tcW w:w="4111"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853939" w:rsidRPr="00853939" w:rsidRDefault="00853939" w:rsidP="00853939">
            <w:pPr>
              <w:widowControl/>
              <w:jc w:val="center"/>
              <w:rPr>
                <w:rFonts w:ascii="宋体" w:hAnsi="宋体" w:cs="Arial"/>
                <w:color w:val="000000"/>
                <w:kern w:val="0"/>
                <w:sz w:val="18"/>
                <w:szCs w:val="18"/>
              </w:rPr>
            </w:pPr>
            <w:r w:rsidRPr="00853939">
              <w:rPr>
                <w:rFonts w:ascii="宋体" w:hAnsi="宋体" w:cs="Arial" w:hint="eastAsia"/>
                <w:color w:val="000000"/>
                <w:kern w:val="0"/>
                <w:sz w:val="18"/>
                <w:szCs w:val="18"/>
              </w:rPr>
              <w:t xml:space="preserve">　</w:t>
            </w:r>
          </w:p>
        </w:tc>
        <w:tc>
          <w:tcPr>
            <w:tcW w:w="992" w:type="dxa"/>
            <w:tcBorders>
              <w:top w:val="nil"/>
              <w:left w:val="nil"/>
              <w:bottom w:val="single" w:sz="4" w:space="0" w:color="000000"/>
              <w:right w:val="single" w:sz="4" w:space="0" w:color="000000"/>
            </w:tcBorders>
            <w:shd w:val="clear" w:color="auto" w:fill="auto"/>
            <w:noWrap/>
            <w:vAlign w:val="bottom"/>
            <w:hideMark/>
          </w:tcPr>
          <w:p w:rsidR="00853939" w:rsidRPr="00853939" w:rsidRDefault="00853939" w:rsidP="00853939">
            <w:pPr>
              <w:widowControl/>
              <w:jc w:val="right"/>
              <w:rPr>
                <w:rFonts w:ascii="宋体" w:hAnsi="宋体" w:cs="Arial"/>
                <w:color w:val="000000"/>
                <w:kern w:val="0"/>
                <w:sz w:val="18"/>
                <w:szCs w:val="18"/>
              </w:rPr>
            </w:pPr>
            <w:r w:rsidRPr="00853939">
              <w:rPr>
                <w:rFonts w:ascii="宋体" w:hAnsi="宋体" w:cs="Arial" w:hint="eastAsia"/>
                <w:color w:val="000000"/>
                <w:kern w:val="0"/>
                <w:sz w:val="18"/>
                <w:szCs w:val="18"/>
              </w:rPr>
              <w:t xml:space="preserve">　</w:t>
            </w:r>
          </w:p>
        </w:tc>
        <w:tc>
          <w:tcPr>
            <w:tcW w:w="3118" w:type="dxa"/>
            <w:tcBorders>
              <w:top w:val="nil"/>
              <w:left w:val="nil"/>
              <w:bottom w:val="single" w:sz="4" w:space="0" w:color="000000"/>
              <w:right w:val="single" w:sz="4" w:space="0" w:color="000000"/>
            </w:tcBorders>
            <w:shd w:val="clear" w:color="auto" w:fill="auto"/>
            <w:noWrap/>
            <w:vAlign w:val="center"/>
            <w:hideMark/>
          </w:tcPr>
          <w:p w:rsidR="00853939" w:rsidRPr="00853939" w:rsidRDefault="00853939" w:rsidP="00853939">
            <w:pPr>
              <w:widowControl/>
              <w:jc w:val="left"/>
              <w:rPr>
                <w:rFonts w:ascii="宋体" w:hAnsi="宋体" w:cs="Arial"/>
                <w:color w:val="000000"/>
                <w:kern w:val="0"/>
                <w:sz w:val="20"/>
                <w:szCs w:val="20"/>
              </w:rPr>
            </w:pPr>
            <w:r w:rsidRPr="00853939">
              <w:rPr>
                <w:rFonts w:ascii="宋体" w:hAnsi="宋体" w:cs="Arial" w:hint="eastAsia"/>
                <w:color w:val="000000"/>
                <w:kern w:val="0"/>
                <w:sz w:val="20"/>
                <w:szCs w:val="20"/>
              </w:rPr>
              <w:t xml:space="preserve">　</w:t>
            </w:r>
          </w:p>
        </w:tc>
        <w:tc>
          <w:tcPr>
            <w:tcW w:w="851" w:type="dxa"/>
            <w:tcBorders>
              <w:top w:val="nil"/>
              <w:left w:val="nil"/>
              <w:bottom w:val="single" w:sz="4" w:space="0" w:color="000000"/>
              <w:right w:val="single" w:sz="4" w:space="0" w:color="000000"/>
            </w:tcBorders>
            <w:shd w:val="clear" w:color="auto" w:fill="auto"/>
            <w:vAlign w:val="center"/>
            <w:hideMark/>
          </w:tcPr>
          <w:p w:rsidR="00853939" w:rsidRPr="00853939" w:rsidRDefault="00853939" w:rsidP="00853939">
            <w:pPr>
              <w:widowControl/>
              <w:jc w:val="right"/>
              <w:rPr>
                <w:rFonts w:ascii="宋体" w:hAnsi="宋体" w:cs="Arial"/>
                <w:color w:val="000000"/>
                <w:kern w:val="0"/>
                <w:sz w:val="20"/>
                <w:szCs w:val="20"/>
              </w:rPr>
            </w:pPr>
            <w:r w:rsidRPr="00853939">
              <w:rPr>
                <w:rFonts w:ascii="宋体" w:hAnsi="宋体" w:cs="Arial" w:hint="eastAsia"/>
                <w:color w:val="000000"/>
                <w:kern w:val="0"/>
                <w:sz w:val="20"/>
                <w:szCs w:val="20"/>
              </w:rPr>
              <w:t xml:space="preserve">　</w:t>
            </w:r>
          </w:p>
        </w:tc>
      </w:tr>
      <w:tr w:rsidR="00853939" w:rsidRPr="00853939" w:rsidTr="00853939">
        <w:trPr>
          <w:trHeight w:val="300"/>
        </w:trPr>
        <w:tc>
          <w:tcPr>
            <w:tcW w:w="4111"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853939" w:rsidRPr="00853939" w:rsidRDefault="00853939" w:rsidP="00853939">
            <w:pPr>
              <w:widowControl/>
              <w:jc w:val="center"/>
              <w:rPr>
                <w:rFonts w:ascii="宋体" w:hAnsi="宋体" w:cs="Arial"/>
                <w:color w:val="000000"/>
                <w:kern w:val="0"/>
                <w:sz w:val="18"/>
                <w:szCs w:val="18"/>
              </w:rPr>
            </w:pPr>
            <w:r w:rsidRPr="00853939">
              <w:rPr>
                <w:rFonts w:ascii="宋体" w:hAnsi="宋体" w:cs="Arial" w:hint="eastAsia"/>
                <w:color w:val="000000"/>
                <w:kern w:val="0"/>
                <w:sz w:val="18"/>
                <w:szCs w:val="18"/>
              </w:rPr>
              <w:t xml:space="preserve">　</w:t>
            </w:r>
          </w:p>
        </w:tc>
        <w:tc>
          <w:tcPr>
            <w:tcW w:w="992" w:type="dxa"/>
            <w:tcBorders>
              <w:top w:val="nil"/>
              <w:left w:val="nil"/>
              <w:bottom w:val="single" w:sz="4" w:space="0" w:color="000000"/>
              <w:right w:val="single" w:sz="4" w:space="0" w:color="000000"/>
            </w:tcBorders>
            <w:shd w:val="clear" w:color="auto" w:fill="auto"/>
            <w:noWrap/>
            <w:vAlign w:val="bottom"/>
            <w:hideMark/>
          </w:tcPr>
          <w:p w:rsidR="00853939" w:rsidRPr="00853939" w:rsidRDefault="00853939" w:rsidP="00853939">
            <w:pPr>
              <w:widowControl/>
              <w:jc w:val="right"/>
              <w:rPr>
                <w:rFonts w:ascii="宋体" w:hAnsi="宋体" w:cs="Arial"/>
                <w:color w:val="000000"/>
                <w:kern w:val="0"/>
                <w:sz w:val="18"/>
                <w:szCs w:val="18"/>
              </w:rPr>
            </w:pPr>
            <w:r w:rsidRPr="00853939">
              <w:rPr>
                <w:rFonts w:ascii="宋体" w:hAnsi="宋体" w:cs="Arial" w:hint="eastAsia"/>
                <w:color w:val="000000"/>
                <w:kern w:val="0"/>
                <w:sz w:val="18"/>
                <w:szCs w:val="18"/>
              </w:rPr>
              <w:t xml:space="preserve">　</w:t>
            </w:r>
          </w:p>
        </w:tc>
        <w:tc>
          <w:tcPr>
            <w:tcW w:w="3118" w:type="dxa"/>
            <w:tcBorders>
              <w:top w:val="nil"/>
              <w:left w:val="nil"/>
              <w:bottom w:val="single" w:sz="4" w:space="0" w:color="000000"/>
              <w:right w:val="single" w:sz="4" w:space="0" w:color="000000"/>
            </w:tcBorders>
            <w:shd w:val="clear" w:color="auto" w:fill="auto"/>
            <w:noWrap/>
            <w:vAlign w:val="center"/>
            <w:hideMark/>
          </w:tcPr>
          <w:p w:rsidR="00853939" w:rsidRPr="00853939" w:rsidRDefault="00853939" w:rsidP="00853939">
            <w:pPr>
              <w:widowControl/>
              <w:jc w:val="left"/>
              <w:rPr>
                <w:rFonts w:ascii="宋体" w:hAnsi="宋体" w:cs="Arial"/>
                <w:color w:val="000000"/>
                <w:kern w:val="0"/>
                <w:sz w:val="20"/>
                <w:szCs w:val="20"/>
              </w:rPr>
            </w:pPr>
            <w:r w:rsidRPr="00853939">
              <w:rPr>
                <w:rFonts w:ascii="宋体" w:hAnsi="宋体" w:cs="Arial" w:hint="eastAsia"/>
                <w:color w:val="000000"/>
                <w:kern w:val="0"/>
                <w:sz w:val="20"/>
                <w:szCs w:val="20"/>
              </w:rPr>
              <w:t xml:space="preserve">　</w:t>
            </w:r>
          </w:p>
        </w:tc>
        <w:tc>
          <w:tcPr>
            <w:tcW w:w="851" w:type="dxa"/>
            <w:tcBorders>
              <w:top w:val="nil"/>
              <w:left w:val="nil"/>
              <w:bottom w:val="single" w:sz="4" w:space="0" w:color="000000"/>
              <w:right w:val="single" w:sz="4" w:space="0" w:color="000000"/>
            </w:tcBorders>
            <w:shd w:val="clear" w:color="auto" w:fill="auto"/>
            <w:vAlign w:val="center"/>
            <w:hideMark/>
          </w:tcPr>
          <w:p w:rsidR="00853939" w:rsidRPr="00853939" w:rsidRDefault="00853939" w:rsidP="00853939">
            <w:pPr>
              <w:widowControl/>
              <w:jc w:val="right"/>
              <w:rPr>
                <w:rFonts w:ascii="宋体" w:hAnsi="宋体" w:cs="Arial"/>
                <w:color w:val="000000"/>
                <w:kern w:val="0"/>
                <w:sz w:val="20"/>
                <w:szCs w:val="20"/>
              </w:rPr>
            </w:pPr>
            <w:r w:rsidRPr="00853939">
              <w:rPr>
                <w:rFonts w:ascii="宋体" w:hAnsi="宋体" w:cs="Arial" w:hint="eastAsia"/>
                <w:color w:val="000000"/>
                <w:kern w:val="0"/>
                <w:sz w:val="20"/>
                <w:szCs w:val="20"/>
              </w:rPr>
              <w:t xml:space="preserve">　</w:t>
            </w:r>
          </w:p>
        </w:tc>
      </w:tr>
      <w:tr w:rsidR="00853939" w:rsidRPr="00853939" w:rsidTr="00853939">
        <w:trPr>
          <w:trHeight w:val="300"/>
        </w:trPr>
        <w:tc>
          <w:tcPr>
            <w:tcW w:w="4111"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853939" w:rsidRPr="00853939" w:rsidRDefault="00853939" w:rsidP="00853939">
            <w:pPr>
              <w:widowControl/>
              <w:jc w:val="center"/>
              <w:rPr>
                <w:rFonts w:ascii="宋体" w:hAnsi="宋体" w:cs="Arial"/>
                <w:color w:val="000000"/>
                <w:kern w:val="0"/>
                <w:sz w:val="18"/>
                <w:szCs w:val="18"/>
              </w:rPr>
            </w:pPr>
            <w:r w:rsidRPr="00853939">
              <w:rPr>
                <w:rFonts w:ascii="宋体" w:hAnsi="宋体" w:cs="Arial" w:hint="eastAsia"/>
                <w:color w:val="000000"/>
                <w:kern w:val="0"/>
                <w:sz w:val="18"/>
                <w:szCs w:val="18"/>
              </w:rPr>
              <w:t>收   入   总   计</w:t>
            </w:r>
          </w:p>
        </w:tc>
        <w:tc>
          <w:tcPr>
            <w:tcW w:w="992" w:type="dxa"/>
            <w:tcBorders>
              <w:top w:val="nil"/>
              <w:left w:val="nil"/>
              <w:bottom w:val="single" w:sz="4" w:space="0" w:color="000000"/>
              <w:right w:val="single" w:sz="4" w:space="0" w:color="000000"/>
            </w:tcBorders>
            <w:shd w:val="clear" w:color="auto" w:fill="auto"/>
            <w:noWrap/>
            <w:vAlign w:val="center"/>
            <w:hideMark/>
          </w:tcPr>
          <w:p w:rsidR="00853939" w:rsidRPr="00853939" w:rsidRDefault="00853939" w:rsidP="00853939">
            <w:pPr>
              <w:widowControl/>
              <w:jc w:val="right"/>
              <w:rPr>
                <w:rFonts w:ascii="Calibri" w:hAnsi="Calibri" w:cs="Calibri"/>
                <w:color w:val="000000"/>
                <w:kern w:val="0"/>
                <w:sz w:val="22"/>
                <w:szCs w:val="22"/>
              </w:rPr>
            </w:pPr>
            <w:r w:rsidRPr="00853939">
              <w:rPr>
                <w:rFonts w:ascii="Calibri" w:hAnsi="Calibri" w:cs="Calibri"/>
                <w:color w:val="000000"/>
                <w:kern w:val="0"/>
                <w:sz w:val="22"/>
                <w:szCs w:val="22"/>
              </w:rPr>
              <w:t>695.59</w:t>
            </w:r>
          </w:p>
        </w:tc>
        <w:tc>
          <w:tcPr>
            <w:tcW w:w="3118" w:type="dxa"/>
            <w:tcBorders>
              <w:top w:val="nil"/>
              <w:left w:val="nil"/>
              <w:bottom w:val="single" w:sz="4" w:space="0" w:color="000000"/>
              <w:right w:val="single" w:sz="4" w:space="0" w:color="000000"/>
            </w:tcBorders>
            <w:shd w:val="clear" w:color="auto" w:fill="auto"/>
            <w:noWrap/>
            <w:vAlign w:val="center"/>
            <w:hideMark/>
          </w:tcPr>
          <w:p w:rsidR="00853939" w:rsidRPr="00853939" w:rsidRDefault="00853939" w:rsidP="00853939">
            <w:pPr>
              <w:widowControl/>
              <w:jc w:val="center"/>
              <w:rPr>
                <w:rFonts w:ascii="宋体" w:hAnsi="宋体" w:cs="Arial"/>
                <w:color w:val="000000"/>
                <w:kern w:val="0"/>
                <w:sz w:val="20"/>
                <w:szCs w:val="20"/>
              </w:rPr>
            </w:pPr>
            <w:r w:rsidRPr="00853939">
              <w:rPr>
                <w:rFonts w:ascii="宋体" w:hAnsi="宋体" w:cs="Arial" w:hint="eastAsia"/>
                <w:color w:val="000000"/>
                <w:kern w:val="0"/>
                <w:sz w:val="20"/>
                <w:szCs w:val="20"/>
              </w:rPr>
              <w:t>支　出  总　计</w:t>
            </w:r>
          </w:p>
        </w:tc>
        <w:tc>
          <w:tcPr>
            <w:tcW w:w="851" w:type="dxa"/>
            <w:tcBorders>
              <w:top w:val="nil"/>
              <w:left w:val="nil"/>
              <w:bottom w:val="single" w:sz="4" w:space="0" w:color="000000"/>
              <w:right w:val="single" w:sz="4" w:space="0" w:color="000000"/>
            </w:tcBorders>
            <w:shd w:val="clear" w:color="auto" w:fill="auto"/>
            <w:vAlign w:val="center"/>
            <w:hideMark/>
          </w:tcPr>
          <w:p w:rsidR="00853939" w:rsidRPr="00853939" w:rsidRDefault="00853939" w:rsidP="00853939">
            <w:pPr>
              <w:widowControl/>
              <w:jc w:val="right"/>
              <w:rPr>
                <w:rFonts w:ascii="宋体" w:hAnsi="宋体" w:cs="Arial"/>
                <w:color w:val="000000"/>
                <w:kern w:val="0"/>
                <w:sz w:val="20"/>
                <w:szCs w:val="20"/>
              </w:rPr>
            </w:pPr>
            <w:r w:rsidRPr="00853939">
              <w:rPr>
                <w:rFonts w:ascii="宋体" w:hAnsi="宋体" w:cs="Arial" w:hint="eastAsia"/>
                <w:color w:val="000000"/>
                <w:kern w:val="0"/>
                <w:sz w:val="20"/>
                <w:szCs w:val="20"/>
              </w:rPr>
              <w:t>695.59</w:t>
            </w:r>
          </w:p>
        </w:tc>
      </w:tr>
    </w:tbl>
    <w:p w:rsidR="007516FD" w:rsidRDefault="007516FD">
      <w:pPr>
        <w:spacing w:line="560" w:lineRule="exact"/>
        <w:jc w:val="center"/>
        <w:rPr>
          <w:rFonts w:ascii="TimesNewRoman" w:hAnsi="TimesNewRoman" w:cs="TimesNewRoman"/>
          <w:kern w:val="0"/>
          <w:sz w:val="20"/>
        </w:rPr>
        <w:sectPr w:rsidR="007516FD">
          <w:footerReference w:type="even" r:id="rId7"/>
          <w:footerReference w:type="default" r:id="rId8"/>
          <w:pgSz w:w="11907" w:h="16840"/>
          <w:pgMar w:top="2098" w:right="1474" w:bottom="1985" w:left="1588" w:header="851" w:footer="1021" w:gutter="0"/>
          <w:cols w:space="425"/>
          <w:titlePg/>
          <w:docGrid w:type="linesAndChars" w:linePitch="312"/>
        </w:sectPr>
      </w:pPr>
    </w:p>
    <w:p w:rsidR="007516FD" w:rsidRDefault="00853939" w:rsidP="00BA099B">
      <w:pPr>
        <w:spacing w:line="560" w:lineRule="exact"/>
        <w:jc w:val="right"/>
        <w:rPr>
          <w:rFonts w:ascii="TimesNewRoman" w:hAnsi="TimesNewRoman" w:cs="TimesNewRoman"/>
          <w:kern w:val="0"/>
          <w:sz w:val="20"/>
        </w:rPr>
      </w:pPr>
      <w:r>
        <w:rPr>
          <w:rFonts w:ascii="TimesNewRoman" w:hAnsi="TimesNewRoman" w:cs="TimesNewRoman"/>
          <w:kern w:val="0"/>
          <w:sz w:val="20"/>
        </w:rPr>
        <w:lastRenderedPageBreak/>
        <w:t>部门公开表</w:t>
      </w:r>
      <w:r>
        <w:rPr>
          <w:rFonts w:ascii="TimesNewRoman" w:hAnsi="TimesNewRoman" w:cs="TimesNewRoman"/>
          <w:kern w:val="0"/>
          <w:sz w:val="20"/>
        </w:rPr>
        <w:t>2</w:t>
      </w:r>
    </w:p>
    <w:tbl>
      <w:tblPr>
        <w:tblW w:w="5241" w:type="pct"/>
        <w:tblInd w:w="-176" w:type="dxa"/>
        <w:tblLayout w:type="fixed"/>
        <w:tblLook w:val="04A0"/>
      </w:tblPr>
      <w:tblGrid>
        <w:gridCol w:w="985"/>
        <w:gridCol w:w="854"/>
        <w:gridCol w:w="845"/>
        <w:gridCol w:w="851"/>
        <w:gridCol w:w="435"/>
        <w:gridCol w:w="283"/>
        <w:gridCol w:w="424"/>
        <w:gridCol w:w="281"/>
        <w:gridCol w:w="283"/>
        <w:gridCol w:w="427"/>
        <w:gridCol w:w="427"/>
        <w:gridCol w:w="426"/>
        <w:gridCol w:w="427"/>
        <w:gridCol w:w="422"/>
        <w:gridCol w:w="426"/>
        <w:gridCol w:w="426"/>
        <w:gridCol w:w="426"/>
        <w:gridCol w:w="424"/>
        <w:gridCol w:w="426"/>
      </w:tblGrid>
      <w:tr w:rsidR="0058250B" w:rsidRPr="0058250B" w:rsidTr="009C6FE7">
        <w:trPr>
          <w:trHeight w:val="416"/>
        </w:trPr>
        <w:tc>
          <w:tcPr>
            <w:tcW w:w="5000" w:type="pct"/>
            <w:gridSpan w:val="19"/>
            <w:tcBorders>
              <w:top w:val="nil"/>
              <w:left w:val="nil"/>
              <w:bottom w:val="nil"/>
              <w:right w:val="nil"/>
            </w:tcBorders>
            <w:shd w:val="clear" w:color="auto" w:fill="auto"/>
            <w:noWrap/>
            <w:vAlign w:val="center"/>
            <w:hideMark/>
          </w:tcPr>
          <w:p w:rsidR="0058250B" w:rsidRPr="0058250B" w:rsidRDefault="0058250B" w:rsidP="0058250B">
            <w:pPr>
              <w:widowControl/>
              <w:jc w:val="center"/>
              <w:rPr>
                <w:rFonts w:ascii="黑体" w:eastAsia="黑体" w:hAnsi="黑体" w:cs="Arial"/>
                <w:color w:val="000000"/>
                <w:kern w:val="0"/>
                <w:sz w:val="32"/>
                <w:szCs w:val="32"/>
              </w:rPr>
            </w:pPr>
            <w:r w:rsidRPr="0058250B">
              <w:rPr>
                <w:rFonts w:ascii="黑体" w:eastAsia="黑体" w:hAnsi="黑体" w:cs="Arial" w:hint="eastAsia"/>
                <w:color w:val="000000"/>
                <w:kern w:val="0"/>
                <w:sz w:val="32"/>
                <w:szCs w:val="32"/>
              </w:rPr>
              <w:t>2024年部门收入总表</w:t>
            </w:r>
          </w:p>
        </w:tc>
      </w:tr>
      <w:tr w:rsidR="0058250B" w:rsidRPr="0058250B" w:rsidTr="009C6FE7">
        <w:trPr>
          <w:trHeight w:val="360"/>
        </w:trPr>
        <w:tc>
          <w:tcPr>
            <w:tcW w:w="5000" w:type="pct"/>
            <w:gridSpan w:val="19"/>
            <w:tcBorders>
              <w:top w:val="nil"/>
              <w:left w:val="nil"/>
              <w:bottom w:val="nil"/>
              <w:right w:val="nil"/>
            </w:tcBorders>
            <w:shd w:val="clear" w:color="auto" w:fill="auto"/>
            <w:noWrap/>
            <w:vAlign w:val="center"/>
            <w:hideMark/>
          </w:tcPr>
          <w:p w:rsidR="0058250B" w:rsidRPr="0058250B" w:rsidRDefault="0058250B" w:rsidP="0058250B">
            <w:pPr>
              <w:widowControl/>
              <w:jc w:val="left"/>
              <w:rPr>
                <w:rFonts w:ascii="宋体" w:hAnsi="宋体" w:cs="Arial"/>
                <w:color w:val="000000"/>
                <w:kern w:val="0"/>
                <w:sz w:val="20"/>
                <w:szCs w:val="20"/>
              </w:rPr>
            </w:pPr>
            <w:r w:rsidRPr="0058250B">
              <w:rPr>
                <w:rFonts w:ascii="宋体" w:hAnsi="宋体" w:cs="Arial" w:hint="eastAsia"/>
                <w:color w:val="000000"/>
                <w:kern w:val="0"/>
                <w:sz w:val="20"/>
                <w:szCs w:val="20"/>
              </w:rPr>
              <w:t>部门名称：中国人民政治协商会议安徽省寿县委员会办公室</w:t>
            </w:r>
          </w:p>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单位：</w:t>
            </w:r>
            <w:r>
              <w:rPr>
                <w:rFonts w:ascii="宋体" w:hAnsi="宋体" w:cs="Arial" w:hint="eastAsia"/>
                <w:color w:val="000000"/>
                <w:kern w:val="0"/>
                <w:sz w:val="20"/>
                <w:szCs w:val="20"/>
              </w:rPr>
              <w:t>万元</w:t>
            </w:r>
          </w:p>
        </w:tc>
      </w:tr>
      <w:tr w:rsidR="009C6FE7" w:rsidRPr="0058250B" w:rsidTr="009C6FE7">
        <w:trPr>
          <w:trHeight w:val="420"/>
        </w:trPr>
        <w:tc>
          <w:tcPr>
            <w:tcW w:w="51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8250B" w:rsidRPr="0058250B" w:rsidRDefault="0058250B" w:rsidP="0058250B">
            <w:pPr>
              <w:widowControl/>
              <w:jc w:val="center"/>
              <w:rPr>
                <w:rFonts w:ascii="宋体" w:hAnsi="宋体" w:cs="Arial"/>
                <w:color w:val="000000"/>
                <w:kern w:val="0"/>
                <w:sz w:val="20"/>
                <w:szCs w:val="20"/>
              </w:rPr>
            </w:pPr>
            <w:r w:rsidRPr="0058250B">
              <w:rPr>
                <w:rFonts w:ascii="宋体" w:hAnsi="宋体" w:cs="Arial" w:hint="eastAsia"/>
                <w:color w:val="000000"/>
                <w:kern w:val="0"/>
                <w:sz w:val="20"/>
                <w:szCs w:val="20"/>
              </w:rPr>
              <w:t>部门（单位）名称</w:t>
            </w:r>
          </w:p>
        </w:tc>
        <w:tc>
          <w:tcPr>
            <w:tcW w:w="45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8250B" w:rsidRPr="0058250B" w:rsidRDefault="0058250B" w:rsidP="0058250B">
            <w:pPr>
              <w:widowControl/>
              <w:jc w:val="center"/>
              <w:rPr>
                <w:rFonts w:ascii="宋体" w:hAnsi="宋体" w:cs="Arial"/>
                <w:color w:val="000000"/>
                <w:kern w:val="0"/>
                <w:sz w:val="22"/>
                <w:szCs w:val="22"/>
              </w:rPr>
            </w:pPr>
            <w:r w:rsidRPr="0058250B">
              <w:rPr>
                <w:rFonts w:ascii="宋体" w:hAnsi="宋体" w:cs="Arial" w:hint="eastAsia"/>
                <w:color w:val="000000"/>
                <w:kern w:val="0"/>
                <w:sz w:val="22"/>
                <w:szCs w:val="22"/>
              </w:rPr>
              <w:t>合计</w:t>
            </w:r>
          </w:p>
        </w:tc>
        <w:tc>
          <w:tcPr>
            <w:tcW w:w="2690" w:type="pct"/>
            <w:gridSpan w:val="11"/>
            <w:tcBorders>
              <w:top w:val="single" w:sz="4" w:space="0" w:color="000000"/>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center"/>
              <w:rPr>
                <w:rFonts w:ascii="宋体" w:hAnsi="宋体" w:cs="Arial"/>
                <w:color w:val="000000"/>
                <w:kern w:val="0"/>
                <w:sz w:val="22"/>
                <w:szCs w:val="22"/>
              </w:rPr>
            </w:pPr>
            <w:r w:rsidRPr="0058250B">
              <w:rPr>
                <w:rFonts w:ascii="宋体" w:hAnsi="宋体" w:cs="Arial" w:hint="eastAsia"/>
                <w:color w:val="000000"/>
                <w:kern w:val="0"/>
                <w:sz w:val="22"/>
                <w:szCs w:val="22"/>
              </w:rPr>
              <w:t>本年收入</w:t>
            </w:r>
          </w:p>
        </w:tc>
        <w:tc>
          <w:tcPr>
            <w:tcW w:w="1342" w:type="pct"/>
            <w:gridSpan w:val="6"/>
            <w:tcBorders>
              <w:top w:val="single" w:sz="4" w:space="0" w:color="000000"/>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center"/>
              <w:rPr>
                <w:rFonts w:ascii="宋体" w:hAnsi="宋体" w:cs="Arial"/>
                <w:color w:val="000000"/>
                <w:kern w:val="0"/>
                <w:sz w:val="22"/>
                <w:szCs w:val="22"/>
              </w:rPr>
            </w:pPr>
            <w:r w:rsidRPr="0058250B">
              <w:rPr>
                <w:rFonts w:ascii="宋体" w:hAnsi="宋体" w:cs="Arial" w:hint="eastAsia"/>
                <w:color w:val="000000"/>
                <w:kern w:val="0"/>
                <w:sz w:val="22"/>
                <w:szCs w:val="22"/>
              </w:rPr>
              <w:t>上年结转结余</w:t>
            </w:r>
          </w:p>
        </w:tc>
      </w:tr>
      <w:tr w:rsidR="009C6FE7" w:rsidRPr="0058250B" w:rsidTr="009C6FE7">
        <w:trPr>
          <w:trHeight w:val="420"/>
        </w:trPr>
        <w:tc>
          <w:tcPr>
            <w:tcW w:w="519" w:type="pct"/>
            <w:vMerge/>
            <w:tcBorders>
              <w:top w:val="single" w:sz="4" w:space="0" w:color="000000"/>
              <w:left w:val="single" w:sz="4" w:space="0" w:color="000000"/>
              <w:bottom w:val="single" w:sz="4" w:space="0" w:color="000000"/>
              <w:right w:val="single" w:sz="4" w:space="0" w:color="000000"/>
            </w:tcBorders>
            <w:vAlign w:val="center"/>
            <w:hideMark/>
          </w:tcPr>
          <w:p w:rsidR="0058250B" w:rsidRPr="0058250B" w:rsidRDefault="0058250B" w:rsidP="0058250B">
            <w:pPr>
              <w:widowControl/>
              <w:jc w:val="left"/>
              <w:rPr>
                <w:rFonts w:ascii="宋体" w:hAnsi="宋体" w:cs="Arial"/>
                <w:color w:val="000000"/>
                <w:kern w:val="0"/>
                <w:sz w:val="20"/>
                <w:szCs w:val="20"/>
              </w:rPr>
            </w:pPr>
          </w:p>
        </w:tc>
        <w:tc>
          <w:tcPr>
            <w:tcW w:w="450" w:type="pct"/>
            <w:vMerge/>
            <w:tcBorders>
              <w:top w:val="single" w:sz="4" w:space="0" w:color="000000"/>
              <w:left w:val="single" w:sz="4" w:space="0" w:color="000000"/>
              <w:bottom w:val="single" w:sz="4" w:space="0" w:color="000000"/>
              <w:right w:val="single" w:sz="4" w:space="0" w:color="000000"/>
            </w:tcBorders>
            <w:vAlign w:val="center"/>
            <w:hideMark/>
          </w:tcPr>
          <w:p w:rsidR="0058250B" w:rsidRPr="0058250B" w:rsidRDefault="0058250B" w:rsidP="0058250B">
            <w:pPr>
              <w:widowControl/>
              <w:jc w:val="left"/>
              <w:rPr>
                <w:rFonts w:ascii="宋体" w:hAnsi="宋体" w:cs="Arial"/>
                <w:color w:val="000000"/>
                <w:kern w:val="0"/>
                <w:sz w:val="22"/>
                <w:szCs w:val="22"/>
              </w:rPr>
            </w:pPr>
          </w:p>
        </w:tc>
        <w:tc>
          <w:tcPr>
            <w:tcW w:w="445" w:type="pct"/>
            <w:vMerge w:val="restart"/>
            <w:tcBorders>
              <w:top w:val="nil"/>
              <w:left w:val="single" w:sz="4" w:space="0" w:color="000000"/>
              <w:bottom w:val="single" w:sz="4" w:space="0" w:color="000000"/>
              <w:right w:val="single" w:sz="4" w:space="0" w:color="000000"/>
            </w:tcBorders>
            <w:shd w:val="clear" w:color="auto" w:fill="auto"/>
            <w:vAlign w:val="center"/>
            <w:hideMark/>
          </w:tcPr>
          <w:p w:rsidR="0058250B" w:rsidRPr="0058250B" w:rsidRDefault="0058250B" w:rsidP="0058250B">
            <w:pPr>
              <w:widowControl/>
              <w:jc w:val="center"/>
              <w:rPr>
                <w:rFonts w:ascii="宋体" w:hAnsi="宋体" w:cs="Arial"/>
                <w:color w:val="000000"/>
                <w:kern w:val="0"/>
                <w:sz w:val="22"/>
                <w:szCs w:val="22"/>
              </w:rPr>
            </w:pPr>
            <w:r w:rsidRPr="0058250B">
              <w:rPr>
                <w:rFonts w:ascii="宋体" w:hAnsi="宋体" w:cs="Arial" w:hint="eastAsia"/>
                <w:color w:val="000000"/>
                <w:kern w:val="0"/>
                <w:sz w:val="22"/>
                <w:szCs w:val="22"/>
              </w:rPr>
              <w:t>小计</w:t>
            </w:r>
          </w:p>
        </w:tc>
        <w:tc>
          <w:tcPr>
            <w:tcW w:w="448" w:type="pct"/>
            <w:vMerge w:val="restart"/>
            <w:tcBorders>
              <w:top w:val="nil"/>
              <w:left w:val="single" w:sz="4" w:space="0" w:color="000000"/>
              <w:bottom w:val="single" w:sz="4" w:space="0" w:color="000000"/>
              <w:right w:val="single" w:sz="4" w:space="0" w:color="000000"/>
            </w:tcBorders>
            <w:shd w:val="clear" w:color="auto" w:fill="auto"/>
            <w:vAlign w:val="center"/>
            <w:hideMark/>
          </w:tcPr>
          <w:p w:rsidR="0058250B" w:rsidRPr="0058250B" w:rsidRDefault="0058250B" w:rsidP="0058250B">
            <w:pPr>
              <w:widowControl/>
              <w:jc w:val="center"/>
              <w:rPr>
                <w:rFonts w:ascii="宋体" w:hAnsi="宋体" w:cs="Arial"/>
                <w:color w:val="000000"/>
                <w:kern w:val="0"/>
                <w:sz w:val="22"/>
                <w:szCs w:val="22"/>
              </w:rPr>
            </w:pPr>
            <w:r w:rsidRPr="0058250B">
              <w:rPr>
                <w:rFonts w:ascii="宋体" w:hAnsi="宋体" w:cs="Arial" w:hint="eastAsia"/>
                <w:color w:val="000000"/>
                <w:kern w:val="0"/>
                <w:sz w:val="22"/>
                <w:szCs w:val="22"/>
              </w:rPr>
              <w:t>一般公共预算</w:t>
            </w:r>
          </w:p>
        </w:tc>
        <w:tc>
          <w:tcPr>
            <w:tcW w:w="22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58250B" w:rsidRPr="0058250B" w:rsidRDefault="0058250B" w:rsidP="0058250B">
            <w:pPr>
              <w:widowControl/>
              <w:jc w:val="center"/>
              <w:rPr>
                <w:rFonts w:ascii="宋体" w:hAnsi="宋体" w:cs="Arial"/>
                <w:color w:val="000000"/>
                <w:kern w:val="0"/>
                <w:sz w:val="22"/>
                <w:szCs w:val="22"/>
              </w:rPr>
            </w:pPr>
            <w:r w:rsidRPr="0058250B">
              <w:rPr>
                <w:rFonts w:ascii="宋体" w:hAnsi="宋体" w:cs="Arial" w:hint="eastAsia"/>
                <w:color w:val="000000"/>
                <w:kern w:val="0"/>
                <w:sz w:val="22"/>
                <w:szCs w:val="22"/>
              </w:rPr>
              <w:t>政府性基金预算</w:t>
            </w:r>
          </w:p>
        </w:tc>
        <w:tc>
          <w:tcPr>
            <w:tcW w:w="14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58250B" w:rsidRPr="0058250B" w:rsidRDefault="0058250B" w:rsidP="0058250B">
            <w:pPr>
              <w:widowControl/>
              <w:jc w:val="center"/>
              <w:rPr>
                <w:rFonts w:ascii="宋体" w:hAnsi="宋体" w:cs="Arial"/>
                <w:color w:val="000000"/>
                <w:kern w:val="0"/>
                <w:sz w:val="22"/>
                <w:szCs w:val="22"/>
              </w:rPr>
            </w:pPr>
            <w:r w:rsidRPr="0058250B">
              <w:rPr>
                <w:rFonts w:ascii="宋体" w:hAnsi="宋体" w:cs="Arial" w:hint="eastAsia"/>
                <w:color w:val="000000"/>
                <w:kern w:val="0"/>
                <w:sz w:val="22"/>
                <w:szCs w:val="22"/>
              </w:rPr>
              <w:t>国有资本经营预算</w:t>
            </w:r>
          </w:p>
        </w:tc>
        <w:tc>
          <w:tcPr>
            <w:tcW w:w="223" w:type="pct"/>
            <w:vMerge w:val="restart"/>
            <w:tcBorders>
              <w:top w:val="nil"/>
              <w:left w:val="single" w:sz="4" w:space="0" w:color="000000"/>
              <w:bottom w:val="single" w:sz="4" w:space="0" w:color="000000"/>
              <w:right w:val="single" w:sz="4" w:space="0" w:color="000000"/>
            </w:tcBorders>
            <w:shd w:val="clear" w:color="auto" w:fill="auto"/>
            <w:vAlign w:val="center"/>
            <w:hideMark/>
          </w:tcPr>
          <w:p w:rsidR="0058250B" w:rsidRPr="0058250B" w:rsidRDefault="0058250B" w:rsidP="0058250B">
            <w:pPr>
              <w:widowControl/>
              <w:jc w:val="center"/>
              <w:rPr>
                <w:rFonts w:ascii="宋体" w:hAnsi="宋体" w:cs="Arial"/>
                <w:color w:val="000000"/>
                <w:kern w:val="0"/>
                <w:sz w:val="22"/>
                <w:szCs w:val="22"/>
              </w:rPr>
            </w:pPr>
            <w:r w:rsidRPr="0058250B">
              <w:rPr>
                <w:rFonts w:ascii="宋体" w:hAnsi="宋体" w:cs="Arial" w:hint="eastAsia"/>
                <w:color w:val="000000"/>
                <w:kern w:val="0"/>
                <w:sz w:val="22"/>
                <w:szCs w:val="22"/>
              </w:rPr>
              <w:t>财政专户管理资金</w:t>
            </w:r>
          </w:p>
        </w:tc>
        <w:tc>
          <w:tcPr>
            <w:tcW w:w="1196" w:type="pct"/>
            <w:gridSpan w:val="6"/>
            <w:tcBorders>
              <w:top w:val="nil"/>
              <w:left w:val="nil"/>
              <w:bottom w:val="nil"/>
              <w:right w:val="nil"/>
            </w:tcBorders>
            <w:shd w:val="clear" w:color="auto" w:fill="auto"/>
            <w:vAlign w:val="center"/>
            <w:hideMark/>
          </w:tcPr>
          <w:p w:rsidR="0058250B" w:rsidRPr="0058250B" w:rsidRDefault="0058250B" w:rsidP="0058250B">
            <w:pPr>
              <w:widowControl/>
              <w:jc w:val="center"/>
              <w:rPr>
                <w:rFonts w:ascii="宋体" w:hAnsi="宋体" w:cs="Arial"/>
                <w:color w:val="000000"/>
                <w:kern w:val="0"/>
                <w:sz w:val="22"/>
                <w:szCs w:val="22"/>
              </w:rPr>
            </w:pPr>
            <w:r w:rsidRPr="0058250B">
              <w:rPr>
                <w:rFonts w:ascii="宋体" w:hAnsi="宋体" w:cs="Arial" w:hint="eastAsia"/>
                <w:color w:val="000000"/>
                <w:kern w:val="0"/>
                <w:sz w:val="22"/>
                <w:szCs w:val="22"/>
              </w:rPr>
              <w:t>单位资金</w:t>
            </w:r>
          </w:p>
        </w:tc>
        <w:tc>
          <w:tcPr>
            <w:tcW w:w="222" w:type="pct"/>
            <w:vMerge w:val="restart"/>
            <w:tcBorders>
              <w:top w:val="nil"/>
              <w:left w:val="single" w:sz="4" w:space="0" w:color="000000"/>
              <w:bottom w:val="single" w:sz="4" w:space="0" w:color="000000"/>
              <w:right w:val="single" w:sz="4" w:space="0" w:color="000000"/>
            </w:tcBorders>
            <w:shd w:val="clear" w:color="auto" w:fill="auto"/>
            <w:vAlign w:val="center"/>
            <w:hideMark/>
          </w:tcPr>
          <w:p w:rsidR="0058250B" w:rsidRPr="0058250B" w:rsidRDefault="0058250B" w:rsidP="0058250B">
            <w:pPr>
              <w:widowControl/>
              <w:jc w:val="center"/>
              <w:rPr>
                <w:rFonts w:ascii="宋体" w:hAnsi="宋体" w:cs="Arial"/>
                <w:color w:val="000000"/>
                <w:kern w:val="0"/>
                <w:sz w:val="22"/>
                <w:szCs w:val="22"/>
              </w:rPr>
            </w:pPr>
            <w:r w:rsidRPr="0058250B">
              <w:rPr>
                <w:rFonts w:ascii="宋体" w:hAnsi="宋体" w:cs="Arial" w:hint="eastAsia"/>
                <w:color w:val="000000"/>
                <w:kern w:val="0"/>
                <w:sz w:val="22"/>
                <w:szCs w:val="22"/>
              </w:rPr>
              <w:t>小计</w:t>
            </w:r>
          </w:p>
        </w:tc>
        <w:tc>
          <w:tcPr>
            <w:tcW w:w="224" w:type="pct"/>
            <w:vMerge w:val="restart"/>
            <w:tcBorders>
              <w:top w:val="nil"/>
              <w:left w:val="single" w:sz="4" w:space="0" w:color="000000"/>
              <w:bottom w:val="single" w:sz="4" w:space="0" w:color="000000"/>
              <w:right w:val="single" w:sz="4" w:space="0" w:color="000000"/>
            </w:tcBorders>
            <w:shd w:val="clear" w:color="auto" w:fill="auto"/>
            <w:vAlign w:val="center"/>
            <w:hideMark/>
          </w:tcPr>
          <w:p w:rsidR="0058250B" w:rsidRPr="0058250B" w:rsidRDefault="0058250B" w:rsidP="0058250B">
            <w:pPr>
              <w:widowControl/>
              <w:jc w:val="center"/>
              <w:rPr>
                <w:rFonts w:ascii="宋体" w:hAnsi="宋体" w:cs="Arial"/>
                <w:color w:val="000000"/>
                <w:kern w:val="0"/>
                <w:sz w:val="22"/>
                <w:szCs w:val="22"/>
              </w:rPr>
            </w:pPr>
            <w:r w:rsidRPr="0058250B">
              <w:rPr>
                <w:rFonts w:ascii="宋体" w:hAnsi="宋体" w:cs="Arial" w:hint="eastAsia"/>
                <w:color w:val="000000"/>
                <w:kern w:val="0"/>
                <w:sz w:val="22"/>
                <w:szCs w:val="22"/>
              </w:rPr>
              <w:t>一般公共预算</w:t>
            </w:r>
          </w:p>
        </w:tc>
        <w:tc>
          <w:tcPr>
            <w:tcW w:w="224" w:type="pct"/>
            <w:vMerge w:val="restart"/>
            <w:tcBorders>
              <w:top w:val="nil"/>
              <w:left w:val="single" w:sz="4" w:space="0" w:color="000000"/>
              <w:bottom w:val="single" w:sz="4" w:space="0" w:color="000000"/>
              <w:right w:val="single" w:sz="4" w:space="0" w:color="000000"/>
            </w:tcBorders>
            <w:shd w:val="clear" w:color="auto" w:fill="auto"/>
            <w:vAlign w:val="center"/>
            <w:hideMark/>
          </w:tcPr>
          <w:p w:rsidR="0058250B" w:rsidRPr="0058250B" w:rsidRDefault="0058250B" w:rsidP="0058250B">
            <w:pPr>
              <w:widowControl/>
              <w:jc w:val="center"/>
              <w:rPr>
                <w:rFonts w:ascii="宋体" w:hAnsi="宋体" w:cs="Arial"/>
                <w:color w:val="000000"/>
                <w:kern w:val="0"/>
                <w:sz w:val="22"/>
                <w:szCs w:val="22"/>
              </w:rPr>
            </w:pPr>
            <w:r w:rsidRPr="0058250B">
              <w:rPr>
                <w:rFonts w:ascii="宋体" w:hAnsi="宋体" w:cs="Arial" w:hint="eastAsia"/>
                <w:color w:val="000000"/>
                <w:kern w:val="0"/>
                <w:sz w:val="22"/>
                <w:szCs w:val="22"/>
              </w:rPr>
              <w:t>政府性基金预算</w:t>
            </w:r>
          </w:p>
        </w:tc>
        <w:tc>
          <w:tcPr>
            <w:tcW w:w="224" w:type="pct"/>
            <w:vMerge w:val="restart"/>
            <w:tcBorders>
              <w:top w:val="nil"/>
              <w:left w:val="single" w:sz="4" w:space="0" w:color="000000"/>
              <w:bottom w:val="single" w:sz="4" w:space="0" w:color="000000"/>
              <w:right w:val="single" w:sz="4" w:space="0" w:color="000000"/>
            </w:tcBorders>
            <w:shd w:val="clear" w:color="auto" w:fill="auto"/>
            <w:vAlign w:val="center"/>
            <w:hideMark/>
          </w:tcPr>
          <w:p w:rsidR="0058250B" w:rsidRPr="0058250B" w:rsidRDefault="0058250B" w:rsidP="0058250B">
            <w:pPr>
              <w:widowControl/>
              <w:jc w:val="center"/>
              <w:rPr>
                <w:rFonts w:ascii="宋体" w:hAnsi="宋体" w:cs="Arial"/>
                <w:color w:val="000000"/>
                <w:kern w:val="0"/>
                <w:sz w:val="22"/>
                <w:szCs w:val="22"/>
              </w:rPr>
            </w:pPr>
            <w:r w:rsidRPr="0058250B">
              <w:rPr>
                <w:rFonts w:ascii="宋体" w:hAnsi="宋体" w:cs="Arial" w:hint="eastAsia"/>
                <w:color w:val="000000"/>
                <w:kern w:val="0"/>
                <w:sz w:val="22"/>
                <w:szCs w:val="22"/>
              </w:rPr>
              <w:t>国有资本经营预算</w:t>
            </w:r>
          </w:p>
        </w:tc>
        <w:tc>
          <w:tcPr>
            <w:tcW w:w="223" w:type="pct"/>
            <w:vMerge w:val="restart"/>
            <w:tcBorders>
              <w:top w:val="nil"/>
              <w:left w:val="single" w:sz="4" w:space="0" w:color="000000"/>
              <w:bottom w:val="single" w:sz="4" w:space="0" w:color="000000"/>
              <w:right w:val="single" w:sz="4" w:space="0" w:color="000000"/>
            </w:tcBorders>
            <w:shd w:val="clear" w:color="auto" w:fill="auto"/>
            <w:vAlign w:val="center"/>
            <w:hideMark/>
          </w:tcPr>
          <w:p w:rsidR="0058250B" w:rsidRPr="0058250B" w:rsidRDefault="0058250B" w:rsidP="0058250B">
            <w:pPr>
              <w:widowControl/>
              <w:jc w:val="center"/>
              <w:rPr>
                <w:rFonts w:ascii="宋体" w:hAnsi="宋体" w:cs="Arial"/>
                <w:color w:val="000000"/>
                <w:kern w:val="0"/>
                <w:sz w:val="22"/>
                <w:szCs w:val="22"/>
              </w:rPr>
            </w:pPr>
            <w:r w:rsidRPr="0058250B">
              <w:rPr>
                <w:rFonts w:ascii="宋体" w:hAnsi="宋体" w:cs="Arial" w:hint="eastAsia"/>
                <w:color w:val="000000"/>
                <w:kern w:val="0"/>
                <w:sz w:val="22"/>
                <w:szCs w:val="22"/>
              </w:rPr>
              <w:t>财政专户管理资金</w:t>
            </w:r>
          </w:p>
        </w:tc>
        <w:tc>
          <w:tcPr>
            <w:tcW w:w="224" w:type="pct"/>
            <w:vMerge w:val="restart"/>
            <w:tcBorders>
              <w:top w:val="nil"/>
              <w:left w:val="single" w:sz="4" w:space="0" w:color="000000"/>
              <w:bottom w:val="single" w:sz="4" w:space="0" w:color="000000"/>
              <w:right w:val="single" w:sz="4" w:space="0" w:color="000000"/>
            </w:tcBorders>
            <w:shd w:val="clear" w:color="auto" w:fill="auto"/>
            <w:vAlign w:val="center"/>
            <w:hideMark/>
          </w:tcPr>
          <w:p w:rsidR="0058250B" w:rsidRPr="0058250B" w:rsidRDefault="0058250B" w:rsidP="0058250B">
            <w:pPr>
              <w:widowControl/>
              <w:jc w:val="center"/>
              <w:rPr>
                <w:rFonts w:ascii="宋体" w:hAnsi="宋体" w:cs="Arial"/>
                <w:color w:val="000000"/>
                <w:kern w:val="0"/>
                <w:sz w:val="22"/>
                <w:szCs w:val="22"/>
              </w:rPr>
            </w:pPr>
            <w:r w:rsidRPr="0058250B">
              <w:rPr>
                <w:rFonts w:ascii="宋体" w:hAnsi="宋体" w:cs="Arial" w:hint="eastAsia"/>
                <w:color w:val="000000"/>
                <w:kern w:val="0"/>
                <w:sz w:val="22"/>
                <w:szCs w:val="22"/>
              </w:rPr>
              <w:t>单位资金</w:t>
            </w:r>
          </w:p>
        </w:tc>
      </w:tr>
      <w:tr w:rsidR="009C6FE7" w:rsidRPr="0058250B" w:rsidTr="009C6FE7">
        <w:trPr>
          <w:trHeight w:val="825"/>
        </w:trPr>
        <w:tc>
          <w:tcPr>
            <w:tcW w:w="519" w:type="pct"/>
            <w:vMerge/>
            <w:tcBorders>
              <w:top w:val="single" w:sz="4" w:space="0" w:color="000000"/>
              <w:left w:val="single" w:sz="4" w:space="0" w:color="000000"/>
              <w:bottom w:val="single" w:sz="4" w:space="0" w:color="000000"/>
              <w:right w:val="single" w:sz="4" w:space="0" w:color="000000"/>
            </w:tcBorders>
            <w:vAlign w:val="center"/>
            <w:hideMark/>
          </w:tcPr>
          <w:p w:rsidR="0058250B" w:rsidRPr="0058250B" w:rsidRDefault="0058250B" w:rsidP="0058250B">
            <w:pPr>
              <w:widowControl/>
              <w:jc w:val="left"/>
              <w:rPr>
                <w:rFonts w:ascii="宋体" w:hAnsi="宋体" w:cs="Arial"/>
                <w:color w:val="000000"/>
                <w:kern w:val="0"/>
                <w:sz w:val="20"/>
                <w:szCs w:val="20"/>
              </w:rPr>
            </w:pPr>
          </w:p>
        </w:tc>
        <w:tc>
          <w:tcPr>
            <w:tcW w:w="450" w:type="pct"/>
            <w:vMerge/>
            <w:tcBorders>
              <w:top w:val="single" w:sz="4" w:space="0" w:color="000000"/>
              <w:left w:val="single" w:sz="4" w:space="0" w:color="000000"/>
              <w:bottom w:val="single" w:sz="4" w:space="0" w:color="000000"/>
              <w:right w:val="single" w:sz="4" w:space="0" w:color="000000"/>
            </w:tcBorders>
            <w:vAlign w:val="center"/>
            <w:hideMark/>
          </w:tcPr>
          <w:p w:rsidR="0058250B" w:rsidRPr="0058250B" w:rsidRDefault="0058250B" w:rsidP="0058250B">
            <w:pPr>
              <w:widowControl/>
              <w:jc w:val="left"/>
              <w:rPr>
                <w:rFonts w:ascii="宋体" w:hAnsi="宋体" w:cs="Arial"/>
                <w:color w:val="000000"/>
                <w:kern w:val="0"/>
                <w:sz w:val="22"/>
                <w:szCs w:val="22"/>
              </w:rPr>
            </w:pPr>
          </w:p>
        </w:tc>
        <w:tc>
          <w:tcPr>
            <w:tcW w:w="445" w:type="pct"/>
            <w:vMerge/>
            <w:tcBorders>
              <w:top w:val="nil"/>
              <w:left w:val="single" w:sz="4" w:space="0" w:color="000000"/>
              <w:bottom w:val="single" w:sz="4" w:space="0" w:color="000000"/>
              <w:right w:val="single" w:sz="4" w:space="0" w:color="000000"/>
            </w:tcBorders>
            <w:vAlign w:val="center"/>
            <w:hideMark/>
          </w:tcPr>
          <w:p w:rsidR="0058250B" w:rsidRPr="0058250B" w:rsidRDefault="0058250B" w:rsidP="0058250B">
            <w:pPr>
              <w:widowControl/>
              <w:jc w:val="left"/>
              <w:rPr>
                <w:rFonts w:ascii="宋体" w:hAnsi="宋体" w:cs="Arial"/>
                <w:color w:val="000000"/>
                <w:kern w:val="0"/>
                <w:sz w:val="22"/>
                <w:szCs w:val="22"/>
              </w:rPr>
            </w:pPr>
          </w:p>
        </w:tc>
        <w:tc>
          <w:tcPr>
            <w:tcW w:w="448" w:type="pct"/>
            <w:vMerge/>
            <w:tcBorders>
              <w:top w:val="nil"/>
              <w:left w:val="single" w:sz="4" w:space="0" w:color="000000"/>
              <w:bottom w:val="single" w:sz="4" w:space="0" w:color="000000"/>
              <w:right w:val="single" w:sz="4" w:space="0" w:color="000000"/>
            </w:tcBorders>
            <w:vAlign w:val="center"/>
            <w:hideMark/>
          </w:tcPr>
          <w:p w:rsidR="0058250B" w:rsidRPr="0058250B" w:rsidRDefault="0058250B" w:rsidP="0058250B">
            <w:pPr>
              <w:widowControl/>
              <w:jc w:val="left"/>
              <w:rPr>
                <w:rFonts w:ascii="宋体" w:hAnsi="宋体" w:cs="Arial"/>
                <w:color w:val="000000"/>
                <w:kern w:val="0"/>
                <w:sz w:val="22"/>
                <w:szCs w:val="22"/>
              </w:rPr>
            </w:pPr>
          </w:p>
        </w:tc>
        <w:tc>
          <w:tcPr>
            <w:tcW w:w="229" w:type="pct"/>
            <w:vMerge/>
            <w:tcBorders>
              <w:top w:val="nil"/>
              <w:left w:val="single" w:sz="4" w:space="0" w:color="000000"/>
              <w:bottom w:val="single" w:sz="4" w:space="0" w:color="000000"/>
              <w:right w:val="single" w:sz="4" w:space="0" w:color="000000"/>
            </w:tcBorders>
            <w:vAlign w:val="center"/>
            <w:hideMark/>
          </w:tcPr>
          <w:p w:rsidR="0058250B" w:rsidRPr="0058250B" w:rsidRDefault="0058250B" w:rsidP="0058250B">
            <w:pPr>
              <w:widowControl/>
              <w:jc w:val="left"/>
              <w:rPr>
                <w:rFonts w:ascii="宋体" w:hAnsi="宋体" w:cs="Arial"/>
                <w:color w:val="000000"/>
                <w:kern w:val="0"/>
                <w:sz w:val="22"/>
                <w:szCs w:val="22"/>
              </w:rPr>
            </w:pPr>
          </w:p>
        </w:tc>
        <w:tc>
          <w:tcPr>
            <w:tcW w:w="149" w:type="pct"/>
            <w:vMerge/>
            <w:tcBorders>
              <w:top w:val="nil"/>
              <w:left w:val="single" w:sz="4" w:space="0" w:color="000000"/>
              <w:bottom w:val="single" w:sz="4" w:space="0" w:color="000000"/>
              <w:right w:val="single" w:sz="4" w:space="0" w:color="000000"/>
            </w:tcBorders>
            <w:vAlign w:val="center"/>
            <w:hideMark/>
          </w:tcPr>
          <w:p w:rsidR="0058250B" w:rsidRPr="0058250B" w:rsidRDefault="0058250B" w:rsidP="0058250B">
            <w:pPr>
              <w:widowControl/>
              <w:jc w:val="left"/>
              <w:rPr>
                <w:rFonts w:ascii="宋体" w:hAnsi="宋体" w:cs="Arial"/>
                <w:color w:val="000000"/>
                <w:kern w:val="0"/>
                <w:sz w:val="22"/>
                <w:szCs w:val="22"/>
              </w:rPr>
            </w:pPr>
          </w:p>
        </w:tc>
        <w:tc>
          <w:tcPr>
            <w:tcW w:w="223" w:type="pct"/>
            <w:vMerge/>
            <w:tcBorders>
              <w:top w:val="nil"/>
              <w:left w:val="single" w:sz="4" w:space="0" w:color="000000"/>
              <w:bottom w:val="single" w:sz="4" w:space="0" w:color="000000"/>
              <w:right w:val="single" w:sz="4" w:space="0" w:color="000000"/>
            </w:tcBorders>
            <w:vAlign w:val="center"/>
            <w:hideMark/>
          </w:tcPr>
          <w:p w:rsidR="0058250B" w:rsidRPr="0058250B" w:rsidRDefault="0058250B" w:rsidP="0058250B">
            <w:pPr>
              <w:widowControl/>
              <w:jc w:val="left"/>
              <w:rPr>
                <w:rFonts w:ascii="宋体" w:hAnsi="宋体" w:cs="Arial"/>
                <w:color w:val="000000"/>
                <w:kern w:val="0"/>
                <w:sz w:val="22"/>
                <w:szCs w:val="22"/>
              </w:rPr>
            </w:pPr>
          </w:p>
        </w:tc>
        <w:tc>
          <w:tcPr>
            <w:tcW w:w="148" w:type="pct"/>
            <w:tcBorders>
              <w:top w:val="single" w:sz="4" w:space="0" w:color="000000"/>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center"/>
              <w:rPr>
                <w:rFonts w:ascii="宋体" w:hAnsi="宋体" w:cs="Arial"/>
                <w:color w:val="000000"/>
                <w:kern w:val="0"/>
                <w:sz w:val="22"/>
                <w:szCs w:val="22"/>
              </w:rPr>
            </w:pPr>
            <w:r w:rsidRPr="0058250B">
              <w:rPr>
                <w:rFonts w:ascii="宋体" w:hAnsi="宋体" w:cs="Arial" w:hint="eastAsia"/>
                <w:color w:val="000000"/>
                <w:kern w:val="0"/>
                <w:sz w:val="22"/>
                <w:szCs w:val="22"/>
              </w:rPr>
              <w:t>小计</w:t>
            </w:r>
          </w:p>
        </w:tc>
        <w:tc>
          <w:tcPr>
            <w:tcW w:w="149" w:type="pct"/>
            <w:tcBorders>
              <w:top w:val="single" w:sz="4" w:space="0" w:color="000000"/>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center"/>
              <w:rPr>
                <w:rFonts w:ascii="宋体" w:hAnsi="宋体" w:cs="Arial"/>
                <w:color w:val="000000"/>
                <w:kern w:val="0"/>
                <w:sz w:val="22"/>
                <w:szCs w:val="22"/>
              </w:rPr>
            </w:pPr>
            <w:r w:rsidRPr="0058250B">
              <w:rPr>
                <w:rFonts w:ascii="宋体" w:hAnsi="宋体" w:cs="Arial" w:hint="eastAsia"/>
                <w:color w:val="000000"/>
                <w:kern w:val="0"/>
                <w:sz w:val="22"/>
                <w:szCs w:val="22"/>
              </w:rPr>
              <w:t>事业收入</w:t>
            </w:r>
          </w:p>
        </w:tc>
        <w:tc>
          <w:tcPr>
            <w:tcW w:w="225" w:type="pct"/>
            <w:tcBorders>
              <w:top w:val="single" w:sz="4" w:space="0" w:color="000000"/>
              <w:left w:val="nil"/>
              <w:bottom w:val="nil"/>
              <w:right w:val="single" w:sz="4" w:space="0" w:color="000000"/>
            </w:tcBorders>
            <w:shd w:val="clear" w:color="auto" w:fill="auto"/>
            <w:vAlign w:val="center"/>
            <w:hideMark/>
          </w:tcPr>
          <w:p w:rsidR="0058250B" w:rsidRPr="0058250B" w:rsidRDefault="0058250B" w:rsidP="0058250B">
            <w:pPr>
              <w:widowControl/>
              <w:jc w:val="center"/>
              <w:rPr>
                <w:rFonts w:ascii="宋体" w:hAnsi="宋体" w:cs="Arial"/>
                <w:color w:val="000000"/>
                <w:kern w:val="0"/>
                <w:sz w:val="22"/>
                <w:szCs w:val="22"/>
              </w:rPr>
            </w:pPr>
            <w:r w:rsidRPr="0058250B">
              <w:rPr>
                <w:rFonts w:ascii="宋体" w:hAnsi="宋体" w:cs="Arial" w:hint="eastAsia"/>
                <w:color w:val="000000"/>
                <w:kern w:val="0"/>
                <w:sz w:val="22"/>
                <w:szCs w:val="22"/>
              </w:rPr>
              <w:t>事业单位经营收入</w:t>
            </w:r>
          </w:p>
        </w:tc>
        <w:tc>
          <w:tcPr>
            <w:tcW w:w="225" w:type="pct"/>
            <w:tcBorders>
              <w:top w:val="single" w:sz="4" w:space="0" w:color="000000"/>
              <w:left w:val="nil"/>
              <w:bottom w:val="nil"/>
              <w:right w:val="single" w:sz="4" w:space="0" w:color="000000"/>
            </w:tcBorders>
            <w:shd w:val="clear" w:color="auto" w:fill="auto"/>
            <w:vAlign w:val="center"/>
            <w:hideMark/>
          </w:tcPr>
          <w:p w:rsidR="0058250B" w:rsidRPr="0058250B" w:rsidRDefault="0058250B" w:rsidP="0058250B">
            <w:pPr>
              <w:widowControl/>
              <w:jc w:val="center"/>
              <w:rPr>
                <w:rFonts w:ascii="宋体" w:hAnsi="宋体" w:cs="Arial"/>
                <w:color w:val="000000"/>
                <w:kern w:val="0"/>
                <w:sz w:val="22"/>
                <w:szCs w:val="22"/>
              </w:rPr>
            </w:pPr>
            <w:r w:rsidRPr="0058250B">
              <w:rPr>
                <w:rFonts w:ascii="宋体" w:hAnsi="宋体" w:cs="Arial" w:hint="eastAsia"/>
                <w:color w:val="000000"/>
                <w:kern w:val="0"/>
                <w:sz w:val="22"/>
                <w:szCs w:val="22"/>
              </w:rPr>
              <w:t>上级补助收入</w:t>
            </w:r>
          </w:p>
        </w:tc>
        <w:tc>
          <w:tcPr>
            <w:tcW w:w="224" w:type="pct"/>
            <w:tcBorders>
              <w:top w:val="single" w:sz="4" w:space="0" w:color="000000"/>
              <w:left w:val="nil"/>
              <w:bottom w:val="nil"/>
              <w:right w:val="single" w:sz="4" w:space="0" w:color="000000"/>
            </w:tcBorders>
            <w:shd w:val="clear" w:color="auto" w:fill="auto"/>
            <w:vAlign w:val="center"/>
            <w:hideMark/>
          </w:tcPr>
          <w:p w:rsidR="0058250B" w:rsidRPr="0058250B" w:rsidRDefault="0058250B" w:rsidP="0058250B">
            <w:pPr>
              <w:widowControl/>
              <w:jc w:val="center"/>
              <w:rPr>
                <w:rFonts w:ascii="宋体" w:hAnsi="宋体" w:cs="Arial"/>
                <w:color w:val="000000"/>
                <w:kern w:val="0"/>
                <w:sz w:val="22"/>
                <w:szCs w:val="22"/>
              </w:rPr>
            </w:pPr>
            <w:r w:rsidRPr="0058250B">
              <w:rPr>
                <w:rFonts w:ascii="宋体" w:hAnsi="宋体" w:cs="Arial" w:hint="eastAsia"/>
                <w:color w:val="000000"/>
                <w:kern w:val="0"/>
                <w:sz w:val="22"/>
                <w:szCs w:val="22"/>
              </w:rPr>
              <w:t>附属单位上缴收入</w:t>
            </w:r>
          </w:p>
        </w:tc>
        <w:tc>
          <w:tcPr>
            <w:tcW w:w="225" w:type="pct"/>
            <w:tcBorders>
              <w:top w:val="single" w:sz="4" w:space="0" w:color="000000"/>
              <w:left w:val="nil"/>
              <w:bottom w:val="nil"/>
              <w:right w:val="single" w:sz="4" w:space="0" w:color="000000"/>
            </w:tcBorders>
            <w:shd w:val="clear" w:color="auto" w:fill="auto"/>
            <w:vAlign w:val="center"/>
            <w:hideMark/>
          </w:tcPr>
          <w:p w:rsidR="0058250B" w:rsidRPr="0058250B" w:rsidRDefault="0058250B" w:rsidP="0058250B">
            <w:pPr>
              <w:widowControl/>
              <w:jc w:val="center"/>
              <w:rPr>
                <w:rFonts w:ascii="宋体" w:hAnsi="宋体" w:cs="Arial"/>
                <w:color w:val="000000"/>
                <w:kern w:val="0"/>
                <w:sz w:val="22"/>
                <w:szCs w:val="22"/>
              </w:rPr>
            </w:pPr>
            <w:r w:rsidRPr="0058250B">
              <w:rPr>
                <w:rFonts w:ascii="宋体" w:hAnsi="宋体" w:cs="Arial" w:hint="eastAsia"/>
                <w:color w:val="000000"/>
                <w:kern w:val="0"/>
                <w:sz w:val="22"/>
                <w:szCs w:val="22"/>
              </w:rPr>
              <w:t>其他收入</w:t>
            </w:r>
          </w:p>
        </w:tc>
        <w:tc>
          <w:tcPr>
            <w:tcW w:w="222" w:type="pct"/>
            <w:vMerge/>
            <w:tcBorders>
              <w:top w:val="nil"/>
              <w:left w:val="single" w:sz="4" w:space="0" w:color="000000"/>
              <w:bottom w:val="single" w:sz="4" w:space="0" w:color="000000"/>
              <w:right w:val="single" w:sz="4" w:space="0" w:color="000000"/>
            </w:tcBorders>
            <w:vAlign w:val="center"/>
            <w:hideMark/>
          </w:tcPr>
          <w:p w:rsidR="0058250B" w:rsidRPr="0058250B" w:rsidRDefault="0058250B" w:rsidP="0058250B">
            <w:pPr>
              <w:widowControl/>
              <w:jc w:val="left"/>
              <w:rPr>
                <w:rFonts w:ascii="宋体" w:hAnsi="宋体" w:cs="Arial"/>
                <w:color w:val="000000"/>
                <w:kern w:val="0"/>
                <w:sz w:val="22"/>
                <w:szCs w:val="22"/>
              </w:rPr>
            </w:pPr>
          </w:p>
        </w:tc>
        <w:tc>
          <w:tcPr>
            <w:tcW w:w="224" w:type="pct"/>
            <w:vMerge/>
            <w:tcBorders>
              <w:top w:val="nil"/>
              <w:left w:val="single" w:sz="4" w:space="0" w:color="000000"/>
              <w:bottom w:val="single" w:sz="4" w:space="0" w:color="000000"/>
              <w:right w:val="single" w:sz="4" w:space="0" w:color="000000"/>
            </w:tcBorders>
            <w:vAlign w:val="center"/>
            <w:hideMark/>
          </w:tcPr>
          <w:p w:rsidR="0058250B" w:rsidRPr="0058250B" w:rsidRDefault="0058250B" w:rsidP="0058250B">
            <w:pPr>
              <w:widowControl/>
              <w:jc w:val="left"/>
              <w:rPr>
                <w:rFonts w:ascii="宋体" w:hAnsi="宋体" w:cs="Arial"/>
                <w:color w:val="000000"/>
                <w:kern w:val="0"/>
                <w:sz w:val="22"/>
                <w:szCs w:val="22"/>
              </w:rPr>
            </w:pPr>
          </w:p>
        </w:tc>
        <w:tc>
          <w:tcPr>
            <w:tcW w:w="224" w:type="pct"/>
            <w:vMerge/>
            <w:tcBorders>
              <w:top w:val="nil"/>
              <w:left w:val="single" w:sz="4" w:space="0" w:color="000000"/>
              <w:bottom w:val="single" w:sz="4" w:space="0" w:color="000000"/>
              <w:right w:val="single" w:sz="4" w:space="0" w:color="000000"/>
            </w:tcBorders>
            <w:vAlign w:val="center"/>
            <w:hideMark/>
          </w:tcPr>
          <w:p w:rsidR="0058250B" w:rsidRPr="0058250B" w:rsidRDefault="0058250B" w:rsidP="0058250B">
            <w:pPr>
              <w:widowControl/>
              <w:jc w:val="left"/>
              <w:rPr>
                <w:rFonts w:ascii="宋体" w:hAnsi="宋体" w:cs="Arial"/>
                <w:color w:val="000000"/>
                <w:kern w:val="0"/>
                <w:sz w:val="22"/>
                <w:szCs w:val="22"/>
              </w:rPr>
            </w:pPr>
          </w:p>
        </w:tc>
        <w:tc>
          <w:tcPr>
            <w:tcW w:w="224" w:type="pct"/>
            <w:vMerge/>
            <w:tcBorders>
              <w:top w:val="nil"/>
              <w:left w:val="single" w:sz="4" w:space="0" w:color="000000"/>
              <w:bottom w:val="single" w:sz="4" w:space="0" w:color="000000"/>
              <w:right w:val="single" w:sz="4" w:space="0" w:color="000000"/>
            </w:tcBorders>
            <w:vAlign w:val="center"/>
            <w:hideMark/>
          </w:tcPr>
          <w:p w:rsidR="0058250B" w:rsidRPr="0058250B" w:rsidRDefault="0058250B" w:rsidP="0058250B">
            <w:pPr>
              <w:widowControl/>
              <w:jc w:val="left"/>
              <w:rPr>
                <w:rFonts w:ascii="宋体" w:hAnsi="宋体" w:cs="Arial"/>
                <w:color w:val="000000"/>
                <w:kern w:val="0"/>
                <w:sz w:val="22"/>
                <w:szCs w:val="22"/>
              </w:rPr>
            </w:pPr>
          </w:p>
        </w:tc>
        <w:tc>
          <w:tcPr>
            <w:tcW w:w="223" w:type="pct"/>
            <w:vMerge/>
            <w:tcBorders>
              <w:top w:val="nil"/>
              <w:left w:val="single" w:sz="4" w:space="0" w:color="000000"/>
              <w:bottom w:val="single" w:sz="4" w:space="0" w:color="000000"/>
              <w:right w:val="single" w:sz="4" w:space="0" w:color="000000"/>
            </w:tcBorders>
            <w:vAlign w:val="center"/>
            <w:hideMark/>
          </w:tcPr>
          <w:p w:rsidR="0058250B" w:rsidRPr="0058250B" w:rsidRDefault="0058250B" w:rsidP="0058250B">
            <w:pPr>
              <w:widowControl/>
              <w:jc w:val="left"/>
              <w:rPr>
                <w:rFonts w:ascii="宋体" w:hAnsi="宋体" w:cs="Arial"/>
                <w:color w:val="000000"/>
                <w:kern w:val="0"/>
                <w:sz w:val="22"/>
                <w:szCs w:val="22"/>
              </w:rPr>
            </w:pPr>
          </w:p>
        </w:tc>
        <w:tc>
          <w:tcPr>
            <w:tcW w:w="224" w:type="pct"/>
            <w:vMerge/>
            <w:tcBorders>
              <w:top w:val="nil"/>
              <w:left w:val="single" w:sz="4" w:space="0" w:color="000000"/>
              <w:bottom w:val="single" w:sz="4" w:space="0" w:color="000000"/>
              <w:right w:val="single" w:sz="4" w:space="0" w:color="000000"/>
            </w:tcBorders>
            <w:vAlign w:val="center"/>
            <w:hideMark/>
          </w:tcPr>
          <w:p w:rsidR="0058250B" w:rsidRPr="0058250B" w:rsidRDefault="0058250B" w:rsidP="0058250B">
            <w:pPr>
              <w:widowControl/>
              <w:jc w:val="left"/>
              <w:rPr>
                <w:rFonts w:ascii="宋体" w:hAnsi="宋体" w:cs="Arial"/>
                <w:color w:val="000000"/>
                <w:kern w:val="0"/>
                <w:sz w:val="22"/>
                <w:szCs w:val="22"/>
              </w:rPr>
            </w:pPr>
          </w:p>
        </w:tc>
      </w:tr>
      <w:tr w:rsidR="009C6FE7" w:rsidRPr="0058250B" w:rsidTr="009C6FE7">
        <w:trPr>
          <w:trHeight w:val="450"/>
        </w:trPr>
        <w:tc>
          <w:tcPr>
            <w:tcW w:w="519" w:type="pct"/>
            <w:tcBorders>
              <w:top w:val="nil"/>
              <w:left w:val="single" w:sz="4" w:space="0" w:color="000000"/>
              <w:bottom w:val="single" w:sz="4" w:space="0" w:color="000000"/>
              <w:right w:val="single" w:sz="4" w:space="0" w:color="000000"/>
            </w:tcBorders>
            <w:shd w:val="clear" w:color="auto" w:fill="auto"/>
            <w:vAlign w:val="center"/>
            <w:hideMark/>
          </w:tcPr>
          <w:p w:rsidR="0058250B" w:rsidRPr="0058250B" w:rsidRDefault="0058250B" w:rsidP="0058250B">
            <w:pPr>
              <w:widowControl/>
              <w:jc w:val="left"/>
              <w:rPr>
                <w:rFonts w:ascii="宋体" w:hAnsi="宋体" w:cs="Arial"/>
                <w:color w:val="000000"/>
                <w:kern w:val="0"/>
                <w:sz w:val="20"/>
                <w:szCs w:val="20"/>
              </w:rPr>
            </w:pPr>
            <w:r w:rsidRPr="0058250B">
              <w:rPr>
                <w:rFonts w:ascii="宋体" w:hAnsi="宋体" w:cs="Arial" w:hint="eastAsia"/>
                <w:color w:val="000000"/>
                <w:kern w:val="0"/>
                <w:sz w:val="20"/>
                <w:szCs w:val="20"/>
              </w:rPr>
              <w:t>合计</w:t>
            </w:r>
          </w:p>
        </w:tc>
        <w:tc>
          <w:tcPr>
            <w:tcW w:w="450" w:type="pct"/>
            <w:tcBorders>
              <w:top w:val="nil"/>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695.59</w:t>
            </w:r>
          </w:p>
        </w:tc>
        <w:tc>
          <w:tcPr>
            <w:tcW w:w="445" w:type="pct"/>
            <w:tcBorders>
              <w:top w:val="nil"/>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695.59</w:t>
            </w:r>
          </w:p>
        </w:tc>
        <w:tc>
          <w:tcPr>
            <w:tcW w:w="448" w:type="pct"/>
            <w:tcBorders>
              <w:top w:val="nil"/>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695.59</w:t>
            </w:r>
          </w:p>
        </w:tc>
        <w:tc>
          <w:tcPr>
            <w:tcW w:w="229" w:type="pct"/>
            <w:tcBorders>
              <w:top w:val="nil"/>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149" w:type="pct"/>
            <w:tcBorders>
              <w:top w:val="nil"/>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223" w:type="pct"/>
            <w:tcBorders>
              <w:top w:val="nil"/>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148" w:type="pct"/>
            <w:tcBorders>
              <w:top w:val="nil"/>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149" w:type="pct"/>
            <w:tcBorders>
              <w:top w:val="nil"/>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225" w:type="pct"/>
            <w:tcBorders>
              <w:top w:val="single" w:sz="4" w:space="0" w:color="000000"/>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225" w:type="pct"/>
            <w:tcBorders>
              <w:top w:val="single" w:sz="4" w:space="0" w:color="000000"/>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224" w:type="pct"/>
            <w:tcBorders>
              <w:top w:val="single" w:sz="4" w:space="0" w:color="000000"/>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225" w:type="pct"/>
            <w:tcBorders>
              <w:top w:val="single" w:sz="4" w:space="0" w:color="000000"/>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222" w:type="pct"/>
            <w:tcBorders>
              <w:top w:val="nil"/>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224" w:type="pct"/>
            <w:tcBorders>
              <w:top w:val="nil"/>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224" w:type="pct"/>
            <w:tcBorders>
              <w:top w:val="nil"/>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224" w:type="pct"/>
            <w:tcBorders>
              <w:top w:val="nil"/>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223" w:type="pct"/>
            <w:tcBorders>
              <w:top w:val="nil"/>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224" w:type="pct"/>
            <w:tcBorders>
              <w:top w:val="nil"/>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r>
      <w:tr w:rsidR="009C6FE7" w:rsidRPr="0058250B" w:rsidTr="009C6FE7">
        <w:trPr>
          <w:trHeight w:val="690"/>
        </w:trPr>
        <w:tc>
          <w:tcPr>
            <w:tcW w:w="519" w:type="pct"/>
            <w:tcBorders>
              <w:top w:val="nil"/>
              <w:left w:val="single" w:sz="4" w:space="0" w:color="000000"/>
              <w:bottom w:val="single" w:sz="4" w:space="0" w:color="000000"/>
              <w:right w:val="single" w:sz="4" w:space="0" w:color="000000"/>
            </w:tcBorders>
            <w:shd w:val="clear" w:color="auto" w:fill="auto"/>
            <w:vAlign w:val="center"/>
            <w:hideMark/>
          </w:tcPr>
          <w:p w:rsidR="0058250B" w:rsidRPr="0058250B" w:rsidRDefault="0058250B" w:rsidP="0058250B">
            <w:pPr>
              <w:widowControl/>
              <w:jc w:val="left"/>
              <w:rPr>
                <w:rFonts w:ascii="宋体" w:hAnsi="宋体" w:cs="Arial"/>
                <w:color w:val="000000"/>
                <w:kern w:val="0"/>
                <w:sz w:val="20"/>
                <w:szCs w:val="20"/>
              </w:rPr>
            </w:pPr>
            <w:r w:rsidRPr="0058250B">
              <w:rPr>
                <w:rFonts w:ascii="宋体" w:hAnsi="宋体" w:cs="Arial" w:hint="eastAsia"/>
                <w:color w:val="000000"/>
                <w:kern w:val="0"/>
                <w:sz w:val="20"/>
                <w:szCs w:val="20"/>
              </w:rPr>
              <w:t>中国人民政治协商会议安徽省寿县委员会办公室</w:t>
            </w:r>
          </w:p>
        </w:tc>
        <w:tc>
          <w:tcPr>
            <w:tcW w:w="450" w:type="pct"/>
            <w:tcBorders>
              <w:top w:val="nil"/>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695.59</w:t>
            </w:r>
          </w:p>
        </w:tc>
        <w:tc>
          <w:tcPr>
            <w:tcW w:w="445" w:type="pct"/>
            <w:tcBorders>
              <w:top w:val="nil"/>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695.59</w:t>
            </w:r>
          </w:p>
        </w:tc>
        <w:tc>
          <w:tcPr>
            <w:tcW w:w="448" w:type="pct"/>
            <w:tcBorders>
              <w:top w:val="nil"/>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695.59</w:t>
            </w:r>
          </w:p>
        </w:tc>
        <w:tc>
          <w:tcPr>
            <w:tcW w:w="229" w:type="pct"/>
            <w:tcBorders>
              <w:top w:val="nil"/>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149" w:type="pct"/>
            <w:tcBorders>
              <w:top w:val="nil"/>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223" w:type="pct"/>
            <w:tcBorders>
              <w:top w:val="nil"/>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148" w:type="pct"/>
            <w:tcBorders>
              <w:top w:val="nil"/>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149" w:type="pct"/>
            <w:tcBorders>
              <w:top w:val="nil"/>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225" w:type="pct"/>
            <w:tcBorders>
              <w:top w:val="nil"/>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225" w:type="pct"/>
            <w:tcBorders>
              <w:top w:val="nil"/>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224" w:type="pct"/>
            <w:tcBorders>
              <w:top w:val="nil"/>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225" w:type="pct"/>
            <w:tcBorders>
              <w:top w:val="nil"/>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222" w:type="pct"/>
            <w:tcBorders>
              <w:top w:val="nil"/>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224" w:type="pct"/>
            <w:tcBorders>
              <w:top w:val="nil"/>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224" w:type="pct"/>
            <w:tcBorders>
              <w:top w:val="nil"/>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224" w:type="pct"/>
            <w:tcBorders>
              <w:top w:val="nil"/>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223" w:type="pct"/>
            <w:tcBorders>
              <w:top w:val="nil"/>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224" w:type="pct"/>
            <w:tcBorders>
              <w:top w:val="nil"/>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r>
      <w:tr w:rsidR="009C6FE7" w:rsidRPr="0058250B" w:rsidTr="009C6FE7">
        <w:trPr>
          <w:trHeight w:val="795"/>
        </w:trPr>
        <w:tc>
          <w:tcPr>
            <w:tcW w:w="519" w:type="pct"/>
            <w:tcBorders>
              <w:top w:val="nil"/>
              <w:left w:val="single" w:sz="4" w:space="0" w:color="000000"/>
              <w:bottom w:val="single" w:sz="4" w:space="0" w:color="000000"/>
              <w:right w:val="single" w:sz="4" w:space="0" w:color="000000"/>
            </w:tcBorders>
            <w:shd w:val="clear" w:color="auto" w:fill="auto"/>
            <w:vAlign w:val="center"/>
            <w:hideMark/>
          </w:tcPr>
          <w:p w:rsidR="0058250B" w:rsidRPr="0058250B" w:rsidRDefault="0058250B" w:rsidP="0058250B">
            <w:pPr>
              <w:widowControl/>
              <w:jc w:val="left"/>
              <w:rPr>
                <w:rFonts w:ascii="宋体" w:hAnsi="宋体" w:cs="Arial"/>
                <w:color w:val="000000"/>
                <w:kern w:val="0"/>
                <w:sz w:val="20"/>
                <w:szCs w:val="20"/>
              </w:rPr>
            </w:pPr>
            <w:r w:rsidRPr="0058250B">
              <w:rPr>
                <w:rFonts w:ascii="宋体" w:hAnsi="宋体" w:cs="Arial" w:hint="eastAsia"/>
                <w:color w:val="000000"/>
                <w:kern w:val="0"/>
                <w:sz w:val="20"/>
                <w:szCs w:val="20"/>
              </w:rPr>
              <w:t>中国人民政治协商会议安徽省寿县委员会办公室</w:t>
            </w:r>
          </w:p>
        </w:tc>
        <w:tc>
          <w:tcPr>
            <w:tcW w:w="450" w:type="pct"/>
            <w:tcBorders>
              <w:top w:val="nil"/>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695.59</w:t>
            </w:r>
          </w:p>
        </w:tc>
        <w:tc>
          <w:tcPr>
            <w:tcW w:w="445" w:type="pct"/>
            <w:tcBorders>
              <w:top w:val="nil"/>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695.59</w:t>
            </w:r>
          </w:p>
        </w:tc>
        <w:tc>
          <w:tcPr>
            <w:tcW w:w="448" w:type="pct"/>
            <w:tcBorders>
              <w:top w:val="nil"/>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695.59</w:t>
            </w:r>
          </w:p>
        </w:tc>
        <w:tc>
          <w:tcPr>
            <w:tcW w:w="229" w:type="pct"/>
            <w:tcBorders>
              <w:top w:val="nil"/>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149" w:type="pct"/>
            <w:tcBorders>
              <w:top w:val="nil"/>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223" w:type="pct"/>
            <w:tcBorders>
              <w:top w:val="nil"/>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148" w:type="pct"/>
            <w:tcBorders>
              <w:top w:val="nil"/>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149" w:type="pct"/>
            <w:tcBorders>
              <w:top w:val="nil"/>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225" w:type="pct"/>
            <w:tcBorders>
              <w:top w:val="nil"/>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225" w:type="pct"/>
            <w:tcBorders>
              <w:top w:val="nil"/>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224" w:type="pct"/>
            <w:tcBorders>
              <w:top w:val="nil"/>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225" w:type="pct"/>
            <w:tcBorders>
              <w:top w:val="nil"/>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222" w:type="pct"/>
            <w:tcBorders>
              <w:top w:val="nil"/>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224" w:type="pct"/>
            <w:tcBorders>
              <w:top w:val="nil"/>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224" w:type="pct"/>
            <w:tcBorders>
              <w:top w:val="nil"/>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224" w:type="pct"/>
            <w:tcBorders>
              <w:top w:val="nil"/>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223" w:type="pct"/>
            <w:tcBorders>
              <w:top w:val="nil"/>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224" w:type="pct"/>
            <w:tcBorders>
              <w:top w:val="nil"/>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r>
    </w:tbl>
    <w:p w:rsidR="007516FD" w:rsidRDefault="007516FD">
      <w:pPr>
        <w:spacing w:line="560" w:lineRule="exact"/>
        <w:jc w:val="right"/>
        <w:rPr>
          <w:rFonts w:ascii="TimesNewRoman" w:hAnsi="TimesNewRoman" w:cs="TimesNewRoman"/>
          <w:kern w:val="0"/>
          <w:sz w:val="20"/>
        </w:rPr>
      </w:pPr>
    </w:p>
    <w:p w:rsidR="007516FD" w:rsidRDefault="007516FD">
      <w:pPr>
        <w:spacing w:line="560" w:lineRule="exact"/>
        <w:jc w:val="right"/>
        <w:rPr>
          <w:rFonts w:ascii="TimesNewRoman" w:hAnsi="TimesNewRoman" w:cs="TimesNewRoman"/>
          <w:kern w:val="0"/>
          <w:sz w:val="20"/>
        </w:rPr>
        <w:sectPr w:rsidR="007516FD" w:rsidSect="0058250B">
          <w:pgSz w:w="11907" w:h="16840"/>
          <w:pgMar w:top="2098" w:right="1474" w:bottom="1985" w:left="1588" w:header="851" w:footer="1021" w:gutter="0"/>
          <w:cols w:space="425"/>
          <w:docGrid w:type="lines" w:linePitch="312"/>
        </w:sectPr>
      </w:pPr>
    </w:p>
    <w:p w:rsidR="007516FD" w:rsidRDefault="00853939">
      <w:pPr>
        <w:spacing w:line="560" w:lineRule="exact"/>
        <w:jc w:val="right"/>
        <w:rPr>
          <w:rFonts w:ascii="TimesNewRoman" w:hAnsi="TimesNewRoman" w:cs="TimesNewRoman"/>
          <w:kern w:val="0"/>
          <w:sz w:val="20"/>
        </w:rPr>
      </w:pPr>
      <w:r>
        <w:rPr>
          <w:rFonts w:ascii="TimesNewRoman" w:hAnsi="TimesNewRoman" w:cs="TimesNewRoman"/>
          <w:kern w:val="0"/>
          <w:sz w:val="20"/>
        </w:rPr>
        <w:lastRenderedPageBreak/>
        <w:t>部门公开表</w:t>
      </w:r>
      <w:r>
        <w:rPr>
          <w:rFonts w:ascii="TimesNewRoman" w:hAnsi="TimesNewRoman" w:cs="TimesNewRoman"/>
          <w:kern w:val="0"/>
          <w:sz w:val="20"/>
        </w:rPr>
        <w:t>3</w:t>
      </w:r>
    </w:p>
    <w:tbl>
      <w:tblPr>
        <w:tblW w:w="8823" w:type="dxa"/>
        <w:tblInd w:w="108" w:type="dxa"/>
        <w:tblLayout w:type="fixed"/>
        <w:tblLook w:val="04A0"/>
      </w:tblPr>
      <w:tblGrid>
        <w:gridCol w:w="993"/>
        <w:gridCol w:w="1842"/>
        <w:gridCol w:w="851"/>
        <w:gridCol w:w="850"/>
        <w:gridCol w:w="822"/>
        <w:gridCol w:w="1021"/>
        <w:gridCol w:w="1205"/>
        <w:gridCol w:w="1239"/>
      </w:tblGrid>
      <w:tr w:rsidR="0058250B" w:rsidRPr="0058250B" w:rsidTr="00AA2081">
        <w:trPr>
          <w:trHeight w:val="585"/>
        </w:trPr>
        <w:tc>
          <w:tcPr>
            <w:tcW w:w="8823" w:type="dxa"/>
            <w:gridSpan w:val="8"/>
            <w:tcBorders>
              <w:top w:val="nil"/>
              <w:left w:val="nil"/>
              <w:bottom w:val="nil"/>
              <w:right w:val="nil"/>
            </w:tcBorders>
            <w:shd w:val="clear" w:color="auto" w:fill="auto"/>
            <w:noWrap/>
            <w:vAlign w:val="center"/>
            <w:hideMark/>
          </w:tcPr>
          <w:p w:rsidR="0058250B" w:rsidRPr="0058250B" w:rsidRDefault="0058250B" w:rsidP="005F4D6D">
            <w:pPr>
              <w:widowControl/>
              <w:spacing w:line="600" w:lineRule="exact"/>
              <w:jc w:val="center"/>
              <w:rPr>
                <w:rFonts w:ascii="黑体" w:eastAsia="黑体" w:hAnsi="黑体" w:cs="Arial"/>
                <w:color w:val="000000"/>
                <w:kern w:val="0"/>
                <w:sz w:val="32"/>
                <w:szCs w:val="32"/>
              </w:rPr>
            </w:pPr>
            <w:r w:rsidRPr="0058250B">
              <w:rPr>
                <w:rFonts w:ascii="黑体" w:eastAsia="黑体" w:hAnsi="黑体" w:cs="Arial" w:hint="eastAsia"/>
                <w:color w:val="000000"/>
                <w:kern w:val="0"/>
                <w:sz w:val="32"/>
                <w:szCs w:val="32"/>
              </w:rPr>
              <w:t>2024年部门支出总表</w:t>
            </w:r>
          </w:p>
        </w:tc>
      </w:tr>
      <w:tr w:rsidR="0058250B" w:rsidRPr="0058250B" w:rsidTr="00AA2081">
        <w:trPr>
          <w:trHeight w:val="420"/>
        </w:trPr>
        <w:tc>
          <w:tcPr>
            <w:tcW w:w="8823" w:type="dxa"/>
            <w:gridSpan w:val="8"/>
            <w:tcBorders>
              <w:top w:val="nil"/>
              <w:left w:val="nil"/>
              <w:bottom w:val="nil"/>
              <w:right w:val="nil"/>
            </w:tcBorders>
            <w:shd w:val="clear" w:color="auto" w:fill="auto"/>
            <w:noWrap/>
            <w:vAlign w:val="center"/>
            <w:hideMark/>
          </w:tcPr>
          <w:p w:rsidR="0058250B" w:rsidRPr="0058250B" w:rsidRDefault="0058250B" w:rsidP="005F4D6D">
            <w:pPr>
              <w:widowControl/>
              <w:spacing w:line="600" w:lineRule="exact"/>
              <w:jc w:val="left"/>
              <w:rPr>
                <w:rFonts w:ascii="宋体" w:hAnsi="宋体" w:cs="Arial"/>
                <w:color w:val="000000"/>
                <w:kern w:val="0"/>
                <w:sz w:val="20"/>
                <w:szCs w:val="20"/>
              </w:rPr>
            </w:pPr>
            <w:r w:rsidRPr="0058250B">
              <w:rPr>
                <w:rFonts w:ascii="宋体" w:hAnsi="宋体" w:cs="Arial" w:hint="eastAsia"/>
                <w:color w:val="000000"/>
                <w:kern w:val="0"/>
                <w:sz w:val="20"/>
                <w:szCs w:val="20"/>
              </w:rPr>
              <w:t>部门名称：中国人民政治协商会议安徽省寿县委员会办公室</w:t>
            </w:r>
            <w:r w:rsidRPr="0058250B">
              <w:rPr>
                <w:rFonts w:ascii="宋体" w:hAnsi="宋体" w:cs="Arial" w:hint="eastAsia"/>
                <w:b/>
                <w:bCs/>
                <w:color w:val="000000"/>
                <w:kern w:val="0"/>
                <w:sz w:val="36"/>
                <w:szCs w:val="36"/>
              </w:rPr>
              <w:t xml:space="preserve">　</w:t>
            </w:r>
          </w:p>
          <w:p w:rsidR="0058250B" w:rsidRDefault="0058250B" w:rsidP="005F4D6D">
            <w:pPr>
              <w:widowControl/>
              <w:spacing w:line="600" w:lineRule="exact"/>
              <w:jc w:val="right"/>
              <w:rPr>
                <w:rFonts w:ascii="宋体" w:hAnsi="宋体" w:cs="Arial"/>
                <w:color w:val="000000"/>
                <w:kern w:val="0"/>
                <w:sz w:val="20"/>
                <w:szCs w:val="20"/>
              </w:rPr>
            </w:pPr>
            <w:r w:rsidRPr="0058250B">
              <w:rPr>
                <w:rFonts w:ascii="宋体" w:hAnsi="宋体" w:cs="Arial" w:hint="eastAsia"/>
                <w:color w:val="000000"/>
                <w:kern w:val="0"/>
                <w:sz w:val="20"/>
                <w:szCs w:val="20"/>
              </w:rPr>
              <w:t>单位：</w:t>
            </w:r>
            <w:r>
              <w:rPr>
                <w:rFonts w:ascii="宋体" w:hAnsi="宋体" w:cs="Arial" w:hint="eastAsia"/>
                <w:color w:val="000000"/>
                <w:kern w:val="0"/>
                <w:sz w:val="20"/>
                <w:szCs w:val="20"/>
              </w:rPr>
              <w:t>万元</w:t>
            </w:r>
          </w:p>
          <w:p w:rsidR="005F4D6D" w:rsidRPr="0058250B" w:rsidRDefault="005F4D6D" w:rsidP="005F4D6D">
            <w:pPr>
              <w:widowControl/>
              <w:spacing w:line="600" w:lineRule="exact"/>
              <w:jc w:val="right"/>
              <w:rPr>
                <w:rFonts w:ascii="宋体" w:hAnsi="宋体" w:cs="Arial"/>
                <w:color w:val="000000"/>
                <w:kern w:val="0"/>
                <w:sz w:val="20"/>
                <w:szCs w:val="20"/>
              </w:rPr>
            </w:pPr>
          </w:p>
        </w:tc>
      </w:tr>
      <w:tr w:rsidR="0058250B" w:rsidRPr="0058250B" w:rsidTr="005F4D6D">
        <w:trPr>
          <w:trHeight w:val="615"/>
        </w:trPr>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58250B" w:rsidRPr="0058250B" w:rsidRDefault="0058250B" w:rsidP="0058250B">
            <w:pPr>
              <w:widowControl/>
              <w:jc w:val="center"/>
              <w:rPr>
                <w:rFonts w:ascii="宋体" w:hAnsi="宋体" w:cs="Arial"/>
                <w:color w:val="000000"/>
                <w:kern w:val="0"/>
                <w:sz w:val="22"/>
                <w:szCs w:val="22"/>
              </w:rPr>
            </w:pPr>
            <w:r w:rsidRPr="0058250B">
              <w:rPr>
                <w:rFonts w:ascii="宋体" w:hAnsi="宋体" w:cs="Arial" w:hint="eastAsia"/>
                <w:color w:val="000000"/>
                <w:kern w:val="0"/>
                <w:sz w:val="22"/>
                <w:szCs w:val="22"/>
              </w:rPr>
              <w:t>科目编码</w:t>
            </w:r>
          </w:p>
        </w:tc>
        <w:tc>
          <w:tcPr>
            <w:tcW w:w="1842" w:type="dxa"/>
            <w:tcBorders>
              <w:top w:val="single" w:sz="4" w:space="0" w:color="auto"/>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center"/>
              <w:rPr>
                <w:rFonts w:ascii="宋体" w:hAnsi="宋体" w:cs="Arial"/>
                <w:color w:val="000000"/>
                <w:kern w:val="0"/>
                <w:sz w:val="22"/>
                <w:szCs w:val="22"/>
              </w:rPr>
            </w:pPr>
            <w:r w:rsidRPr="0058250B">
              <w:rPr>
                <w:rFonts w:ascii="宋体" w:hAnsi="宋体" w:cs="Arial" w:hint="eastAsia"/>
                <w:color w:val="000000"/>
                <w:kern w:val="0"/>
                <w:sz w:val="22"/>
                <w:szCs w:val="22"/>
              </w:rPr>
              <w:t>科目名称</w:t>
            </w:r>
          </w:p>
        </w:tc>
        <w:tc>
          <w:tcPr>
            <w:tcW w:w="851" w:type="dxa"/>
            <w:tcBorders>
              <w:top w:val="single" w:sz="4" w:space="0" w:color="auto"/>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center"/>
              <w:rPr>
                <w:rFonts w:ascii="宋体" w:hAnsi="宋体" w:cs="Arial"/>
                <w:color w:val="000000"/>
                <w:kern w:val="0"/>
                <w:sz w:val="22"/>
                <w:szCs w:val="22"/>
              </w:rPr>
            </w:pPr>
            <w:r w:rsidRPr="0058250B">
              <w:rPr>
                <w:rFonts w:ascii="宋体" w:hAnsi="宋体" w:cs="Arial" w:hint="eastAsia"/>
                <w:color w:val="000000"/>
                <w:kern w:val="0"/>
                <w:sz w:val="22"/>
                <w:szCs w:val="22"/>
              </w:rPr>
              <w:t>合计</w:t>
            </w:r>
          </w:p>
        </w:tc>
        <w:tc>
          <w:tcPr>
            <w:tcW w:w="850" w:type="dxa"/>
            <w:tcBorders>
              <w:top w:val="single" w:sz="4" w:space="0" w:color="auto"/>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center"/>
              <w:rPr>
                <w:rFonts w:ascii="宋体" w:hAnsi="宋体" w:cs="Arial"/>
                <w:color w:val="000000"/>
                <w:kern w:val="0"/>
                <w:sz w:val="22"/>
                <w:szCs w:val="22"/>
              </w:rPr>
            </w:pPr>
            <w:r w:rsidRPr="0058250B">
              <w:rPr>
                <w:rFonts w:ascii="宋体" w:hAnsi="宋体" w:cs="Arial" w:hint="eastAsia"/>
                <w:color w:val="000000"/>
                <w:kern w:val="0"/>
                <w:sz w:val="22"/>
                <w:szCs w:val="22"/>
              </w:rPr>
              <w:t>基本支出</w:t>
            </w:r>
          </w:p>
        </w:tc>
        <w:tc>
          <w:tcPr>
            <w:tcW w:w="822" w:type="dxa"/>
            <w:tcBorders>
              <w:top w:val="single" w:sz="4" w:space="0" w:color="auto"/>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center"/>
              <w:rPr>
                <w:rFonts w:ascii="宋体" w:hAnsi="宋体" w:cs="Arial"/>
                <w:color w:val="000000"/>
                <w:kern w:val="0"/>
                <w:sz w:val="22"/>
                <w:szCs w:val="22"/>
              </w:rPr>
            </w:pPr>
            <w:r w:rsidRPr="0058250B">
              <w:rPr>
                <w:rFonts w:ascii="宋体" w:hAnsi="宋体" w:cs="Arial" w:hint="eastAsia"/>
                <w:color w:val="000000"/>
                <w:kern w:val="0"/>
                <w:sz w:val="22"/>
                <w:szCs w:val="22"/>
              </w:rPr>
              <w:t>项目支出</w:t>
            </w:r>
          </w:p>
        </w:tc>
        <w:tc>
          <w:tcPr>
            <w:tcW w:w="1021" w:type="dxa"/>
            <w:tcBorders>
              <w:top w:val="single" w:sz="4" w:space="0" w:color="auto"/>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center"/>
              <w:rPr>
                <w:rFonts w:ascii="宋体" w:hAnsi="宋体" w:cs="Arial"/>
                <w:color w:val="000000"/>
                <w:kern w:val="0"/>
                <w:sz w:val="22"/>
                <w:szCs w:val="22"/>
              </w:rPr>
            </w:pPr>
            <w:r w:rsidRPr="0058250B">
              <w:rPr>
                <w:rFonts w:ascii="宋体" w:hAnsi="宋体" w:cs="Arial" w:hint="eastAsia"/>
                <w:color w:val="000000"/>
                <w:kern w:val="0"/>
                <w:sz w:val="22"/>
                <w:szCs w:val="22"/>
              </w:rPr>
              <w:t>事业单位经营支出</w:t>
            </w:r>
          </w:p>
        </w:tc>
        <w:tc>
          <w:tcPr>
            <w:tcW w:w="1205" w:type="dxa"/>
            <w:tcBorders>
              <w:top w:val="single" w:sz="4" w:space="0" w:color="auto"/>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center"/>
              <w:rPr>
                <w:rFonts w:ascii="宋体" w:hAnsi="宋体" w:cs="Arial"/>
                <w:color w:val="000000"/>
                <w:kern w:val="0"/>
                <w:sz w:val="22"/>
                <w:szCs w:val="22"/>
              </w:rPr>
            </w:pPr>
            <w:r w:rsidRPr="0058250B">
              <w:rPr>
                <w:rFonts w:ascii="宋体" w:hAnsi="宋体" w:cs="Arial" w:hint="eastAsia"/>
                <w:color w:val="000000"/>
                <w:kern w:val="0"/>
                <w:sz w:val="22"/>
                <w:szCs w:val="22"/>
              </w:rPr>
              <w:t>上缴上级支出</w:t>
            </w:r>
          </w:p>
        </w:tc>
        <w:tc>
          <w:tcPr>
            <w:tcW w:w="1239" w:type="dxa"/>
            <w:tcBorders>
              <w:top w:val="single" w:sz="4" w:space="0" w:color="auto"/>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center"/>
              <w:rPr>
                <w:rFonts w:ascii="宋体" w:hAnsi="宋体" w:cs="Arial"/>
                <w:color w:val="000000"/>
                <w:kern w:val="0"/>
                <w:sz w:val="22"/>
                <w:szCs w:val="22"/>
              </w:rPr>
            </w:pPr>
            <w:r w:rsidRPr="0058250B">
              <w:rPr>
                <w:rFonts w:ascii="宋体" w:hAnsi="宋体" w:cs="Arial" w:hint="eastAsia"/>
                <w:color w:val="000000"/>
                <w:kern w:val="0"/>
                <w:sz w:val="22"/>
                <w:szCs w:val="22"/>
              </w:rPr>
              <w:t>对附属单位补助支出</w:t>
            </w:r>
          </w:p>
        </w:tc>
      </w:tr>
      <w:tr w:rsidR="0058250B" w:rsidRPr="0058250B" w:rsidTr="00AA2081">
        <w:trPr>
          <w:trHeight w:val="375"/>
        </w:trPr>
        <w:tc>
          <w:tcPr>
            <w:tcW w:w="993" w:type="dxa"/>
            <w:tcBorders>
              <w:top w:val="nil"/>
              <w:left w:val="single" w:sz="4" w:space="0" w:color="000000"/>
              <w:bottom w:val="single" w:sz="4" w:space="0" w:color="000000"/>
              <w:right w:val="single" w:sz="4" w:space="0" w:color="000000"/>
            </w:tcBorders>
            <w:shd w:val="clear" w:color="auto" w:fill="auto"/>
            <w:noWrap/>
            <w:vAlign w:val="center"/>
            <w:hideMark/>
          </w:tcPr>
          <w:p w:rsidR="0058250B" w:rsidRPr="0058250B" w:rsidRDefault="0058250B" w:rsidP="0058250B">
            <w:pPr>
              <w:widowControl/>
              <w:jc w:val="lef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1842" w:type="dxa"/>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left"/>
              <w:rPr>
                <w:rFonts w:ascii="宋体" w:hAnsi="宋体" w:cs="Arial"/>
                <w:color w:val="000000"/>
                <w:kern w:val="0"/>
                <w:sz w:val="20"/>
                <w:szCs w:val="20"/>
              </w:rPr>
            </w:pPr>
            <w:r w:rsidRPr="0058250B">
              <w:rPr>
                <w:rFonts w:ascii="宋体" w:hAnsi="宋体" w:cs="Arial" w:hint="eastAsia"/>
                <w:color w:val="000000"/>
                <w:kern w:val="0"/>
                <w:sz w:val="20"/>
                <w:szCs w:val="20"/>
              </w:rPr>
              <w:t>合计</w:t>
            </w:r>
          </w:p>
        </w:tc>
        <w:tc>
          <w:tcPr>
            <w:tcW w:w="851" w:type="dxa"/>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695.59</w:t>
            </w:r>
          </w:p>
        </w:tc>
        <w:tc>
          <w:tcPr>
            <w:tcW w:w="850" w:type="dxa"/>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507.69</w:t>
            </w:r>
          </w:p>
        </w:tc>
        <w:tc>
          <w:tcPr>
            <w:tcW w:w="822" w:type="dxa"/>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187.90</w:t>
            </w:r>
          </w:p>
        </w:tc>
        <w:tc>
          <w:tcPr>
            <w:tcW w:w="1021" w:type="dxa"/>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1205" w:type="dxa"/>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1239" w:type="dxa"/>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r>
      <w:tr w:rsidR="0058250B" w:rsidRPr="0058250B" w:rsidTr="00AA2081">
        <w:trPr>
          <w:trHeight w:val="375"/>
        </w:trPr>
        <w:tc>
          <w:tcPr>
            <w:tcW w:w="993" w:type="dxa"/>
            <w:tcBorders>
              <w:top w:val="nil"/>
              <w:left w:val="single" w:sz="4" w:space="0" w:color="000000"/>
              <w:bottom w:val="single" w:sz="4" w:space="0" w:color="000000"/>
              <w:right w:val="single" w:sz="4" w:space="0" w:color="000000"/>
            </w:tcBorders>
            <w:shd w:val="clear" w:color="auto" w:fill="auto"/>
            <w:noWrap/>
            <w:vAlign w:val="center"/>
            <w:hideMark/>
          </w:tcPr>
          <w:p w:rsidR="0058250B" w:rsidRPr="0058250B" w:rsidRDefault="0058250B" w:rsidP="0058250B">
            <w:pPr>
              <w:widowControl/>
              <w:jc w:val="left"/>
              <w:rPr>
                <w:rFonts w:ascii="宋体" w:hAnsi="宋体" w:cs="Arial"/>
                <w:color w:val="000000"/>
                <w:kern w:val="0"/>
                <w:sz w:val="20"/>
                <w:szCs w:val="20"/>
              </w:rPr>
            </w:pPr>
            <w:r w:rsidRPr="0058250B">
              <w:rPr>
                <w:rFonts w:ascii="宋体" w:hAnsi="宋体" w:cs="Arial" w:hint="eastAsia"/>
                <w:color w:val="000000"/>
                <w:kern w:val="0"/>
                <w:sz w:val="20"/>
                <w:szCs w:val="20"/>
              </w:rPr>
              <w:t>201</w:t>
            </w:r>
          </w:p>
        </w:tc>
        <w:tc>
          <w:tcPr>
            <w:tcW w:w="1842" w:type="dxa"/>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left"/>
              <w:rPr>
                <w:rFonts w:ascii="宋体" w:hAnsi="宋体" w:cs="Arial"/>
                <w:color w:val="000000"/>
                <w:kern w:val="0"/>
                <w:sz w:val="20"/>
                <w:szCs w:val="20"/>
              </w:rPr>
            </w:pPr>
            <w:r w:rsidRPr="0058250B">
              <w:rPr>
                <w:rFonts w:ascii="宋体" w:hAnsi="宋体" w:cs="Arial" w:hint="eastAsia"/>
                <w:color w:val="000000"/>
                <w:kern w:val="0"/>
                <w:sz w:val="20"/>
                <w:szCs w:val="20"/>
              </w:rPr>
              <w:t>一般公共服务支出</w:t>
            </w:r>
          </w:p>
        </w:tc>
        <w:tc>
          <w:tcPr>
            <w:tcW w:w="851" w:type="dxa"/>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472.04</w:t>
            </w:r>
          </w:p>
        </w:tc>
        <w:tc>
          <w:tcPr>
            <w:tcW w:w="850" w:type="dxa"/>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284.14</w:t>
            </w:r>
          </w:p>
        </w:tc>
        <w:tc>
          <w:tcPr>
            <w:tcW w:w="822" w:type="dxa"/>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187.90</w:t>
            </w:r>
          </w:p>
        </w:tc>
        <w:tc>
          <w:tcPr>
            <w:tcW w:w="1021" w:type="dxa"/>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1205" w:type="dxa"/>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1239" w:type="dxa"/>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r>
      <w:tr w:rsidR="0058250B" w:rsidRPr="0058250B" w:rsidTr="00AA2081">
        <w:trPr>
          <w:trHeight w:val="375"/>
        </w:trPr>
        <w:tc>
          <w:tcPr>
            <w:tcW w:w="993" w:type="dxa"/>
            <w:tcBorders>
              <w:top w:val="nil"/>
              <w:left w:val="single" w:sz="4" w:space="0" w:color="000000"/>
              <w:bottom w:val="single" w:sz="4" w:space="0" w:color="000000"/>
              <w:right w:val="single" w:sz="4" w:space="0" w:color="000000"/>
            </w:tcBorders>
            <w:shd w:val="clear" w:color="auto" w:fill="auto"/>
            <w:noWrap/>
            <w:vAlign w:val="center"/>
            <w:hideMark/>
          </w:tcPr>
          <w:p w:rsidR="0058250B" w:rsidRPr="0058250B" w:rsidRDefault="0058250B" w:rsidP="0058250B">
            <w:pPr>
              <w:widowControl/>
              <w:jc w:val="left"/>
              <w:rPr>
                <w:rFonts w:ascii="宋体" w:hAnsi="宋体" w:cs="Arial"/>
                <w:color w:val="000000"/>
                <w:kern w:val="0"/>
                <w:sz w:val="20"/>
                <w:szCs w:val="20"/>
              </w:rPr>
            </w:pPr>
            <w:r w:rsidRPr="0058250B">
              <w:rPr>
                <w:rFonts w:ascii="宋体" w:hAnsi="宋体" w:cs="Arial" w:hint="eastAsia"/>
                <w:color w:val="000000"/>
                <w:kern w:val="0"/>
                <w:sz w:val="20"/>
                <w:szCs w:val="20"/>
              </w:rPr>
              <w:t xml:space="preserve">　20102</w:t>
            </w:r>
          </w:p>
        </w:tc>
        <w:tc>
          <w:tcPr>
            <w:tcW w:w="1842" w:type="dxa"/>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left"/>
              <w:rPr>
                <w:rFonts w:ascii="宋体" w:hAnsi="宋体" w:cs="Arial"/>
                <w:color w:val="000000"/>
                <w:kern w:val="0"/>
                <w:sz w:val="20"/>
                <w:szCs w:val="20"/>
              </w:rPr>
            </w:pPr>
            <w:r w:rsidRPr="0058250B">
              <w:rPr>
                <w:rFonts w:ascii="宋体" w:hAnsi="宋体" w:cs="Arial" w:hint="eastAsia"/>
                <w:color w:val="000000"/>
                <w:kern w:val="0"/>
                <w:sz w:val="20"/>
                <w:szCs w:val="20"/>
              </w:rPr>
              <w:t xml:space="preserve">　政协事务</w:t>
            </w:r>
          </w:p>
        </w:tc>
        <w:tc>
          <w:tcPr>
            <w:tcW w:w="851" w:type="dxa"/>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472.04</w:t>
            </w:r>
          </w:p>
        </w:tc>
        <w:tc>
          <w:tcPr>
            <w:tcW w:w="850" w:type="dxa"/>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284.14</w:t>
            </w:r>
          </w:p>
        </w:tc>
        <w:tc>
          <w:tcPr>
            <w:tcW w:w="822" w:type="dxa"/>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187.90</w:t>
            </w:r>
          </w:p>
        </w:tc>
        <w:tc>
          <w:tcPr>
            <w:tcW w:w="1021" w:type="dxa"/>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1205" w:type="dxa"/>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1239" w:type="dxa"/>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r>
      <w:tr w:rsidR="0058250B" w:rsidRPr="0058250B" w:rsidTr="00AA2081">
        <w:trPr>
          <w:trHeight w:val="375"/>
        </w:trPr>
        <w:tc>
          <w:tcPr>
            <w:tcW w:w="993" w:type="dxa"/>
            <w:tcBorders>
              <w:top w:val="nil"/>
              <w:left w:val="single" w:sz="4" w:space="0" w:color="000000"/>
              <w:bottom w:val="single" w:sz="4" w:space="0" w:color="000000"/>
              <w:right w:val="single" w:sz="4" w:space="0" w:color="000000"/>
            </w:tcBorders>
            <w:shd w:val="clear" w:color="auto" w:fill="auto"/>
            <w:noWrap/>
            <w:vAlign w:val="center"/>
            <w:hideMark/>
          </w:tcPr>
          <w:p w:rsidR="0058250B" w:rsidRPr="0058250B" w:rsidRDefault="0058250B" w:rsidP="0058250B">
            <w:pPr>
              <w:widowControl/>
              <w:jc w:val="left"/>
              <w:rPr>
                <w:rFonts w:ascii="宋体" w:hAnsi="宋体" w:cs="Arial"/>
                <w:color w:val="000000"/>
                <w:kern w:val="0"/>
                <w:sz w:val="20"/>
                <w:szCs w:val="20"/>
              </w:rPr>
            </w:pPr>
            <w:r w:rsidRPr="0058250B">
              <w:rPr>
                <w:rFonts w:ascii="宋体" w:hAnsi="宋体" w:cs="Arial" w:hint="eastAsia"/>
                <w:color w:val="000000"/>
                <w:kern w:val="0"/>
                <w:sz w:val="20"/>
                <w:szCs w:val="20"/>
              </w:rPr>
              <w:t xml:space="preserve">　　2010201</w:t>
            </w:r>
          </w:p>
        </w:tc>
        <w:tc>
          <w:tcPr>
            <w:tcW w:w="1842" w:type="dxa"/>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left"/>
              <w:rPr>
                <w:rFonts w:ascii="宋体" w:hAnsi="宋体" w:cs="Arial"/>
                <w:color w:val="000000"/>
                <w:kern w:val="0"/>
                <w:sz w:val="20"/>
                <w:szCs w:val="20"/>
              </w:rPr>
            </w:pPr>
            <w:r w:rsidRPr="0058250B">
              <w:rPr>
                <w:rFonts w:ascii="宋体" w:hAnsi="宋体" w:cs="Arial" w:hint="eastAsia"/>
                <w:color w:val="000000"/>
                <w:kern w:val="0"/>
                <w:sz w:val="20"/>
                <w:szCs w:val="20"/>
              </w:rPr>
              <w:t xml:space="preserve">　　行政运行</w:t>
            </w:r>
          </w:p>
        </w:tc>
        <w:tc>
          <w:tcPr>
            <w:tcW w:w="851" w:type="dxa"/>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284.14</w:t>
            </w:r>
          </w:p>
        </w:tc>
        <w:tc>
          <w:tcPr>
            <w:tcW w:w="850" w:type="dxa"/>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284.14</w:t>
            </w:r>
          </w:p>
        </w:tc>
        <w:tc>
          <w:tcPr>
            <w:tcW w:w="822" w:type="dxa"/>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1021" w:type="dxa"/>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1205" w:type="dxa"/>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1239" w:type="dxa"/>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r>
      <w:tr w:rsidR="0058250B" w:rsidRPr="0058250B" w:rsidTr="00AA2081">
        <w:trPr>
          <w:trHeight w:val="375"/>
        </w:trPr>
        <w:tc>
          <w:tcPr>
            <w:tcW w:w="993" w:type="dxa"/>
            <w:tcBorders>
              <w:top w:val="nil"/>
              <w:left w:val="single" w:sz="4" w:space="0" w:color="000000"/>
              <w:bottom w:val="single" w:sz="4" w:space="0" w:color="000000"/>
              <w:right w:val="single" w:sz="4" w:space="0" w:color="000000"/>
            </w:tcBorders>
            <w:shd w:val="clear" w:color="auto" w:fill="auto"/>
            <w:noWrap/>
            <w:vAlign w:val="center"/>
            <w:hideMark/>
          </w:tcPr>
          <w:p w:rsidR="0058250B" w:rsidRPr="0058250B" w:rsidRDefault="0058250B" w:rsidP="0058250B">
            <w:pPr>
              <w:widowControl/>
              <w:jc w:val="left"/>
              <w:rPr>
                <w:rFonts w:ascii="宋体" w:hAnsi="宋体" w:cs="Arial"/>
                <w:color w:val="000000"/>
                <w:kern w:val="0"/>
                <w:sz w:val="20"/>
                <w:szCs w:val="20"/>
              </w:rPr>
            </w:pPr>
            <w:r w:rsidRPr="0058250B">
              <w:rPr>
                <w:rFonts w:ascii="宋体" w:hAnsi="宋体" w:cs="Arial" w:hint="eastAsia"/>
                <w:color w:val="000000"/>
                <w:kern w:val="0"/>
                <w:sz w:val="20"/>
                <w:szCs w:val="20"/>
              </w:rPr>
              <w:t xml:space="preserve">　　2010202</w:t>
            </w:r>
          </w:p>
        </w:tc>
        <w:tc>
          <w:tcPr>
            <w:tcW w:w="1842" w:type="dxa"/>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left"/>
              <w:rPr>
                <w:rFonts w:ascii="宋体" w:hAnsi="宋体" w:cs="Arial"/>
                <w:color w:val="000000"/>
                <w:kern w:val="0"/>
                <w:sz w:val="20"/>
                <w:szCs w:val="20"/>
              </w:rPr>
            </w:pPr>
            <w:r w:rsidRPr="0058250B">
              <w:rPr>
                <w:rFonts w:ascii="宋体" w:hAnsi="宋体" w:cs="Arial" w:hint="eastAsia"/>
                <w:color w:val="000000"/>
                <w:kern w:val="0"/>
                <w:sz w:val="20"/>
                <w:szCs w:val="20"/>
              </w:rPr>
              <w:t xml:space="preserve">　　一般行政管理事务</w:t>
            </w:r>
          </w:p>
        </w:tc>
        <w:tc>
          <w:tcPr>
            <w:tcW w:w="851" w:type="dxa"/>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187.90</w:t>
            </w:r>
          </w:p>
        </w:tc>
        <w:tc>
          <w:tcPr>
            <w:tcW w:w="850" w:type="dxa"/>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822" w:type="dxa"/>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187.90</w:t>
            </w:r>
          </w:p>
        </w:tc>
        <w:tc>
          <w:tcPr>
            <w:tcW w:w="1021" w:type="dxa"/>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1205" w:type="dxa"/>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1239" w:type="dxa"/>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r>
      <w:tr w:rsidR="0058250B" w:rsidRPr="0058250B" w:rsidTr="00AA2081">
        <w:trPr>
          <w:trHeight w:val="375"/>
        </w:trPr>
        <w:tc>
          <w:tcPr>
            <w:tcW w:w="993" w:type="dxa"/>
            <w:tcBorders>
              <w:top w:val="nil"/>
              <w:left w:val="single" w:sz="4" w:space="0" w:color="000000"/>
              <w:bottom w:val="single" w:sz="4" w:space="0" w:color="000000"/>
              <w:right w:val="single" w:sz="4" w:space="0" w:color="000000"/>
            </w:tcBorders>
            <w:shd w:val="clear" w:color="auto" w:fill="auto"/>
            <w:noWrap/>
            <w:vAlign w:val="center"/>
            <w:hideMark/>
          </w:tcPr>
          <w:p w:rsidR="0058250B" w:rsidRPr="0058250B" w:rsidRDefault="0058250B" w:rsidP="0058250B">
            <w:pPr>
              <w:widowControl/>
              <w:jc w:val="left"/>
              <w:rPr>
                <w:rFonts w:ascii="宋体" w:hAnsi="宋体" w:cs="Arial"/>
                <w:color w:val="000000"/>
                <w:kern w:val="0"/>
                <w:sz w:val="20"/>
                <w:szCs w:val="20"/>
              </w:rPr>
            </w:pPr>
            <w:r w:rsidRPr="0058250B">
              <w:rPr>
                <w:rFonts w:ascii="宋体" w:hAnsi="宋体" w:cs="Arial" w:hint="eastAsia"/>
                <w:color w:val="000000"/>
                <w:kern w:val="0"/>
                <w:sz w:val="20"/>
                <w:szCs w:val="20"/>
              </w:rPr>
              <w:t>208</w:t>
            </w:r>
          </w:p>
        </w:tc>
        <w:tc>
          <w:tcPr>
            <w:tcW w:w="1842" w:type="dxa"/>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left"/>
              <w:rPr>
                <w:rFonts w:ascii="宋体" w:hAnsi="宋体" w:cs="Arial"/>
                <w:color w:val="000000"/>
                <w:kern w:val="0"/>
                <w:sz w:val="20"/>
                <w:szCs w:val="20"/>
              </w:rPr>
            </w:pPr>
            <w:r w:rsidRPr="0058250B">
              <w:rPr>
                <w:rFonts w:ascii="宋体" w:hAnsi="宋体" w:cs="Arial" w:hint="eastAsia"/>
                <w:color w:val="000000"/>
                <w:kern w:val="0"/>
                <w:sz w:val="20"/>
                <w:szCs w:val="20"/>
              </w:rPr>
              <w:t>社会保障和就业支出</w:t>
            </w:r>
          </w:p>
        </w:tc>
        <w:tc>
          <w:tcPr>
            <w:tcW w:w="851" w:type="dxa"/>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199.26</w:t>
            </w:r>
          </w:p>
        </w:tc>
        <w:tc>
          <w:tcPr>
            <w:tcW w:w="850" w:type="dxa"/>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199.26</w:t>
            </w:r>
          </w:p>
        </w:tc>
        <w:tc>
          <w:tcPr>
            <w:tcW w:w="822" w:type="dxa"/>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1021" w:type="dxa"/>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1205" w:type="dxa"/>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1239" w:type="dxa"/>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r>
      <w:tr w:rsidR="0058250B" w:rsidRPr="0058250B" w:rsidTr="00AA2081">
        <w:trPr>
          <w:trHeight w:val="375"/>
        </w:trPr>
        <w:tc>
          <w:tcPr>
            <w:tcW w:w="993" w:type="dxa"/>
            <w:tcBorders>
              <w:top w:val="nil"/>
              <w:left w:val="single" w:sz="4" w:space="0" w:color="000000"/>
              <w:bottom w:val="single" w:sz="4" w:space="0" w:color="000000"/>
              <w:right w:val="single" w:sz="4" w:space="0" w:color="000000"/>
            </w:tcBorders>
            <w:shd w:val="clear" w:color="auto" w:fill="auto"/>
            <w:noWrap/>
            <w:vAlign w:val="center"/>
            <w:hideMark/>
          </w:tcPr>
          <w:p w:rsidR="0058250B" w:rsidRPr="0058250B" w:rsidRDefault="0058250B" w:rsidP="0058250B">
            <w:pPr>
              <w:widowControl/>
              <w:jc w:val="left"/>
              <w:rPr>
                <w:rFonts w:ascii="宋体" w:hAnsi="宋体" w:cs="Arial"/>
                <w:color w:val="000000"/>
                <w:kern w:val="0"/>
                <w:sz w:val="20"/>
                <w:szCs w:val="20"/>
              </w:rPr>
            </w:pPr>
            <w:r w:rsidRPr="0058250B">
              <w:rPr>
                <w:rFonts w:ascii="宋体" w:hAnsi="宋体" w:cs="Arial" w:hint="eastAsia"/>
                <w:color w:val="000000"/>
                <w:kern w:val="0"/>
                <w:sz w:val="20"/>
                <w:szCs w:val="20"/>
              </w:rPr>
              <w:t xml:space="preserve">　20805</w:t>
            </w:r>
          </w:p>
        </w:tc>
        <w:tc>
          <w:tcPr>
            <w:tcW w:w="1842" w:type="dxa"/>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left"/>
              <w:rPr>
                <w:rFonts w:ascii="宋体" w:hAnsi="宋体" w:cs="Arial"/>
                <w:color w:val="000000"/>
                <w:kern w:val="0"/>
                <w:sz w:val="20"/>
                <w:szCs w:val="20"/>
              </w:rPr>
            </w:pPr>
            <w:r w:rsidRPr="0058250B">
              <w:rPr>
                <w:rFonts w:ascii="宋体" w:hAnsi="宋体" w:cs="Arial" w:hint="eastAsia"/>
                <w:color w:val="000000"/>
                <w:kern w:val="0"/>
                <w:sz w:val="20"/>
                <w:szCs w:val="20"/>
              </w:rPr>
              <w:t xml:space="preserve">　行政事业单位养老支出</w:t>
            </w:r>
          </w:p>
        </w:tc>
        <w:tc>
          <w:tcPr>
            <w:tcW w:w="851" w:type="dxa"/>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199.26</w:t>
            </w:r>
          </w:p>
        </w:tc>
        <w:tc>
          <w:tcPr>
            <w:tcW w:w="850" w:type="dxa"/>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199.26</w:t>
            </w:r>
          </w:p>
        </w:tc>
        <w:tc>
          <w:tcPr>
            <w:tcW w:w="822" w:type="dxa"/>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1021" w:type="dxa"/>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1205" w:type="dxa"/>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1239" w:type="dxa"/>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r>
      <w:tr w:rsidR="0058250B" w:rsidRPr="0058250B" w:rsidTr="00AA2081">
        <w:trPr>
          <w:trHeight w:val="375"/>
        </w:trPr>
        <w:tc>
          <w:tcPr>
            <w:tcW w:w="993" w:type="dxa"/>
            <w:tcBorders>
              <w:top w:val="nil"/>
              <w:left w:val="single" w:sz="4" w:space="0" w:color="000000"/>
              <w:bottom w:val="single" w:sz="4" w:space="0" w:color="000000"/>
              <w:right w:val="single" w:sz="4" w:space="0" w:color="000000"/>
            </w:tcBorders>
            <w:shd w:val="clear" w:color="auto" w:fill="auto"/>
            <w:noWrap/>
            <w:vAlign w:val="center"/>
            <w:hideMark/>
          </w:tcPr>
          <w:p w:rsidR="0058250B" w:rsidRPr="0058250B" w:rsidRDefault="0058250B" w:rsidP="0058250B">
            <w:pPr>
              <w:widowControl/>
              <w:jc w:val="left"/>
              <w:rPr>
                <w:rFonts w:ascii="宋体" w:hAnsi="宋体" w:cs="Arial"/>
                <w:color w:val="000000"/>
                <w:kern w:val="0"/>
                <w:sz w:val="20"/>
                <w:szCs w:val="20"/>
              </w:rPr>
            </w:pPr>
            <w:r w:rsidRPr="0058250B">
              <w:rPr>
                <w:rFonts w:ascii="宋体" w:hAnsi="宋体" w:cs="Arial" w:hint="eastAsia"/>
                <w:color w:val="000000"/>
                <w:kern w:val="0"/>
                <w:sz w:val="20"/>
                <w:szCs w:val="20"/>
              </w:rPr>
              <w:t xml:space="preserve">　　2080501</w:t>
            </w:r>
          </w:p>
        </w:tc>
        <w:tc>
          <w:tcPr>
            <w:tcW w:w="1842" w:type="dxa"/>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left"/>
              <w:rPr>
                <w:rFonts w:ascii="宋体" w:hAnsi="宋体" w:cs="Arial"/>
                <w:color w:val="000000"/>
                <w:kern w:val="0"/>
                <w:sz w:val="20"/>
                <w:szCs w:val="20"/>
              </w:rPr>
            </w:pPr>
            <w:r w:rsidRPr="0058250B">
              <w:rPr>
                <w:rFonts w:ascii="宋体" w:hAnsi="宋体" w:cs="Arial" w:hint="eastAsia"/>
                <w:color w:val="000000"/>
                <w:kern w:val="0"/>
                <w:sz w:val="20"/>
                <w:szCs w:val="20"/>
              </w:rPr>
              <w:t xml:space="preserve">　　行政单位离退休</w:t>
            </w:r>
          </w:p>
        </w:tc>
        <w:tc>
          <w:tcPr>
            <w:tcW w:w="851" w:type="dxa"/>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150.69</w:t>
            </w:r>
          </w:p>
        </w:tc>
        <w:tc>
          <w:tcPr>
            <w:tcW w:w="850" w:type="dxa"/>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150.69</w:t>
            </w:r>
          </w:p>
        </w:tc>
        <w:tc>
          <w:tcPr>
            <w:tcW w:w="822" w:type="dxa"/>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1021" w:type="dxa"/>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1205" w:type="dxa"/>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1239" w:type="dxa"/>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r>
      <w:tr w:rsidR="0058250B" w:rsidRPr="0058250B" w:rsidTr="00AA2081">
        <w:trPr>
          <w:trHeight w:val="375"/>
        </w:trPr>
        <w:tc>
          <w:tcPr>
            <w:tcW w:w="993" w:type="dxa"/>
            <w:tcBorders>
              <w:top w:val="nil"/>
              <w:left w:val="single" w:sz="4" w:space="0" w:color="000000"/>
              <w:bottom w:val="single" w:sz="4" w:space="0" w:color="000000"/>
              <w:right w:val="single" w:sz="4" w:space="0" w:color="000000"/>
            </w:tcBorders>
            <w:shd w:val="clear" w:color="auto" w:fill="auto"/>
            <w:noWrap/>
            <w:vAlign w:val="center"/>
            <w:hideMark/>
          </w:tcPr>
          <w:p w:rsidR="0058250B" w:rsidRPr="0058250B" w:rsidRDefault="0058250B" w:rsidP="0058250B">
            <w:pPr>
              <w:widowControl/>
              <w:jc w:val="left"/>
              <w:rPr>
                <w:rFonts w:ascii="宋体" w:hAnsi="宋体" w:cs="Arial"/>
                <w:color w:val="000000"/>
                <w:kern w:val="0"/>
                <w:sz w:val="20"/>
                <w:szCs w:val="20"/>
              </w:rPr>
            </w:pPr>
            <w:r w:rsidRPr="0058250B">
              <w:rPr>
                <w:rFonts w:ascii="宋体" w:hAnsi="宋体" w:cs="Arial" w:hint="eastAsia"/>
                <w:color w:val="000000"/>
                <w:kern w:val="0"/>
                <w:sz w:val="20"/>
                <w:szCs w:val="20"/>
              </w:rPr>
              <w:t xml:space="preserve">　　2080505</w:t>
            </w:r>
          </w:p>
        </w:tc>
        <w:tc>
          <w:tcPr>
            <w:tcW w:w="1842" w:type="dxa"/>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left"/>
              <w:rPr>
                <w:rFonts w:ascii="宋体" w:hAnsi="宋体" w:cs="Arial"/>
                <w:color w:val="000000"/>
                <w:kern w:val="0"/>
                <w:sz w:val="20"/>
                <w:szCs w:val="20"/>
              </w:rPr>
            </w:pPr>
            <w:r w:rsidRPr="0058250B">
              <w:rPr>
                <w:rFonts w:ascii="宋体" w:hAnsi="宋体" w:cs="Arial" w:hint="eastAsia"/>
                <w:color w:val="000000"/>
                <w:kern w:val="0"/>
                <w:sz w:val="20"/>
                <w:szCs w:val="20"/>
              </w:rPr>
              <w:t xml:space="preserve">　　机关事业单位基本养老保险缴费支出</w:t>
            </w:r>
          </w:p>
        </w:tc>
        <w:tc>
          <w:tcPr>
            <w:tcW w:w="851" w:type="dxa"/>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32.38</w:t>
            </w:r>
          </w:p>
        </w:tc>
        <w:tc>
          <w:tcPr>
            <w:tcW w:w="850" w:type="dxa"/>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32.38</w:t>
            </w:r>
          </w:p>
        </w:tc>
        <w:tc>
          <w:tcPr>
            <w:tcW w:w="822" w:type="dxa"/>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1021" w:type="dxa"/>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1205" w:type="dxa"/>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1239" w:type="dxa"/>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r>
      <w:tr w:rsidR="0058250B" w:rsidRPr="0058250B" w:rsidTr="00AA2081">
        <w:trPr>
          <w:trHeight w:val="375"/>
        </w:trPr>
        <w:tc>
          <w:tcPr>
            <w:tcW w:w="993" w:type="dxa"/>
            <w:tcBorders>
              <w:top w:val="nil"/>
              <w:left w:val="single" w:sz="4" w:space="0" w:color="000000"/>
              <w:bottom w:val="single" w:sz="4" w:space="0" w:color="000000"/>
              <w:right w:val="single" w:sz="4" w:space="0" w:color="000000"/>
            </w:tcBorders>
            <w:shd w:val="clear" w:color="auto" w:fill="auto"/>
            <w:noWrap/>
            <w:vAlign w:val="center"/>
            <w:hideMark/>
          </w:tcPr>
          <w:p w:rsidR="0058250B" w:rsidRPr="0058250B" w:rsidRDefault="0058250B" w:rsidP="0058250B">
            <w:pPr>
              <w:widowControl/>
              <w:jc w:val="left"/>
              <w:rPr>
                <w:rFonts w:ascii="宋体" w:hAnsi="宋体" w:cs="Arial"/>
                <w:color w:val="000000"/>
                <w:kern w:val="0"/>
                <w:sz w:val="20"/>
                <w:szCs w:val="20"/>
              </w:rPr>
            </w:pPr>
            <w:r w:rsidRPr="0058250B">
              <w:rPr>
                <w:rFonts w:ascii="宋体" w:hAnsi="宋体" w:cs="Arial" w:hint="eastAsia"/>
                <w:color w:val="000000"/>
                <w:kern w:val="0"/>
                <w:sz w:val="20"/>
                <w:szCs w:val="20"/>
              </w:rPr>
              <w:t xml:space="preserve">　　2080506</w:t>
            </w:r>
          </w:p>
        </w:tc>
        <w:tc>
          <w:tcPr>
            <w:tcW w:w="1842" w:type="dxa"/>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left"/>
              <w:rPr>
                <w:rFonts w:ascii="宋体" w:hAnsi="宋体" w:cs="Arial"/>
                <w:color w:val="000000"/>
                <w:kern w:val="0"/>
                <w:sz w:val="20"/>
                <w:szCs w:val="20"/>
              </w:rPr>
            </w:pPr>
            <w:r w:rsidRPr="0058250B">
              <w:rPr>
                <w:rFonts w:ascii="宋体" w:hAnsi="宋体" w:cs="Arial" w:hint="eastAsia"/>
                <w:color w:val="000000"/>
                <w:kern w:val="0"/>
                <w:sz w:val="20"/>
                <w:szCs w:val="20"/>
              </w:rPr>
              <w:t xml:space="preserve">　　机关事业单位职业年金缴费支出</w:t>
            </w:r>
          </w:p>
        </w:tc>
        <w:tc>
          <w:tcPr>
            <w:tcW w:w="851" w:type="dxa"/>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16.19</w:t>
            </w:r>
          </w:p>
        </w:tc>
        <w:tc>
          <w:tcPr>
            <w:tcW w:w="850" w:type="dxa"/>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16.19</w:t>
            </w:r>
          </w:p>
        </w:tc>
        <w:tc>
          <w:tcPr>
            <w:tcW w:w="822" w:type="dxa"/>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1021" w:type="dxa"/>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1205" w:type="dxa"/>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1239" w:type="dxa"/>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r>
      <w:tr w:rsidR="0058250B" w:rsidRPr="0058250B" w:rsidTr="00AA2081">
        <w:trPr>
          <w:trHeight w:val="375"/>
        </w:trPr>
        <w:tc>
          <w:tcPr>
            <w:tcW w:w="993" w:type="dxa"/>
            <w:tcBorders>
              <w:top w:val="nil"/>
              <w:left w:val="single" w:sz="4" w:space="0" w:color="000000"/>
              <w:bottom w:val="single" w:sz="4" w:space="0" w:color="000000"/>
              <w:right w:val="single" w:sz="4" w:space="0" w:color="000000"/>
            </w:tcBorders>
            <w:shd w:val="clear" w:color="auto" w:fill="auto"/>
            <w:noWrap/>
            <w:vAlign w:val="center"/>
            <w:hideMark/>
          </w:tcPr>
          <w:p w:rsidR="0058250B" w:rsidRPr="0058250B" w:rsidRDefault="0058250B" w:rsidP="0058250B">
            <w:pPr>
              <w:widowControl/>
              <w:jc w:val="left"/>
              <w:rPr>
                <w:rFonts w:ascii="宋体" w:hAnsi="宋体" w:cs="Arial"/>
                <w:color w:val="000000"/>
                <w:kern w:val="0"/>
                <w:sz w:val="20"/>
                <w:szCs w:val="20"/>
              </w:rPr>
            </w:pPr>
            <w:r w:rsidRPr="0058250B">
              <w:rPr>
                <w:rFonts w:ascii="宋体" w:hAnsi="宋体" w:cs="Arial" w:hint="eastAsia"/>
                <w:color w:val="000000"/>
                <w:kern w:val="0"/>
                <w:sz w:val="20"/>
                <w:szCs w:val="20"/>
              </w:rPr>
              <w:t>221</w:t>
            </w:r>
          </w:p>
        </w:tc>
        <w:tc>
          <w:tcPr>
            <w:tcW w:w="1842" w:type="dxa"/>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left"/>
              <w:rPr>
                <w:rFonts w:ascii="宋体" w:hAnsi="宋体" w:cs="Arial"/>
                <w:color w:val="000000"/>
                <w:kern w:val="0"/>
                <w:sz w:val="20"/>
                <w:szCs w:val="20"/>
              </w:rPr>
            </w:pPr>
            <w:r w:rsidRPr="0058250B">
              <w:rPr>
                <w:rFonts w:ascii="宋体" w:hAnsi="宋体" w:cs="Arial" w:hint="eastAsia"/>
                <w:color w:val="000000"/>
                <w:kern w:val="0"/>
                <w:sz w:val="20"/>
                <w:szCs w:val="20"/>
              </w:rPr>
              <w:t>住房保障支出</w:t>
            </w:r>
          </w:p>
        </w:tc>
        <w:tc>
          <w:tcPr>
            <w:tcW w:w="851" w:type="dxa"/>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24.29</w:t>
            </w:r>
          </w:p>
        </w:tc>
        <w:tc>
          <w:tcPr>
            <w:tcW w:w="850" w:type="dxa"/>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24.29</w:t>
            </w:r>
          </w:p>
        </w:tc>
        <w:tc>
          <w:tcPr>
            <w:tcW w:w="822" w:type="dxa"/>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1021" w:type="dxa"/>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1205" w:type="dxa"/>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1239" w:type="dxa"/>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r>
      <w:tr w:rsidR="0058250B" w:rsidRPr="0058250B" w:rsidTr="00AA2081">
        <w:trPr>
          <w:trHeight w:val="375"/>
        </w:trPr>
        <w:tc>
          <w:tcPr>
            <w:tcW w:w="993" w:type="dxa"/>
            <w:tcBorders>
              <w:top w:val="nil"/>
              <w:left w:val="single" w:sz="4" w:space="0" w:color="000000"/>
              <w:bottom w:val="single" w:sz="4" w:space="0" w:color="000000"/>
              <w:right w:val="single" w:sz="4" w:space="0" w:color="000000"/>
            </w:tcBorders>
            <w:shd w:val="clear" w:color="auto" w:fill="auto"/>
            <w:noWrap/>
            <w:vAlign w:val="center"/>
            <w:hideMark/>
          </w:tcPr>
          <w:p w:rsidR="0058250B" w:rsidRPr="0058250B" w:rsidRDefault="0058250B" w:rsidP="0058250B">
            <w:pPr>
              <w:widowControl/>
              <w:jc w:val="left"/>
              <w:rPr>
                <w:rFonts w:ascii="宋体" w:hAnsi="宋体" w:cs="Arial"/>
                <w:color w:val="000000"/>
                <w:kern w:val="0"/>
                <w:sz w:val="20"/>
                <w:szCs w:val="20"/>
              </w:rPr>
            </w:pPr>
            <w:r w:rsidRPr="0058250B">
              <w:rPr>
                <w:rFonts w:ascii="宋体" w:hAnsi="宋体" w:cs="Arial" w:hint="eastAsia"/>
                <w:color w:val="000000"/>
                <w:kern w:val="0"/>
                <w:sz w:val="20"/>
                <w:szCs w:val="20"/>
              </w:rPr>
              <w:t xml:space="preserve">　22102</w:t>
            </w:r>
          </w:p>
        </w:tc>
        <w:tc>
          <w:tcPr>
            <w:tcW w:w="1842" w:type="dxa"/>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left"/>
              <w:rPr>
                <w:rFonts w:ascii="宋体" w:hAnsi="宋体" w:cs="Arial"/>
                <w:color w:val="000000"/>
                <w:kern w:val="0"/>
                <w:sz w:val="20"/>
                <w:szCs w:val="20"/>
              </w:rPr>
            </w:pPr>
            <w:r w:rsidRPr="0058250B">
              <w:rPr>
                <w:rFonts w:ascii="宋体" w:hAnsi="宋体" w:cs="Arial" w:hint="eastAsia"/>
                <w:color w:val="000000"/>
                <w:kern w:val="0"/>
                <w:sz w:val="20"/>
                <w:szCs w:val="20"/>
              </w:rPr>
              <w:t xml:space="preserve">　住房改革支出</w:t>
            </w:r>
          </w:p>
        </w:tc>
        <w:tc>
          <w:tcPr>
            <w:tcW w:w="851" w:type="dxa"/>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24.29</w:t>
            </w:r>
          </w:p>
        </w:tc>
        <w:tc>
          <w:tcPr>
            <w:tcW w:w="850" w:type="dxa"/>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24.29</w:t>
            </w:r>
          </w:p>
        </w:tc>
        <w:tc>
          <w:tcPr>
            <w:tcW w:w="822" w:type="dxa"/>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1021" w:type="dxa"/>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1205" w:type="dxa"/>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1239" w:type="dxa"/>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r>
      <w:tr w:rsidR="0058250B" w:rsidRPr="0058250B" w:rsidTr="00AA2081">
        <w:trPr>
          <w:trHeight w:val="375"/>
        </w:trPr>
        <w:tc>
          <w:tcPr>
            <w:tcW w:w="993" w:type="dxa"/>
            <w:tcBorders>
              <w:top w:val="nil"/>
              <w:left w:val="single" w:sz="4" w:space="0" w:color="000000"/>
              <w:bottom w:val="single" w:sz="4" w:space="0" w:color="000000"/>
              <w:right w:val="single" w:sz="4" w:space="0" w:color="000000"/>
            </w:tcBorders>
            <w:shd w:val="clear" w:color="auto" w:fill="auto"/>
            <w:noWrap/>
            <w:vAlign w:val="center"/>
            <w:hideMark/>
          </w:tcPr>
          <w:p w:rsidR="0058250B" w:rsidRPr="0058250B" w:rsidRDefault="0058250B" w:rsidP="0058250B">
            <w:pPr>
              <w:widowControl/>
              <w:jc w:val="left"/>
              <w:rPr>
                <w:rFonts w:ascii="宋体" w:hAnsi="宋体" w:cs="Arial"/>
                <w:color w:val="000000"/>
                <w:kern w:val="0"/>
                <w:sz w:val="20"/>
                <w:szCs w:val="20"/>
              </w:rPr>
            </w:pPr>
            <w:r w:rsidRPr="0058250B">
              <w:rPr>
                <w:rFonts w:ascii="宋体" w:hAnsi="宋体" w:cs="Arial" w:hint="eastAsia"/>
                <w:color w:val="000000"/>
                <w:kern w:val="0"/>
                <w:sz w:val="20"/>
                <w:szCs w:val="20"/>
              </w:rPr>
              <w:t xml:space="preserve">　　2210201</w:t>
            </w:r>
          </w:p>
        </w:tc>
        <w:tc>
          <w:tcPr>
            <w:tcW w:w="1842" w:type="dxa"/>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left"/>
              <w:rPr>
                <w:rFonts w:ascii="宋体" w:hAnsi="宋体" w:cs="Arial"/>
                <w:color w:val="000000"/>
                <w:kern w:val="0"/>
                <w:sz w:val="20"/>
                <w:szCs w:val="20"/>
              </w:rPr>
            </w:pPr>
            <w:r w:rsidRPr="0058250B">
              <w:rPr>
                <w:rFonts w:ascii="宋体" w:hAnsi="宋体" w:cs="Arial" w:hint="eastAsia"/>
                <w:color w:val="000000"/>
                <w:kern w:val="0"/>
                <w:sz w:val="20"/>
                <w:szCs w:val="20"/>
              </w:rPr>
              <w:t xml:space="preserve">　　住房公积金</w:t>
            </w:r>
          </w:p>
        </w:tc>
        <w:tc>
          <w:tcPr>
            <w:tcW w:w="851" w:type="dxa"/>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24.29</w:t>
            </w:r>
          </w:p>
        </w:tc>
        <w:tc>
          <w:tcPr>
            <w:tcW w:w="850" w:type="dxa"/>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24.29</w:t>
            </w:r>
          </w:p>
        </w:tc>
        <w:tc>
          <w:tcPr>
            <w:tcW w:w="822" w:type="dxa"/>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1021" w:type="dxa"/>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1205" w:type="dxa"/>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1239" w:type="dxa"/>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r>
    </w:tbl>
    <w:p w:rsidR="007516FD" w:rsidRDefault="007516FD">
      <w:pPr>
        <w:spacing w:line="560" w:lineRule="exact"/>
        <w:rPr>
          <w:rFonts w:ascii="TimesNewRoman" w:hAnsi="TimesNewRoman" w:cs="TimesNewRoman"/>
          <w:kern w:val="0"/>
          <w:sz w:val="20"/>
        </w:rPr>
        <w:sectPr w:rsidR="007516FD" w:rsidSect="0058250B">
          <w:pgSz w:w="11907" w:h="16840"/>
          <w:pgMar w:top="1418" w:right="1588" w:bottom="1389" w:left="1474" w:header="851" w:footer="1021" w:gutter="0"/>
          <w:cols w:space="425"/>
          <w:docGrid w:type="linesAndChars" w:linePitch="312"/>
        </w:sectPr>
      </w:pPr>
    </w:p>
    <w:p w:rsidR="007516FD" w:rsidRDefault="00853939">
      <w:pPr>
        <w:spacing w:line="560" w:lineRule="exact"/>
        <w:rPr>
          <w:rFonts w:ascii="TimesNewRoman" w:hAnsi="TimesNewRoman" w:cs="TimesNewRoman"/>
          <w:kern w:val="0"/>
          <w:sz w:val="20"/>
        </w:rPr>
      </w:pPr>
      <w:r>
        <w:rPr>
          <w:rFonts w:ascii="TimesNewRoman" w:hAnsi="TimesNewRoman" w:cs="TimesNewRoman"/>
          <w:kern w:val="0"/>
          <w:sz w:val="20"/>
        </w:rPr>
        <w:lastRenderedPageBreak/>
        <w:t>部门公开表</w:t>
      </w:r>
      <w:r>
        <w:rPr>
          <w:rFonts w:ascii="TimesNewRoman" w:hAnsi="TimesNewRoman" w:cs="TimesNewRoman"/>
          <w:kern w:val="0"/>
          <w:sz w:val="20"/>
        </w:rPr>
        <w:t>4</w:t>
      </w:r>
    </w:p>
    <w:tbl>
      <w:tblPr>
        <w:tblW w:w="5000" w:type="pct"/>
        <w:tblLook w:val="04A0"/>
      </w:tblPr>
      <w:tblGrid>
        <w:gridCol w:w="3243"/>
        <w:gridCol w:w="941"/>
        <w:gridCol w:w="3936"/>
        <w:gridCol w:w="941"/>
      </w:tblGrid>
      <w:tr w:rsidR="0058250B" w:rsidRPr="0058250B" w:rsidTr="0058250B">
        <w:trPr>
          <w:trHeight w:val="690"/>
        </w:trPr>
        <w:tc>
          <w:tcPr>
            <w:tcW w:w="5000" w:type="pct"/>
            <w:gridSpan w:val="4"/>
            <w:tcBorders>
              <w:top w:val="nil"/>
              <w:left w:val="nil"/>
              <w:bottom w:val="nil"/>
              <w:right w:val="nil"/>
            </w:tcBorders>
            <w:shd w:val="clear" w:color="auto" w:fill="auto"/>
            <w:noWrap/>
            <w:vAlign w:val="center"/>
            <w:hideMark/>
          </w:tcPr>
          <w:p w:rsidR="0058250B" w:rsidRPr="0058250B" w:rsidRDefault="0058250B" w:rsidP="0058250B">
            <w:pPr>
              <w:widowControl/>
              <w:jc w:val="center"/>
              <w:rPr>
                <w:rFonts w:ascii="黑体" w:eastAsia="黑体" w:hAnsi="黑体" w:cs="Arial"/>
                <w:color w:val="000000"/>
                <w:kern w:val="0"/>
                <w:sz w:val="36"/>
                <w:szCs w:val="36"/>
              </w:rPr>
            </w:pPr>
            <w:r w:rsidRPr="0058250B">
              <w:rPr>
                <w:rFonts w:ascii="黑体" w:eastAsia="黑体" w:hAnsi="黑体" w:cs="Arial" w:hint="eastAsia"/>
                <w:color w:val="000000"/>
                <w:kern w:val="0"/>
                <w:sz w:val="36"/>
                <w:szCs w:val="36"/>
              </w:rPr>
              <w:t>2024年财政拨款收支总表</w:t>
            </w:r>
          </w:p>
        </w:tc>
      </w:tr>
      <w:tr w:rsidR="00AA2081" w:rsidRPr="0058250B" w:rsidTr="00AA2081">
        <w:trPr>
          <w:trHeight w:val="375"/>
        </w:trPr>
        <w:tc>
          <w:tcPr>
            <w:tcW w:w="5000" w:type="pct"/>
            <w:gridSpan w:val="4"/>
            <w:tcBorders>
              <w:top w:val="nil"/>
              <w:left w:val="nil"/>
              <w:bottom w:val="single" w:sz="4" w:space="0" w:color="000000"/>
              <w:right w:val="nil"/>
            </w:tcBorders>
            <w:shd w:val="clear" w:color="auto" w:fill="auto"/>
            <w:noWrap/>
            <w:vAlign w:val="center"/>
            <w:hideMark/>
          </w:tcPr>
          <w:p w:rsidR="00AA2081" w:rsidRPr="0058250B" w:rsidRDefault="00AA2081" w:rsidP="0058250B">
            <w:pPr>
              <w:widowControl/>
              <w:jc w:val="left"/>
              <w:rPr>
                <w:rFonts w:ascii="宋体" w:hAnsi="宋体" w:cs="Arial"/>
                <w:color w:val="000000"/>
                <w:kern w:val="0"/>
                <w:sz w:val="20"/>
                <w:szCs w:val="20"/>
              </w:rPr>
            </w:pPr>
            <w:r w:rsidRPr="0058250B">
              <w:rPr>
                <w:rFonts w:ascii="宋体" w:hAnsi="宋体" w:cs="Arial" w:hint="eastAsia"/>
                <w:color w:val="000000"/>
                <w:kern w:val="0"/>
                <w:sz w:val="20"/>
                <w:szCs w:val="20"/>
              </w:rPr>
              <w:t>部门名称：中国人民政治协商会议安徽省寿县委员会办公室</w:t>
            </w:r>
          </w:p>
          <w:p w:rsidR="00AA2081" w:rsidRPr="0058250B" w:rsidRDefault="00AA2081"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单位：</w:t>
            </w:r>
            <w:r>
              <w:rPr>
                <w:rFonts w:ascii="宋体" w:hAnsi="宋体" w:cs="Arial" w:hint="eastAsia"/>
                <w:color w:val="000000"/>
                <w:kern w:val="0"/>
                <w:sz w:val="20"/>
                <w:szCs w:val="20"/>
              </w:rPr>
              <w:t>万元</w:t>
            </w:r>
          </w:p>
        </w:tc>
      </w:tr>
      <w:tr w:rsidR="0058250B" w:rsidRPr="0058250B" w:rsidTr="0058250B">
        <w:trPr>
          <w:trHeight w:val="375"/>
        </w:trPr>
        <w:tc>
          <w:tcPr>
            <w:tcW w:w="2309"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58250B" w:rsidRPr="0058250B" w:rsidRDefault="0058250B" w:rsidP="0058250B">
            <w:pPr>
              <w:widowControl/>
              <w:jc w:val="center"/>
              <w:rPr>
                <w:rFonts w:ascii="宋体" w:hAnsi="宋体" w:cs="Arial"/>
                <w:color w:val="000000"/>
                <w:kern w:val="0"/>
                <w:sz w:val="20"/>
                <w:szCs w:val="20"/>
              </w:rPr>
            </w:pPr>
            <w:r w:rsidRPr="0058250B">
              <w:rPr>
                <w:rFonts w:ascii="宋体" w:hAnsi="宋体" w:cs="Arial" w:hint="eastAsia"/>
                <w:color w:val="000000"/>
                <w:kern w:val="0"/>
                <w:sz w:val="20"/>
                <w:szCs w:val="20"/>
              </w:rPr>
              <w:t xml:space="preserve">          收            入             </w:t>
            </w:r>
          </w:p>
        </w:tc>
        <w:tc>
          <w:tcPr>
            <w:tcW w:w="2691" w:type="pct"/>
            <w:gridSpan w:val="2"/>
            <w:tcBorders>
              <w:top w:val="single" w:sz="4" w:space="0" w:color="000000"/>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center"/>
              <w:rPr>
                <w:rFonts w:ascii="宋体" w:hAnsi="宋体" w:cs="Arial"/>
                <w:color w:val="000000"/>
                <w:kern w:val="0"/>
                <w:sz w:val="20"/>
                <w:szCs w:val="20"/>
              </w:rPr>
            </w:pPr>
            <w:r w:rsidRPr="0058250B">
              <w:rPr>
                <w:rFonts w:ascii="宋体" w:hAnsi="宋体" w:cs="Arial" w:hint="eastAsia"/>
                <w:color w:val="000000"/>
                <w:kern w:val="0"/>
                <w:sz w:val="20"/>
                <w:szCs w:val="20"/>
              </w:rPr>
              <w:t>支          出</w:t>
            </w:r>
          </w:p>
        </w:tc>
      </w:tr>
      <w:tr w:rsidR="0058250B" w:rsidRPr="0058250B" w:rsidTr="0058250B">
        <w:trPr>
          <w:trHeight w:val="375"/>
        </w:trPr>
        <w:tc>
          <w:tcPr>
            <w:tcW w:w="1790"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58250B" w:rsidRPr="0058250B" w:rsidRDefault="0058250B" w:rsidP="0058250B">
            <w:pPr>
              <w:widowControl/>
              <w:jc w:val="center"/>
              <w:rPr>
                <w:rFonts w:ascii="宋体" w:hAnsi="宋体" w:cs="Arial"/>
                <w:color w:val="000000"/>
                <w:kern w:val="0"/>
                <w:sz w:val="20"/>
                <w:szCs w:val="20"/>
              </w:rPr>
            </w:pPr>
            <w:r w:rsidRPr="0058250B">
              <w:rPr>
                <w:rFonts w:ascii="宋体" w:hAnsi="宋体" w:cs="Arial" w:hint="eastAsia"/>
                <w:color w:val="000000"/>
                <w:kern w:val="0"/>
                <w:sz w:val="20"/>
                <w:szCs w:val="20"/>
              </w:rPr>
              <w:t xml:space="preserve"> 项目</w:t>
            </w:r>
          </w:p>
        </w:tc>
        <w:tc>
          <w:tcPr>
            <w:tcW w:w="519" w:type="pct"/>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center"/>
              <w:rPr>
                <w:rFonts w:ascii="宋体" w:hAnsi="宋体" w:cs="Arial"/>
                <w:color w:val="000000"/>
                <w:kern w:val="0"/>
                <w:sz w:val="20"/>
                <w:szCs w:val="20"/>
              </w:rPr>
            </w:pPr>
            <w:r w:rsidRPr="0058250B">
              <w:rPr>
                <w:rFonts w:ascii="宋体" w:hAnsi="宋体" w:cs="Arial" w:hint="eastAsia"/>
                <w:color w:val="000000"/>
                <w:kern w:val="0"/>
                <w:sz w:val="20"/>
                <w:szCs w:val="20"/>
              </w:rPr>
              <w:t>预算数</w:t>
            </w:r>
          </w:p>
        </w:tc>
        <w:tc>
          <w:tcPr>
            <w:tcW w:w="2172" w:type="pct"/>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center"/>
              <w:rPr>
                <w:rFonts w:ascii="宋体" w:hAnsi="宋体" w:cs="Arial"/>
                <w:color w:val="000000"/>
                <w:kern w:val="0"/>
                <w:sz w:val="20"/>
                <w:szCs w:val="20"/>
              </w:rPr>
            </w:pPr>
            <w:r w:rsidRPr="0058250B">
              <w:rPr>
                <w:rFonts w:ascii="宋体" w:hAnsi="宋体" w:cs="Arial" w:hint="eastAsia"/>
                <w:color w:val="000000"/>
                <w:kern w:val="0"/>
                <w:sz w:val="20"/>
                <w:szCs w:val="20"/>
              </w:rPr>
              <w:t>项目</w:t>
            </w:r>
          </w:p>
        </w:tc>
        <w:tc>
          <w:tcPr>
            <w:tcW w:w="519" w:type="pct"/>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center"/>
              <w:rPr>
                <w:rFonts w:ascii="宋体" w:hAnsi="宋体" w:cs="Arial"/>
                <w:color w:val="000000"/>
                <w:kern w:val="0"/>
                <w:sz w:val="20"/>
                <w:szCs w:val="20"/>
              </w:rPr>
            </w:pPr>
            <w:r w:rsidRPr="0058250B">
              <w:rPr>
                <w:rFonts w:ascii="宋体" w:hAnsi="宋体" w:cs="Arial" w:hint="eastAsia"/>
                <w:color w:val="000000"/>
                <w:kern w:val="0"/>
                <w:sz w:val="20"/>
                <w:szCs w:val="20"/>
              </w:rPr>
              <w:t>预算数</w:t>
            </w:r>
          </w:p>
        </w:tc>
      </w:tr>
      <w:tr w:rsidR="0058250B" w:rsidRPr="0058250B" w:rsidTr="0058250B">
        <w:trPr>
          <w:trHeight w:val="375"/>
        </w:trPr>
        <w:tc>
          <w:tcPr>
            <w:tcW w:w="1790"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58250B" w:rsidRPr="0058250B" w:rsidRDefault="0058250B" w:rsidP="0058250B">
            <w:pPr>
              <w:widowControl/>
              <w:jc w:val="left"/>
              <w:rPr>
                <w:rFonts w:ascii="宋体" w:hAnsi="宋体" w:cs="Arial"/>
                <w:color w:val="000000"/>
                <w:kern w:val="0"/>
                <w:sz w:val="20"/>
                <w:szCs w:val="20"/>
              </w:rPr>
            </w:pPr>
            <w:r w:rsidRPr="0058250B">
              <w:rPr>
                <w:rFonts w:ascii="宋体" w:hAnsi="宋体" w:cs="Arial" w:hint="eastAsia"/>
                <w:color w:val="000000"/>
                <w:kern w:val="0"/>
                <w:sz w:val="20"/>
                <w:szCs w:val="20"/>
              </w:rPr>
              <w:t>一、本年收入</w:t>
            </w:r>
          </w:p>
        </w:tc>
        <w:tc>
          <w:tcPr>
            <w:tcW w:w="519" w:type="pct"/>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695.59</w:t>
            </w:r>
          </w:p>
        </w:tc>
        <w:tc>
          <w:tcPr>
            <w:tcW w:w="2172" w:type="pct"/>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left"/>
              <w:rPr>
                <w:rFonts w:ascii="宋体" w:hAnsi="宋体" w:cs="Arial"/>
                <w:color w:val="000000"/>
                <w:kern w:val="0"/>
                <w:sz w:val="20"/>
                <w:szCs w:val="20"/>
              </w:rPr>
            </w:pPr>
            <w:r w:rsidRPr="0058250B">
              <w:rPr>
                <w:rFonts w:ascii="宋体" w:hAnsi="宋体" w:cs="Arial" w:hint="eastAsia"/>
                <w:color w:val="000000"/>
                <w:kern w:val="0"/>
                <w:sz w:val="20"/>
                <w:szCs w:val="20"/>
              </w:rPr>
              <w:t>一、本年支出</w:t>
            </w:r>
          </w:p>
        </w:tc>
        <w:tc>
          <w:tcPr>
            <w:tcW w:w="519" w:type="pct"/>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695.59</w:t>
            </w:r>
          </w:p>
        </w:tc>
      </w:tr>
      <w:tr w:rsidR="0058250B" w:rsidRPr="0058250B" w:rsidTr="0058250B">
        <w:trPr>
          <w:trHeight w:val="375"/>
        </w:trPr>
        <w:tc>
          <w:tcPr>
            <w:tcW w:w="1790"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58250B" w:rsidRPr="0058250B" w:rsidRDefault="0058250B" w:rsidP="0058250B">
            <w:pPr>
              <w:widowControl/>
              <w:jc w:val="left"/>
              <w:rPr>
                <w:rFonts w:ascii="宋体" w:hAnsi="宋体" w:cs="Arial"/>
                <w:color w:val="000000"/>
                <w:kern w:val="0"/>
                <w:sz w:val="20"/>
                <w:szCs w:val="20"/>
              </w:rPr>
            </w:pPr>
            <w:r w:rsidRPr="0058250B">
              <w:rPr>
                <w:rFonts w:ascii="宋体" w:hAnsi="宋体" w:cs="Arial" w:hint="eastAsia"/>
                <w:color w:val="000000"/>
                <w:kern w:val="0"/>
                <w:sz w:val="20"/>
                <w:szCs w:val="20"/>
              </w:rPr>
              <w:t>（一）一般公共预算拨款</w:t>
            </w:r>
          </w:p>
        </w:tc>
        <w:tc>
          <w:tcPr>
            <w:tcW w:w="519" w:type="pct"/>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695.59</w:t>
            </w:r>
          </w:p>
        </w:tc>
        <w:tc>
          <w:tcPr>
            <w:tcW w:w="2172" w:type="pct"/>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left"/>
              <w:rPr>
                <w:rFonts w:ascii="宋体" w:hAnsi="宋体" w:cs="Arial"/>
                <w:color w:val="000000"/>
                <w:kern w:val="0"/>
                <w:sz w:val="20"/>
                <w:szCs w:val="20"/>
              </w:rPr>
            </w:pPr>
            <w:r w:rsidRPr="0058250B">
              <w:rPr>
                <w:rFonts w:ascii="宋体" w:hAnsi="宋体" w:cs="Arial" w:hint="eastAsia"/>
                <w:color w:val="000000"/>
                <w:kern w:val="0"/>
                <w:sz w:val="20"/>
                <w:szCs w:val="20"/>
              </w:rPr>
              <w:t>（一）一般公共服务支出</w:t>
            </w:r>
          </w:p>
        </w:tc>
        <w:tc>
          <w:tcPr>
            <w:tcW w:w="519" w:type="pct"/>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472.04</w:t>
            </w:r>
          </w:p>
        </w:tc>
      </w:tr>
      <w:tr w:rsidR="0058250B" w:rsidRPr="0058250B" w:rsidTr="0058250B">
        <w:trPr>
          <w:trHeight w:val="375"/>
        </w:trPr>
        <w:tc>
          <w:tcPr>
            <w:tcW w:w="1790"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58250B" w:rsidRPr="0058250B" w:rsidRDefault="0058250B" w:rsidP="0058250B">
            <w:pPr>
              <w:widowControl/>
              <w:jc w:val="left"/>
              <w:rPr>
                <w:rFonts w:ascii="宋体" w:hAnsi="宋体" w:cs="Arial"/>
                <w:color w:val="000000"/>
                <w:kern w:val="0"/>
                <w:sz w:val="20"/>
                <w:szCs w:val="20"/>
              </w:rPr>
            </w:pPr>
            <w:r w:rsidRPr="0058250B">
              <w:rPr>
                <w:rFonts w:ascii="宋体" w:hAnsi="宋体" w:cs="Arial" w:hint="eastAsia"/>
                <w:color w:val="000000"/>
                <w:kern w:val="0"/>
                <w:sz w:val="20"/>
                <w:szCs w:val="20"/>
              </w:rPr>
              <w:t>（二）政府性基金预算拨款</w:t>
            </w:r>
          </w:p>
        </w:tc>
        <w:tc>
          <w:tcPr>
            <w:tcW w:w="519" w:type="pct"/>
            <w:tcBorders>
              <w:top w:val="nil"/>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2172" w:type="pct"/>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left"/>
              <w:rPr>
                <w:rFonts w:ascii="宋体" w:hAnsi="宋体" w:cs="Arial"/>
                <w:color w:val="000000"/>
                <w:kern w:val="0"/>
                <w:sz w:val="20"/>
                <w:szCs w:val="20"/>
              </w:rPr>
            </w:pPr>
            <w:r w:rsidRPr="0058250B">
              <w:rPr>
                <w:rFonts w:ascii="宋体" w:hAnsi="宋体" w:cs="Arial" w:hint="eastAsia"/>
                <w:color w:val="000000"/>
                <w:kern w:val="0"/>
                <w:sz w:val="20"/>
                <w:szCs w:val="20"/>
              </w:rPr>
              <w:t>（二）外交支出</w:t>
            </w:r>
          </w:p>
        </w:tc>
        <w:tc>
          <w:tcPr>
            <w:tcW w:w="519" w:type="pct"/>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r>
      <w:tr w:rsidR="0058250B" w:rsidRPr="0058250B" w:rsidTr="0058250B">
        <w:trPr>
          <w:trHeight w:val="375"/>
        </w:trPr>
        <w:tc>
          <w:tcPr>
            <w:tcW w:w="1790"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58250B" w:rsidRPr="0058250B" w:rsidRDefault="0058250B" w:rsidP="0058250B">
            <w:pPr>
              <w:widowControl/>
              <w:jc w:val="left"/>
              <w:rPr>
                <w:rFonts w:ascii="宋体" w:hAnsi="宋体" w:cs="Arial"/>
                <w:color w:val="000000"/>
                <w:kern w:val="0"/>
                <w:sz w:val="20"/>
                <w:szCs w:val="20"/>
              </w:rPr>
            </w:pPr>
            <w:r w:rsidRPr="0058250B">
              <w:rPr>
                <w:rFonts w:ascii="宋体" w:hAnsi="宋体" w:cs="Arial" w:hint="eastAsia"/>
                <w:color w:val="000000"/>
                <w:kern w:val="0"/>
                <w:sz w:val="20"/>
                <w:szCs w:val="20"/>
              </w:rPr>
              <w:t>（三）国有资本经营预算拨款</w:t>
            </w:r>
          </w:p>
        </w:tc>
        <w:tc>
          <w:tcPr>
            <w:tcW w:w="519" w:type="pct"/>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2172" w:type="pct"/>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left"/>
              <w:rPr>
                <w:rFonts w:ascii="宋体" w:hAnsi="宋体" w:cs="Arial"/>
                <w:color w:val="000000"/>
                <w:kern w:val="0"/>
                <w:sz w:val="20"/>
                <w:szCs w:val="20"/>
              </w:rPr>
            </w:pPr>
            <w:r w:rsidRPr="0058250B">
              <w:rPr>
                <w:rFonts w:ascii="宋体" w:hAnsi="宋体" w:cs="Arial" w:hint="eastAsia"/>
                <w:color w:val="000000"/>
                <w:kern w:val="0"/>
                <w:sz w:val="20"/>
                <w:szCs w:val="20"/>
              </w:rPr>
              <w:t>（三）国防支出</w:t>
            </w:r>
          </w:p>
        </w:tc>
        <w:tc>
          <w:tcPr>
            <w:tcW w:w="519" w:type="pct"/>
            <w:tcBorders>
              <w:top w:val="nil"/>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r>
      <w:tr w:rsidR="0058250B" w:rsidRPr="0058250B" w:rsidTr="0058250B">
        <w:trPr>
          <w:trHeight w:val="375"/>
        </w:trPr>
        <w:tc>
          <w:tcPr>
            <w:tcW w:w="1790"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58250B" w:rsidRPr="0058250B" w:rsidRDefault="0058250B" w:rsidP="0058250B">
            <w:pPr>
              <w:widowControl/>
              <w:jc w:val="lef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519" w:type="pct"/>
            <w:tcBorders>
              <w:top w:val="nil"/>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2172" w:type="pct"/>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left"/>
              <w:rPr>
                <w:rFonts w:ascii="宋体" w:hAnsi="宋体" w:cs="Arial"/>
                <w:color w:val="000000"/>
                <w:kern w:val="0"/>
                <w:sz w:val="20"/>
                <w:szCs w:val="20"/>
              </w:rPr>
            </w:pPr>
            <w:r w:rsidRPr="0058250B">
              <w:rPr>
                <w:rFonts w:ascii="宋体" w:hAnsi="宋体" w:cs="Arial" w:hint="eastAsia"/>
                <w:color w:val="000000"/>
                <w:kern w:val="0"/>
                <w:sz w:val="20"/>
                <w:szCs w:val="20"/>
              </w:rPr>
              <w:t>（四）公共安全支出</w:t>
            </w:r>
          </w:p>
        </w:tc>
        <w:tc>
          <w:tcPr>
            <w:tcW w:w="519" w:type="pct"/>
            <w:tcBorders>
              <w:top w:val="nil"/>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r>
      <w:tr w:rsidR="0058250B" w:rsidRPr="0058250B" w:rsidTr="0058250B">
        <w:trPr>
          <w:trHeight w:val="375"/>
        </w:trPr>
        <w:tc>
          <w:tcPr>
            <w:tcW w:w="1790"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58250B" w:rsidRPr="0058250B" w:rsidRDefault="0058250B" w:rsidP="0058250B">
            <w:pPr>
              <w:widowControl/>
              <w:jc w:val="left"/>
              <w:rPr>
                <w:rFonts w:ascii="宋体" w:hAnsi="宋体" w:cs="Arial"/>
                <w:color w:val="000000"/>
                <w:kern w:val="0"/>
                <w:sz w:val="20"/>
                <w:szCs w:val="20"/>
              </w:rPr>
            </w:pPr>
            <w:r w:rsidRPr="0058250B">
              <w:rPr>
                <w:rFonts w:ascii="宋体" w:hAnsi="宋体" w:cs="Arial" w:hint="eastAsia"/>
                <w:color w:val="000000"/>
                <w:kern w:val="0"/>
                <w:sz w:val="20"/>
                <w:szCs w:val="20"/>
              </w:rPr>
              <w:t>二、上年结转</w:t>
            </w:r>
          </w:p>
        </w:tc>
        <w:tc>
          <w:tcPr>
            <w:tcW w:w="519" w:type="pct"/>
            <w:tcBorders>
              <w:top w:val="nil"/>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2172" w:type="pct"/>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left"/>
              <w:rPr>
                <w:rFonts w:ascii="宋体" w:hAnsi="宋体" w:cs="Arial"/>
                <w:color w:val="000000"/>
                <w:kern w:val="0"/>
                <w:sz w:val="20"/>
                <w:szCs w:val="20"/>
              </w:rPr>
            </w:pPr>
            <w:r w:rsidRPr="0058250B">
              <w:rPr>
                <w:rFonts w:ascii="宋体" w:hAnsi="宋体" w:cs="Arial" w:hint="eastAsia"/>
                <w:color w:val="000000"/>
                <w:kern w:val="0"/>
                <w:sz w:val="20"/>
                <w:szCs w:val="20"/>
              </w:rPr>
              <w:t>（五）教育支出</w:t>
            </w:r>
          </w:p>
        </w:tc>
        <w:tc>
          <w:tcPr>
            <w:tcW w:w="519" w:type="pct"/>
            <w:tcBorders>
              <w:top w:val="nil"/>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r>
      <w:tr w:rsidR="0058250B" w:rsidRPr="0058250B" w:rsidTr="0058250B">
        <w:trPr>
          <w:trHeight w:val="375"/>
        </w:trPr>
        <w:tc>
          <w:tcPr>
            <w:tcW w:w="1790"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58250B" w:rsidRPr="0058250B" w:rsidRDefault="0058250B" w:rsidP="0058250B">
            <w:pPr>
              <w:widowControl/>
              <w:jc w:val="left"/>
              <w:rPr>
                <w:rFonts w:ascii="宋体" w:hAnsi="宋体" w:cs="Arial"/>
                <w:color w:val="000000"/>
                <w:kern w:val="0"/>
                <w:sz w:val="20"/>
                <w:szCs w:val="20"/>
              </w:rPr>
            </w:pPr>
            <w:r w:rsidRPr="0058250B">
              <w:rPr>
                <w:rFonts w:ascii="宋体" w:hAnsi="宋体" w:cs="Arial" w:hint="eastAsia"/>
                <w:color w:val="000000"/>
                <w:kern w:val="0"/>
                <w:sz w:val="20"/>
                <w:szCs w:val="20"/>
              </w:rPr>
              <w:t>（一）一般公共预算拨款</w:t>
            </w:r>
          </w:p>
        </w:tc>
        <w:tc>
          <w:tcPr>
            <w:tcW w:w="519" w:type="pct"/>
            <w:tcBorders>
              <w:top w:val="nil"/>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2172" w:type="pct"/>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left"/>
              <w:rPr>
                <w:rFonts w:ascii="宋体" w:hAnsi="宋体" w:cs="Arial"/>
                <w:color w:val="000000"/>
                <w:kern w:val="0"/>
                <w:sz w:val="20"/>
                <w:szCs w:val="20"/>
              </w:rPr>
            </w:pPr>
            <w:r w:rsidRPr="0058250B">
              <w:rPr>
                <w:rFonts w:ascii="宋体" w:hAnsi="宋体" w:cs="Arial" w:hint="eastAsia"/>
                <w:color w:val="000000"/>
                <w:kern w:val="0"/>
                <w:sz w:val="20"/>
                <w:szCs w:val="20"/>
              </w:rPr>
              <w:t>（六）科学技术支出</w:t>
            </w:r>
          </w:p>
        </w:tc>
        <w:tc>
          <w:tcPr>
            <w:tcW w:w="519" w:type="pct"/>
            <w:tcBorders>
              <w:top w:val="nil"/>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r>
      <w:tr w:rsidR="0058250B" w:rsidRPr="0058250B" w:rsidTr="0058250B">
        <w:trPr>
          <w:trHeight w:val="375"/>
        </w:trPr>
        <w:tc>
          <w:tcPr>
            <w:tcW w:w="1790"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58250B" w:rsidRPr="0058250B" w:rsidRDefault="0058250B" w:rsidP="0058250B">
            <w:pPr>
              <w:widowControl/>
              <w:jc w:val="left"/>
              <w:rPr>
                <w:rFonts w:ascii="宋体" w:hAnsi="宋体" w:cs="Arial"/>
                <w:color w:val="000000"/>
                <w:kern w:val="0"/>
                <w:sz w:val="20"/>
                <w:szCs w:val="20"/>
              </w:rPr>
            </w:pPr>
            <w:r w:rsidRPr="0058250B">
              <w:rPr>
                <w:rFonts w:ascii="宋体" w:hAnsi="宋体" w:cs="Arial" w:hint="eastAsia"/>
                <w:color w:val="000000"/>
                <w:kern w:val="0"/>
                <w:sz w:val="20"/>
                <w:szCs w:val="20"/>
              </w:rPr>
              <w:t>（二）政府性基金预算拨款</w:t>
            </w:r>
          </w:p>
        </w:tc>
        <w:tc>
          <w:tcPr>
            <w:tcW w:w="519" w:type="pct"/>
            <w:tcBorders>
              <w:top w:val="nil"/>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2172" w:type="pct"/>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left"/>
              <w:rPr>
                <w:rFonts w:ascii="宋体" w:hAnsi="宋体" w:cs="Arial"/>
                <w:color w:val="000000"/>
                <w:kern w:val="0"/>
                <w:sz w:val="20"/>
                <w:szCs w:val="20"/>
              </w:rPr>
            </w:pPr>
            <w:r w:rsidRPr="0058250B">
              <w:rPr>
                <w:rFonts w:ascii="宋体" w:hAnsi="宋体" w:cs="Arial" w:hint="eastAsia"/>
                <w:color w:val="000000"/>
                <w:kern w:val="0"/>
                <w:sz w:val="20"/>
                <w:szCs w:val="20"/>
              </w:rPr>
              <w:t>（七）文化旅游体育与传媒支出</w:t>
            </w:r>
          </w:p>
        </w:tc>
        <w:tc>
          <w:tcPr>
            <w:tcW w:w="519" w:type="pct"/>
            <w:tcBorders>
              <w:top w:val="nil"/>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r>
      <w:tr w:rsidR="0058250B" w:rsidRPr="0058250B" w:rsidTr="0058250B">
        <w:trPr>
          <w:trHeight w:val="375"/>
        </w:trPr>
        <w:tc>
          <w:tcPr>
            <w:tcW w:w="1790"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58250B" w:rsidRPr="0058250B" w:rsidRDefault="0058250B" w:rsidP="0058250B">
            <w:pPr>
              <w:widowControl/>
              <w:jc w:val="left"/>
              <w:rPr>
                <w:rFonts w:ascii="宋体" w:hAnsi="宋体" w:cs="Arial"/>
                <w:color w:val="000000"/>
                <w:kern w:val="0"/>
                <w:sz w:val="20"/>
                <w:szCs w:val="20"/>
              </w:rPr>
            </w:pPr>
            <w:r w:rsidRPr="0058250B">
              <w:rPr>
                <w:rFonts w:ascii="宋体" w:hAnsi="宋体" w:cs="Arial" w:hint="eastAsia"/>
                <w:color w:val="000000"/>
                <w:kern w:val="0"/>
                <w:sz w:val="20"/>
                <w:szCs w:val="20"/>
              </w:rPr>
              <w:t>（三）国有资本经营预算拨款</w:t>
            </w:r>
          </w:p>
        </w:tc>
        <w:tc>
          <w:tcPr>
            <w:tcW w:w="519" w:type="pct"/>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2172" w:type="pct"/>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left"/>
              <w:rPr>
                <w:rFonts w:ascii="宋体" w:hAnsi="宋体" w:cs="Arial"/>
                <w:color w:val="000000"/>
                <w:kern w:val="0"/>
                <w:sz w:val="20"/>
                <w:szCs w:val="20"/>
              </w:rPr>
            </w:pPr>
            <w:r w:rsidRPr="0058250B">
              <w:rPr>
                <w:rFonts w:ascii="宋体" w:hAnsi="宋体" w:cs="Arial" w:hint="eastAsia"/>
                <w:color w:val="000000"/>
                <w:kern w:val="0"/>
                <w:sz w:val="20"/>
                <w:szCs w:val="20"/>
              </w:rPr>
              <w:t>（八）社会保障和就业支出</w:t>
            </w:r>
          </w:p>
        </w:tc>
        <w:tc>
          <w:tcPr>
            <w:tcW w:w="519" w:type="pct"/>
            <w:tcBorders>
              <w:top w:val="nil"/>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199.26</w:t>
            </w:r>
          </w:p>
        </w:tc>
      </w:tr>
      <w:tr w:rsidR="0058250B" w:rsidRPr="0058250B" w:rsidTr="0058250B">
        <w:trPr>
          <w:trHeight w:val="375"/>
        </w:trPr>
        <w:tc>
          <w:tcPr>
            <w:tcW w:w="1790"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58250B" w:rsidRPr="0058250B" w:rsidRDefault="0058250B" w:rsidP="0058250B">
            <w:pPr>
              <w:widowControl/>
              <w:jc w:val="lef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519" w:type="pct"/>
            <w:tcBorders>
              <w:top w:val="nil"/>
              <w:left w:val="nil"/>
              <w:bottom w:val="single" w:sz="4" w:space="0" w:color="000000"/>
              <w:right w:val="single" w:sz="4" w:space="0" w:color="000000"/>
            </w:tcBorders>
            <w:shd w:val="clear" w:color="000000" w:fill="FFFFFF"/>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2172" w:type="pct"/>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left"/>
              <w:rPr>
                <w:rFonts w:ascii="宋体" w:hAnsi="宋体" w:cs="Arial"/>
                <w:color w:val="000000"/>
                <w:kern w:val="0"/>
                <w:sz w:val="20"/>
                <w:szCs w:val="20"/>
              </w:rPr>
            </w:pPr>
            <w:r w:rsidRPr="0058250B">
              <w:rPr>
                <w:rFonts w:ascii="宋体" w:hAnsi="宋体" w:cs="Arial" w:hint="eastAsia"/>
                <w:color w:val="000000"/>
                <w:kern w:val="0"/>
                <w:sz w:val="20"/>
                <w:szCs w:val="20"/>
              </w:rPr>
              <w:t>（九）卫生健康支出</w:t>
            </w:r>
          </w:p>
        </w:tc>
        <w:tc>
          <w:tcPr>
            <w:tcW w:w="519" w:type="pct"/>
            <w:tcBorders>
              <w:top w:val="nil"/>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r>
      <w:tr w:rsidR="0058250B" w:rsidRPr="0058250B" w:rsidTr="0058250B">
        <w:trPr>
          <w:trHeight w:val="375"/>
        </w:trPr>
        <w:tc>
          <w:tcPr>
            <w:tcW w:w="1790"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58250B" w:rsidRPr="0058250B" w:rsidRDefault="0058250B" w:rsidP="0058250B">
            <w:pPr>
              <w:widowControl/>
              <w:jc w:val="center"/>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519" w:type="pct"/>
            <w:tcBorders>
              <w:top w:val="nil"/>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2172" w:type="pct"/>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left"/>
              <w:rPr>
                <w:rFonts w:ascii="宋体" w:hAnsi="宋体" w:cs="Arial"/>
                <w:color w:val="000000"/>
                <w:kern w:val="0"/>
                <w:sz w:val="20"/>
                <w:szCs w:val="20"/>
              </w:rPr>
            </w:pPr>
            <w:r w:rsidRPr="0058250B">
              <w:rPr>
                <w:rFonts w:ascii="宋体" w:hAnsi="宋体" w:cs="Arial" w:hint="eastAsia"/>
                <w:color w:val="000000"/>
                <w:kern w:val="0"/>
                <w:sz w:val="20"/>
                <w:szCs w:val="20"/>
              </w:rPr>
              <w:t>（十）节能环保支出</w:t>
            </w:r>
          </w:p>
        </w:tc>
        <w:tc>
          <w:tcPr>
            <w:tcW w:w="519" w:type="pct"/>
            <w:tcBorders>
              <w:top w:val="nil"/>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r>
      <w:tr w:rsidR="0058250B" w:rsidRPr="0058250B" w:rsidTr="0058250B">
        <w:trPr>
          <w:trHeight w:val="375"/>
        </w:trPr>
        <w:tc>
          <w:tcPr>
            <w:tcW w:w="1790"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58250B" w:rsidRPr="0058250B" w:rsidRDefault="0058250B" w:rsidP="0058250B">
            <w:pPr>
              <w:widowControl/>
              <w:jc w:val="center"/>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519" w:type="pct"/>
            <w:tcBorders>
              <w:top w:val="nil"/>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2172" w:type="pct"/>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left"/>
              <w:rPr>
                <w:rFonts w:ascii="宋体" w:hAnsi="宋体" w:cs="Arial"/>
                <w:color w:val="000000"/>
                <w:kern w:val="0"/>
                <w:sz w:val="20"/>
                <w:szCs w:val="20"/>
              </w:rPr>
            </w:pPr>
            <w:r w:rsidRPr="0058250B">
              <w:rPr>
                <w:rFonts w:ascii="宋体" w:hAnsi="宋体" w:cs="Arial" w:hint="eastAsia"/>
                <w:color w:val="000000"/>
                <w:kern w:val="0"/>
                <w:sz w:val="20"/>
                <w:szCs w:val="20"/>
              </w:rPr>
              <w:t>（十一）城乡社区支出</w:t>
            </w:r>
          </w:p>
        </w:tc>
        <w:tc>
          <w:tcPr>
            <w:tcW w:w="519" w:type="pct"/>
            <w:tcBorders>
              <w:top w:val="nil"/>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r>
      <w:tr w:rsidR="0058250B" w:rsidRPr="0058250B" w:rsidTr="0058250B">
        <w:trPr>
          <w:trHeight w:val="375"/>
        </w:trPr>
        <w:tc>
          <w:tcPr>
            <w:tcW w:w="1790"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58250B" w:rsidRPr="0058250B" w:rsidRDefault="0058250B" w:rsidP="0058250B">
            <w:pPr>
              <w:widowControl/>
              <w:jc w:val="center"/>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519" w:type="pct"/>
            <w:tcBorders>
              <w:top w:val="nil"/>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2172" w:type="pct"/>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left"/>
              <w:rPr>
                <w:rFonts w:ascii="宋体" w:hAnsi="宋体" w:cs="Arial"/>
                <w:color w:val="000000"/>
                <w:kern w:val="0"/>
                <w:sz w:val="20"/>
                <w:szCs w:val="20"/>
              </w:rPr>
            </w:pPr>
            <w:r w:rsidRPr="0058250B">
              <w:rPr>
                <w:rFonts w:ascii="宋体" w:hAnsi="宋体" w:cs="Arial" w:hint="eastAsia"/>
                <w:color w:val="000000"/>
                <w:kern w:val="0"/>
                <w:sz w:val="20"/>
                <w:szCs w:val="20"/>
              </w:rPr>
              <w:t>（十二）农林水支出</w:t>
            </w:r>
          </w:p>
        </w:tc>
        <w:tc>
          <w:tcPr>
            <w:tcW w:w="519" w:type="pct"/>
            <w:tcBorders>
              <w:top w:val="nil"/>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r>
      <w:tr w:rsidR="0058250B" w:rsidRPr="0058250B" w:rsidTr="0058250B">
        <w:trPr>
          <w:trHeight w:val="375"/>
        </w:trPr>
        <w:tc>
          <w:tcPr>
            <w:tcW w:w="1790"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58250B" w:rsidRPr="0058250B" w:rsidRDefault="0058250B" w:rsidP="0058250B">
            <w:pPr>
              <w:widowControl/>
              <w:jc w:val="center"/>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519" w:type="pct"/>
            <w:tcBorders>
              <w:top w:val="nil"/>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2172" w:type="pct"/>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left"/>
              <w:rPr>
                <w:rFonts w:ascii="宋体" w:hAnsi="宋体" w:cs="Arial"/>
                <w:color w:val="000000"/>
                <w:kern w:val="0"/>
                <w:sz w:val="20"/>
                <w:szCs w:val="20"/>
              </w:rPr>
            </w:pPr>
            <w:r w:rsidRPr="0058250B">
              <w:rPr>
                <w:rFonts w:ascii="宋体" w:hAnsi="宋体" w:cs="Arial" w:hint="eastAsia"/>
                <w:color w:val="000000"/>
                <w:kern w:val="0"/>
                <w:sz w:val="20"/>
                <w:szCs w:val="20"/>
              </w:rPr>
              <w:t>（十三）交通运输支出</w:t>
            </w:r>
          </w:p>
        </w:tc>
        <w:tc>
          <w:tcPr>
            <w:tcW w:w="519" w:type="pct"/>
            <w:tcBorders>
              <w:top w:val="nil"/>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r>
      <w:tr w:rsidR="0058250B" w:rsidRPr="0058250B" w:rsidTr="0058250B">
        <w:trPr>
          <w:trHeight w:val="375"/>
        </w:trPr>
        <w:tc>
          <w:tcPr>
            <w:tcW w:w="1790"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58250B" w:rsidRPr="0058250B" w:rsidRDefault="0058250B" w:rsidP="0058250B">
            <w:pPr>
              <w:widowControl/>
              <w:jc w:val="center"/>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519" w:type="pct"/>
            <w:tcBorders>
              <w:top w:val="nil"/>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2172" w:type="pct"/>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left"/>
              <w:rPr>
                <w:rFonts w:ascii="宋体" w:hAnsi="宋体" w:cs="Arial"/>
                <w:color w:val="000000"/>
                <w:kern w:val="0"/>
                <w:sz w:val="20"/>
                <w:szCs w:val="20"/>
              </w:rPr>
            </w:pPr>
            <w:r w:rsidRPr="0058250B">
              <w:rPr>
                <w:rFonts w:ascii="宋体" w:hAnsi="宋体" w:cs="Arial" w:hint="eastAsia"/>
                <w:color w:val="000000"/>
                <w:kern w:val="0"/>
                <w:sz w:val="20"/>
                <w:szCs w:val="20"/>
              </w:rPr>
              <w:t>（十四）资源勘探信息等事务支出</w:t>
            </w:r>
          </w:p>
        </w:tc>
        <w:tc>
          <w:tcPr>
            <w:tcW w:w="519" w:type="pct"/>
            <w:tcBorders>
              <w:top w:val="nil"/>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r>
      <w:tr w:rsidR="0058250B" w:rsidRPr="0058250B" w:rsidTr="0058250B">
        <w:trPr>
          <w:trHeight w:val="375"/>
        </w:trPr>
        <w:tc>
          <w:tcPr>
            <w:tcW w:w="1790"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58250B" w:rsidRPr="0058250B" w:rsidRDefault="0058250B" w:rsidP="0058250B">
            <w:pPr>
              <w:widowControl/>
              <w:jc w:val="center"/>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519" w:type="pct"/>
            <w:tcBorders>
              <w:top w:val="nil"/>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2172" w:type="pct"/>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left"/>
              <w:rPr>
                <w:rFonts w:ascii="宋体" w:hAnsi="宋体" w:cs="Arial"/>
                <w:color w:val="000000"/>
                <w:kern w:val="0"/>
                <w:sz w:val="20"/>
                <w:szCs w:val="20"/>
              </w:rPr>
            </w:pPr>
            <w:r w:rsidRPr="0058250B">
              <w:rPr>
                <w:rFonts w:ascii="宋体" w:hAnsi="宋体" w:cs="Arial" w:hint="eastAsia"/>
                <w:color w:val="000000"/>
                <w:kern w:val="0"/>
                <w:sz w:val="20"/>
                <w:szCs w:val="20"/>
              </w:rPr>
              <w:t>（十五）商业服务业等事务支出</w:t>
            </w:r>
          </w:p>
        </w:tc>
        <w:tc>
          <w:tcPr>
            <w:tcW w:w="519" w:type="pct"/>
            <w:tcBorders>
              <w:top w:val="nil"/>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r>
      <w:tr w:rsidR="0058250B" w:rsidRPr="0058250B" w:rsidTr="0058250B">
        <w:trPr>
          <w:trHeight w:val="375"/>
        </w:trPr>
        <w:tc>
          <w:tcPr>
            <w:tcW w:w="1790"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58250B" w:rsidRPr="0058250B" w:rsidRDefault="0058250B" w:rsidP="0058250B">
            <w:pPr>
              <w:widowControl/>
              <w:jc w:val="center"/>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519" w:type="pct"/>
            <w:tcBorders>
              <w:top w:val="nil"/>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2172" w:type="pct"/>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left"/>
              <w:rPr>
                <w:rFonts w:ascii="宋体" w:hAnsi="宋体" w:cs="Arial"/>
                <w:color w:val="000000"/>
                <w:kern w:val="0"/>
                <w:sz w:val="20"/>
                <w:szCs w:val="20"/>
              </w:rPr>
            </w:pPr>
            <w:r w:rsidRPr="0058250B">
              <w:rPr>
                <w:rFonts w:ascii="宋体" w:hAnsi="宋体" w:cs="Arial" w:hint="eastAsia"/>
                <w:color w:val="000000"/>
                <w:kern w:val="0"/>
                <w:sz w:val="20"/>
                <w:szCs w:val="20"/>
              </w:rPr>
              <w:t>（十六）金融支出</w:t>
            </w:r>
          </w:p>
        </w:tc>
        <w:tc>
          <w:tcPr>
            <w:tcW w:w="519" w:type="pct"/>
            <w:tcBorders>
              <w:top w:val="nil"/>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r>
      <w:tr w:rsidR="0058250B" w:rsidRPr="0058250B" w:rsidTr="0058250B">
        <w:trPr>
          <w:trHeight w:val="375"/>
        </w:trPr>
        <w:tc>
          <w:tcPr>
            <w:tcW w:w="1790"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58250B" w:rsidRPr="0058250B" w:rsidRDefault="0058250B" w:rsidP="0058250B">
            <w:pPr>
              <w:widowControl/>
              <w:jc w:val="center"/>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519" w:type="pct"/>
            <w:tcBorders>
              <w:top w:val="nil"/>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2172" w:type="pct"/>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left"/>
              <w:rPr>
                <w:rFonts w:ascii="宋体" w:hAnsi="宋体" w:cs="Arial"/>
                <w:color w:val="000000"/>
                <w:kern w:val="0"/>
                <w:sz w:val="20"/>
                <w:szCs w:val="20"/>
              </w:rPr>
            </w:pPr>
            <w:r w:rsidRPr="0058250B">
              <w:rPr>
                <w:rFonts w:ascii="宋体" w:hAnsi="宋体" w:cs="Arial" w:hint="eastAsia"/>
                <w:color w:val="000000"/>
                <w:kern w:val="0"/>
                <w:sz w:val="20"/>
                <w:szCs w:val="20"/>
              </w:rPr>
              <w:t>（十七）援助其他地区支出</w:t>
            </w:r>
          </w:p>
        </w:tc>
        <w:tc>
          <w:tcPr>
            <w:tcW w:w="519" w:type="pct"/>
            <w:tcBorders>
              <w:top w:val="nil"/>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r>
      <w:tr w:rsidR="0058250B" w:rsidRPr="0058250B" w:rsidTr="0058250B">
        <w:trPr>
          <w:trHeight w:val="375"/>
        </w:trPr>
        <w:tc>
          <w:tcPr>
            <w:tcW w:w="1790"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58250B" w:rsidRPr="0058250B" w:rsidRDefault="0058250B" w:rsidP="0058250B">
            <w:pPr>
              <w:widowControl/>
              <w:jc w:val="center"/>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519" w:type="pct"/>
            <w:tcBorders>
              <w:top w:val="nil"/>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2172" w:type="pct"/>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left"/>
              <w:rPr>
                <w:rFonts w:ascii="宋体" w:hAnsi="宋体" w:cs="Arial"/>
                <w:color w:val="000000"/>
                <w:kern w:val="0"/>
                <w:sz w:val="20"/>
                <w:szCs w:val="20"/>
              </w:rPr>
            </w:pPr>
            <w:r w:rsidRPr="0058250B">
              <w:rPr>
                <w:rFonts w:ascii="宋体" w:hAnsi="宋体" w:cs="Arial" w:hint="eastAsia"/>
                <w:color w:val="000000"/>
                <w:kern w:val="0"/>
                <w:sz w:val="20"/>
                <w:szCs w:val="20"/>
              </w:rPr>
              <w:t>（十八）自然资源海洋气象等支出</w:t>
            </w:r>
          </w:p>
        </w:tc>
        <w:tc>
          <w:tcPr>
            <w:tcW w:w="519" w:type="pct"/>
            <w:tcBorders>
              <w:top w:val="nil"/>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r>
      <w:tr w:rsidR="0058250B" w:rsidRPr="0058250B" w:rsidTr="0058250B">
        <w:trPr>
          <w:trHeight w:val="375"/>
        </w:trPr>
        <w:tc>
          <w:tcPr>
            <w:tcW w:w="1790"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58250B" w:rsidRPr="0058250B" w:rsidRDefault="0058250B" w:rsidP="0058250B">
            <w:pPr>
              <w:widowControl/>
              <w:jc w:val="center"/>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519" w:type="pct"/>
            <w:tcBorders>
              <w:top w:val="nil"/>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2172" w:type="pct"/>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left"/>
              <w:rPr>
                <w:rFonts w:ascii="宋体" w:hAnsi="宋体" w:cs="Arial"/>
                <w:color w:val="000000"/>
                <w:kern w:val="0"/>
                <w:sz w:val="20"/>
                <w:szCs w:val="20"/>
              </w:rPr>
            </w:pPr>
            <w:r w:rsidRPr="0058250B">
              <w:rPr>
                <w:rFonts w:ascii="宋体" w:hAnsi="宋体" w:cs="Arial" w:hint="eastAsia"/>
                <w:color w:val="000000"/>
                <w:kern w:val="0"/>
                <w:sz w:val="20"/>
                <w:szCs w:val="20"/>
              </w:rPr>
              <w:t>（十九）住房保障支出</w:t>
            </w:r>
          </w:p>
        </w:tc>
        <w:tc>
          <w:tcPr>
            <w:tcW w:w="519" w:type="pct"/>
            <w:tcBorders>
              <w:top w:val="nil"/>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24.29</w:t>
            </w:r>
          </w:p>
        </w:tc>
      </w:tr>
      <w:tr w:rsidR="0058250B" w:rsidRPr="0058250B" w:rsidTr="0058250B">
        <w:trPr>
          <w:trHeight w:val="375"/>
        </w:trPr>
        <w:tc>
          <w:tcPr>
            <w:tcW w:w="1790"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58250B" w:rsidRPr="0058250B" w:rsidRDefault="0058250B" w:rsidP="0058250B">
            <w:pPr>
              <w:widowControl/>
              <w:jc w:val="center"/>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519" w:type="pct"/>
            <w:tcBorders>
              <w:top w:val="nil"/>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2172" w:type="pct"/>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left"/>
              <w:rPr>
                <w:rFonts w:ascii="宋体" w:hAnsi="宋体" w:cs="Arial"/>
                <w:color w:val="000000"/>
                <w:kern w:val="0"/>
                <w:sz w:val="20"/>
                <w:szCs w:val="20"/>
              </w:rPr>
            </w:pPr>
            <w:r w:rsidRPr="0058250B">
              <w:rPr>
                <w:rFonts w:ascii="宋体" w:hAnsi="宋体" w:cs="Arial" w:hint="eastAsia"/>
                <w:color w:val="000000"/>
                <w:kern w:val="0"/>
                <w:sz w:val="20"/>
                <w:szCs w:val="20"/>
              </w:rPr>
              <w:t>（二十）粮油物资储备支出</w:t>
            </w:r>
          </w:p>
        </w:tc>
        <w:tc>
          <w:tcPr>
            <w:tcW w:w="519" w:type="pct"/>
            <w:tcBorders>
              <w:top w:val="nil"/>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r>
      <w:tr w:rsidR="0058250B" w:rsidRPr="0058250B" w:rsidTr="0058250B">
        <w:trPr>
          <w:trHeight w:val="375"/>
        </w:trPr>
        <w:tc>
          <w:tcPr>
            <w:tcW w:w="1790"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58250B" w:rsidRPr="0058250B" w:rsidRDefault="0058250B" w:rsidP="0058250B">
            <w:pPr>
              <w:widowControl/>
              <w:jc w:val="center"/>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519" w:type="pct"/>
            <w:tcBorders>
              <w:top w:val="nil"/>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2172" w:type="pct"/>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left"/>
              <w:rPr>
                <w:rFonts w:ascii="宋体" w:hAnsi="宋体" w:cs="Arial"/>
                <w:color w:val="000000"/>
                <w:kern w:val="0"/>
                <w:sz w:val="20"/>
                <w:szCs w:val="20"/>
              </w:rPr>
            </w:pPr>
            <w:r w:rsidRPr="0058250B">
              <w:rPr>
                <w:rFonts w:ascii="宋体" w:hAnsi="宋体" w:cs="Arial" w:hint="eastAsia"/>
                <w:color w:val="000000"/>
                <w:kern w:val="0"/>
                <w:sz w:val="20"/>
                <w:szCs w:val="20"/>
              </w:rPr>
              <w:t>（二十一）灾害防治及应急管理支出</w:t>
            </w:r>
          </w:p>
        </w:tc>
        <w:tc>
          <w:tcPr>
            <w:tcW w:w="519" w:type="pct"/>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r>
      <w:tr w:rsidR="0058250B" w:rsidRPr="0058250B" w:rsidTr="0058250B">
        <w:trPr>
          <w:trHeight w:val="375"/>
        </w:trPr>
        <w:tc>
          <w:tcPr>
            <w:tcW w:w="1790"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58250B" w:rsidRPr="0058250B" w:rsidRDefault="0058250B" w:rsidP="0058250B">
            <w:pPr>
              <w:widowControl/>
              <w:jc w:val="center"/>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519" w:type="pct"/>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lef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2172" w:type="pct"/>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left"/>
              <w:rPr>
                <w:rFonts w:ascii="宋体" w:hAnsi="宋体" w:cs="Arial"/>
                <w:color w:val="000000"/>
                <w:kern w:val="0"/>
                <w:sz w:val="20"/>
                <w:szCs w:val="20"/>
              </w:rPr>
            </w:pPr>
            <w:r w:rsidRPr="0058250B">
              <w:rPr>
                <w:rFonts w:ascii="宋体" w:hAnsi="宋体" w:cs="Arial" w:hint="eastAsia"/>
                <w:color w:val="000000"/>
                <w:kern w:val="0"/>
                <w:sz w:val="20"/>
                <w:szCs w:val="20"/>
              </w:rPr>
              <w:t>（二十二）预备费</w:t>
            </w:r>
          </w:p>
        </w:tc>
        <w:tc>
          <w:tcPr>
            <w:tcW w:w="519" w:type="pct"/>
            <w:tcBorders>
              <w:top w:val="nil"/>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r>
      <w:tr w:rsidR="0058250B" w:rsidRPr="0058250B" w:rsidTr="0058250B">
        <w:trPr>
          <w:trHeight w:val="375"/>
        </w:trPr>
        <w:tc>
          <w:tcPr>
            <w:tcW w:w="1790"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58250B" w:rsidRPr="0058250B" w:rsidRDefault="0058250B" w:rsidP="0058250B">
            <w:pPr>
              <w:widowControl/>
              <w:jc w:val="center"/>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519" w:type="pct"/>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lef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2172" w:type="pct"/>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left"/>
              <w:rPr>
                <w:rFonts w:ascii="宋体" w:hAnsi="宋体" w:cs="Arial"/>
                <w:color w:val="000000"/>
                <w:kern w:val="0"/>
                <w:sz w:val="20"/>
                <w:szCs w:val="20"/>
              </w:rPr>
            </w:pPr>
            <w:r w:rsidRPr="0058250B">
              <w:rPr>
                <w:rFonts w:ascii="宋体" w:hAnsi="宋体" w:cs="Arial" w:hint="eastAsia"/>
                <w:color w:val="000000"/>
                <w:kern w:val="0"/>
                <w:sz w:val="20"/>
                <w:szCs w:val="20"/>
              </w:rPr>
              <w:t>（二十三）其他支出</w:t>
            </w:r>
          </w:p>
        </w:tc>
        <w:tc>
          <w:tcPr>
            <w:tcW w:w="519" w:type="pct"/>
            <w:tcBorders>
              <w:top w:val="nil"/>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r>
      <w:tr w:rsidR="0058250B" w:rsidRPr="0058250B" w:rsidTr="0058250B">
        <w:trPr>
          <w:trHeight w:val="375"/>
        </w:trPr>
        <w:tc>
          <w:tcPr>
            <w:tcW w:w="1790"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58250B" w:rsidRPr="0058250B" w:rsidRDefault="0058250B" w:rsidP="0058250B">
            <w:pPr>
              <w:widowControl/>
              <w:jc w:val="center"/>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519" w:type="pct"/>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lef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2172" w:type="pct"/>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left"/>
              <w:rPr>
                <w:rFonts w:ascii="宋体" w:hAnsi="宋体" w:cs="Arial"/>
                <w:color w:val="000000"/>
                <w:kern w:val="0"/>
                <w:sz w:val="20"/>
                <w:szCs w:val="20"/>
              </w:rPr>
            </w:pPr>
            <w:r w:rsidRPr="0058250B">
              <w:rPr>
                <w:rFonts w:ascii="宋体" w:hAnsi="宋体" w:cs="Arial" w:hint="eastAsia"/>
                <w:color w:val="000000"/>
                <w:kern w:val="0"/>
                <w:sz w:val="20"/>
                <w:szCs w:val="20"/>
              </w:rPr>
              <w:t>（二十四）转移性支出</w:t>
            </w:r>
          </w:p>
        </w:tc>
        <w:tc>
          <w:tcPr>
            <w:tcW w:w="519" w:type="pct"/>
            <w:tcBorders>
              <w:top w:val="nil"/>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r>
      <w:tr w:rsidR="0058250B" w:rsidRPr="0058250B" w:rsidTr="0058250B">
        <w:trPr>
          <w:trHeight w:val="375"/>
        </w:trPr>
        <w:tc>
          <w:tcPr>
            <w:tcW w:w="1790"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58250B" w:rsidRPr="0058250B" w:rsidRDefault="0058250B" w:rsidP="0058250B">
            <w:pPr>
              <w:widowControl/>
              <w:jc w:val="center"/>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519" w:type="pct"/>
            <w:tcBorders>
              <w:top w:val="nil"/>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2172" w:type="pct"/>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left"/>
              <w:rPr>
                <w:rFonts w:ascii="宋体" w:hAnsi="宋体" w:cs="Arial"/>
                <w:color w:val="000000"/>
                <w:kern w:val="0"/>
                <w:sz w:val="20"/>
                <w:szCs w:val="20"/>
              </w:rPr>
            </w:pPr>
            <w:r w:rsidRPr="0058250B">
              <w:rPr>
                <w:rFonts w:ascii="宋体" w:hAnsi="宋体" w:cs="Arial" w:hint="eastAsia"/>
                <w:color w:val="000000"/>
                <w:kern w:val="0"/>
                <w:sz w:val="20"/>
                <w:szCs w:val="20"/>
              </w:rPr>
              <w:t>（二十五）债务还本支出</w:t>
            </w:r>
          </w:p>
        </w:tc>
        <w:tc>
          <w:tcPr>
            <w:tcW w:w="519" w:type="pct"/>
            <w:tcBorders>
              <w:top w:val="nil"/>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r>
      <w:tr w:rsidR="0058250B" w:rsidRPr="0058250B" w:rsidTr="0058250B">
        <w:trPr>
          <w:trHeight w:val="375"/>
        </w:trPr>
        <w:tc>
          <w:tcPr>
            <w:tcW w:w="1790"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58250B" w:rsidRPr="0058250B" w:rsidRDefault="0058250B" w:rsidP="0058250B">
            <w:pPr>
              <w:widowControl/>
              <w:jc w:val="center"/>
              <w:rPr>
                <w:rFonts w:ascii="宋体" w:hAnsi="宋体" w:cs="Arial"/>
                <w:color w:val="000000"/>
                <w:kern w:val="0"/>
                <w:sz w:val="20"/>
                <w:szCs w:val="20"/>
              </w:rPr>
            </w:pPr>
            <w:r w:rsidRPr="0058250B">
              <w:rPr>
                <w:rFonts w:ascii="宋体" w:hAnsi="宋体" w:cs="Arial" w:hint="eastAsia"/>
                <w:color w:val="000000"/>
                <w:kern w:val="0"/>
                <w:sz w:val="20"/>
                <w:szCs w:val="20"/>
              </w:rPr>
              <w:lastRenderedPageBreak/>
              <w:t xml:space="preserve">　</w:t>
            </w:r>
          </w:p>
        </w:tc>
        <w:tc>
          <w:tcPr>
            <w:tcW w:w="519" w:type="pct"/>
            <w:tcBorders>
              <w:top w:val="nil"/>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2172" w:type="pct"/>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left"/>
              <w:rPr>
                <w:rFonts w:ascii="宋体" w:hAnsi="宋体" w:cs="Arial"/>
                <w:color w:val="000000"/>
                <w:kern w:val="0"/>
                <w:sz w:val="20"/>
                <w:szCs w:val="20"/>
              </w:rPr>
            </w:pPr>
            <w:r w:rsidRPr="0058250B">
              <w:rPr>
                <w:rFonts w:ascii="宋体" w:hAnsi="宋体" w:cs="Arial" w:hint="eastAsia"/>
                <w:color w:val="000000"/>
                <w:kern w:val="0"/>
                <w:sz w:val="20"/>
                <w:szCs w:val="20"/>
              </w:rPr>
              <w:t>（二十六）债务利息支出</w:t>
            </w:r>
          </w:p>
        </w:tc>
        <w:tc>
          <w:tcPr>
            <w:tcW w:w="519" w:type="pct"/>
            <w:tcBorders>
              <w:top w:val="nil"/>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r>
      <w:tr w:rsidR="0058250B" w:rsidRPr="0058250B" w:rsidTr="0058250B">
        <w:trPr>
          <w:trHeight w:val="375"/>
        </w:trPr>
        <w:tc>
          <w:tcPr>
            <w:tcW w:w="1790"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58250B" w:rsidRPr="0058250B" w:rsidRDefault="0058250B" w:rsidP="0058250B">
            <w:pPr>
              <w:widowControl/>
              <w:jc w:val="center"/>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519" w:type="pct"/>
            <w:tcBorders>
              <w:top w:val="nil"/>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2172" w:type="pct"/>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left"/>
              <w:rPr>
                <w:rFonts w:ascii="宋体" w:hAnsi="宋体" w:cs="Arial"/>
                <w:color w:val="000000"/>
                <w:kern w:val="0"/>
                <w:sz w:val="20"/>
                <w:szCs w:val="20"/>
              </w:rPr>
            </w:pPr>
            <w:r w:rsidRPr="0058250B">
              <w:rPr>
                <w:rFonts w:ascii="宋体" w:hAnsi="宋体" w:cs="Arial" w:hint="eastAsia"/>
                <w:color w:val="000000"/>
                <w:kern w:val="0"/>
                <w:sz w:val="20"/>
                <w:szCs w:val="20"/>
              </w:rPr>
              <w:t>（二十七）债务发行费用支出</w:t>
            </w:r>
          </w:p>
        </w:tc>
        <w:tc>
          <w:tcPr>
            <w:tcW w:w="519" w:type="pct"/>
            <w:tcBorders>
              <w:top w:val="nil"/>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r>
      <w:tr w:rsidR="0058250B" w:rsidRPr="0058250B" w:rsidTr="0058250B">
        <w:trPr>
          <w:trHeight w:val="375"/>
        </w:trPr>
        <w:tc>
          <w:tcPr>
            <w:tcW w:w="1790"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58250B" w:rsidRPr="0058250B" w:rsidRDefault="0058250B" w:rsidP="0058250B">
            <w:pPr>
              <w:widowControl/>
              <w:jc w:val="center"/>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519" w:type="pct"/>
            <w:tcBorders>
              <w:top w:val="nil"/>
              <w:left w:val="nil"/>
              <w:bottom w:val="single" w:sz="4" w:space="0" w:color="000000"/>
              <w:right w:val="single" w:sz="4" w:space="0" w:color="000000"/>
            </w:tcBorders>
            <w:shd w:val="clear" w:color="000000" w:fill="FFFFFF"/>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2172" w:type="pct"/>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left"/>
              <w:rPr>
                <w:rFonts w:ascii="宋体" w:hAnsi="宋体" w:cs="Arial"/>
                <w:color w:val="000000"/>
                <w:kern w:val="0"/>
                <w:sz w:val="20"/>
                <w:szCs w:val="20"/>
              </w:rPr>
            </w:pPr>
            <w:r w:rsidRPr="0058250B">
              <w:rPr>
                <w:rFonts w:ascii="宋体" w:hAnsi="宋体" w:cs="Arial" w:hint="eastAsia"/>
                <w:color w:val="000000"/>
                <w:kern w:val="0"/>
                <w:sz w:val="20"/>
                <w:szCs w:val="20"/>
              </w:rPr>
              <w:t>二、年终结转结余</w:t>
            </w:r>
          </w:p>
        </w:tc>
        <w:tc>
          <w:tcPr>
            <w:tcW w:w="519" w:type="pct"/>
            <w:tcBorders>
              <w:top w:val="nil"/>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r>
      <w:tr w:rsidR="0058250B" w:rsidRPr="0058250B" w:rsidTr="0058250B">
        <w:trPr>
          <w:trHeight w:val="375"/>
        </w:trPr>
        <w:tc>
          <w:tcPr>
            <w:tcW w:w="1790"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58250B" w:rsidRPr="0058250B" w:rsidRDefault="0058250B" w:rsidP="0058250B">
            <w:pPr>
              <w:widowControl/>
              <w:jc w:val="center"/>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519" w:type="pct"/>
            <w:tcBorders>
              <w:top w:val="nil"/>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2172" w:type="pct"/>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left"/>
              <w:rPr>
                <w:rFonts w:ascii="宋体" w:hAnsi="宋体" w:cs="Arial"/>
                <w:color w:val="000000"/>
                <w:kern w:val="0"/>
                <w:sz w:val="20"/>
                <w:szCs w:val="20"/>
              </w:rPr>
            </w:pPr>
            <w:r w:rsidRPr="0058250B">
              <w:rPr>
                <w:rFonts w:ascii="宋体" w:hAnsi="宋体" w:cs="Arial" w:hint="eastAsia"/>
                <w:color w:val="000000"/>
                <w:kern w:val="0"/>
                <w:sz w:val="20"/>
                <w:szCs w:val="20"/>
              </w:rPr>
              <w:t>（一）一般公共预算结转结余</w:t>
            </w:r>
          </w:p>
        </w:tc>
        <w:tc>
          <w:tcPr>
            <w:tcW w:w="519" w:type="pct"/>
            <w:tcBorders>
              <w:top w:val="nil"/>
              <w:left w:val="nil"/>
              <w:bottom w:val="single" w:sz="4" w:space="0" w:color="000000"/>
              <w:right w:val="single" w:sz="4" w:space="0" w:color="000000"/>
            </w:tcBorders>
            <w:shd w:val="clear" w:color="000000" w:fill="FFFFFF"/>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r>
      <w:tr w:rsidR="0058250B" w:rsidRPr="0058250B" w:rsidTr="0058250B">
        <w:trPr>
          <w:trHeight w:val="375"/>
        </w:trPr>
        <w:tc>
          <w:tcPr>
            <w:tcW w:w="1790"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58250B" w:rsidRPr="0058250B" w:rsidRDefault="0058250B" w:rsidP="0058250B">
            <w:pPr>
              <w:widowControl/>
              <w:jc w:val="lef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519" w:type="pct"/>
            <w:tcBorders>
              <w:top w:val="nil"/>
              <w:left w:val="nil"/>
              <w:bottom w:val="single" w:sz="4" w:space="0" w:color="000000"/>
              <w:right w:val="single" w:sz="4" w:space="0" w:color="000000"/>
            </w:tcBorders>
            <w:shd w:val="clear" w:color="000000" w:fill="FFFFFF"/>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2172" w:type="pct"/>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left"/>
              <w:rPr>
                <w:rFonts w:ascii="宋体" w:hAnsi="宋体" w:cs="Arial"/>
                <w:color w:val="000000"/>
                <w:kern w:val="0"/>
                <w:sz w:val="20"/>
                <w:szCs w:val="20"/>
              </w:rPr>
            </w:pPr>
            <w:r w:rsidRPr="0058250B">
              <w:rPr>
                <w:rFonts w:ascii="宋体" w:hAnsi="宋体" w:cs="Arial" w:hint="eastAsia"/>
                <w:color w:val="000000"/>
                <w:kern w:val="0"/>
                <w:sz w:val="20"/>
                <w:szCs w:val="20"/>
              </w:rPr>
              <w:t>（二）政府性基金预算结转结余</w:t>
            </w:r>
          </w:p>
        </w:tc>
        <w:tc>
          <w:tcPr>
            <w:tcW w:w="519" w:type="pct"/>
            <w:tcBorders>
              <w:top w:val="nil"/>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r>
      <w:tr w:rsidR="0058250B" w:rsidRPr="0058250B" w:rsidTr="0058250B">
        <w:trPr>
          <w:trHeight w:val="375"/>
        </w:trPr>
        <w:tc>
          <w:tcPr>
            <w:tcW w:w="1790"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58250B" w:rsidRPr="0058250B" w:rsidRDefault="0058250B" w:rsidP="0058250B">
            <w:pPr>
              <w:widowControl/>
              <w:jc w:val="lef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519" w:type="pct"/>
            <w:tcBorders>
              <w:top w:val="nil"/>
              <w:left w:val="nil"/>
              <w:bottom w:val="single" w:sz="4" w:space="0" w:color="000000"/>
              <w:right w:val="single" w:sz="4" w:space="0" w:color="000000"/>
            </w:tcBorders>
            <w:shd w:val="clear" w:color="000000" w:fill="FFFFFF"/>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2172" w:type="pct"/>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left"/>
              <w:rPr>
                <w:rFonts w:ascii="宋体" w:hAnsi="宋体" w:cs="Arial"/>
                <w:color w:val="000000"/>
                <w:kern w:val="0"/>
                <w:sz w:val="20"/>
                <w:szCs w:val="20"/>
              </w:rPr>
            </w:pPr>
            <w:r w:rsidRPr="0058250B">
              <w:rPr>
                <w:rFonts w:ascii="宋体" w:hAnsi="宋体" w:cs="Arial" w:hint="eastAsia"/>
                <w:color w:val="000000"/>
                <w:kern w:val="0"/>
                <w:sz w:val="20"/>
                <w:szCs w:val="20"/>
              </w:rPr>
              <w:t>（三）国有资本经营预算结转结余</w:t>
            </w:r>
          </w:p>
        </w:tc>
        <w:tc>
          <w:tcPr>
            <w:tcW w:w="519" w:type="pct"/>
            <w:tcBorders>
              <w:top w:val="nil"/>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r>
      <w:tr w:rsidR="0058250B" w:rsidRPr="0058250B" w:rsidTr="0058250B">
        <w:trPr>
          <w:trHeight w:val="315"/>
        </w:trPr>
        <w:tc>
          <w:tcPr>
            <w:tcW w:w="1790"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58250B" w:rsidRPr="0058250B" w:rsidRDefault="0058250B" w:rsidP="0058250B">
            <w:pPr>
              <w:widowControl/>
              <w:jc w:val="lef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519" w:type="pct"/>
            <w:tcBorders>
              <w:top w:val="nil"/>
              <w:left w:val="nil"/>
              <w:bottom w:val="single" w:sz="4" w:space="0" w:color="000000"/>
              <w:right w:val="single" w:sz="4" w:space="0" w:color="000000"/>
            </w:tcBorders>
            <w:shd w:val="clear" w:color="000000" w:fill="FFFFFF"/>
            <w:noWrap/>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2172" w:type="pct"/>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lef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519" w:type="pct"/>
            <w:tcBorders>
              <w:top w:val="nil"/>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r>
      <w:tr w:rsidR="0058250B" w:rsidRPr="0058250B" w:rsidTr="0058250B">
        <w:trPr>
          <w:trHeight w:val="375"/>
        </w:trPr>
        <w:tc>
          <w:tcPr>
            <w:tcW w:w="1790"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58250B" w:rsidRPr="0058250B" w:rsidRDefault="0058250B" w:rsidP="0058250B">
            <w:pPr>
              <w:widowControl/>
              <w:jc w:val="center"/>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519" w:type="pct"/>
            <w:tcBorders>
              <w:top w:val="nil"/>
              <w:left w:val="nil"/>
              <w:bottom w:val="single" w:sz="4" w:space="0" w:color="000000"/>
              <w:right w:val="single" w:sz="4" w:space="0" w:color="000000"/>
            </w:tcBorders>
            <w:shd w:val="clear" w:color="auto" w:fill="auto"/>
            <w:noWrap/>
            <w:vAlign w:val="bottom"/>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2172" w:type="pct"/>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lef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c>
          <w:tcPr>
            <w:tcW w:w="519" w:type="pct"/>
            <w:tcBorders>
              <w:top w:val="nil"/>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 xml:space="preserve">　</w:t>
            </w:r>
          </w:p>
        </w:tc>
      </w:tr>
      <w:tr w:rsidR="0058250B" w:rsidRPr="0058250B" w:rsidTr="0058250B">
        <w:trPr>
          <w:trHeight w:val="375"/>
        </w:trPr>
        <w:tc>
          <w:tcPr>
            <w:tcW w:w="1790"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58250B" w:rsidRPr="0058250B" w:rsidRDefault="0058250B" w:rsidP="0058250B">
            <w:pPr>
              <w:widowControl/>
              <w:jc w:val="center"/>
              <w:rPr>
                <w:rFonts w:ascii="宋体" w:hAnsi="宋体" w:cs="Arial"/>
                <w:color w:val="000000"/>
                <w:kern w:val="0"/>
                <w:sz w:val="20"/>
                <w:szCs w:val="20"/>
              </w:rPr>
            </w:pPr>
            <w:r w:rsidRPr="0058250B">
              <w:rPr>
                <w:rFonts w:ascii="宋体" w:hAnsi="宋体" w:cs="Arial" w:hint="eastAsia"/>
                <w:color w:val="000000"/>
                <w:kern w:val="0"/>
                <w:sz w:val="20"/>
                <w:szCs w:val="20"/>
              </w:rPr>
              <w:t>收   入   总   计</w:t>
            </w:r>
          </w:p>
        </w:tc>
        <w:tc>
          <w:tcPr>
            <w:tcW w:w="519" w:type="pct"/>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695.59</w:t>
            </w:r>
          </w:p>
        </w:tc>
        <w:tc>
          <w:tcPr>
            <w:tcW w:w="2172" w:type="pct"/>
            <w:tcBorders>
              <w:top w:val="nil"/>
              <w:left w:val="nil"/>
              <w:bottom w:val="single" w:sz="4" w:space="0" w:color="000000"/>
              <w:right w:val="single" w:sz="4" w:space="0" w:color="000000"/>
            </w:tcBorders>
            <w:shd w:val="clear" w:color="auto" w:fill="auto"/>
            <w:noWrap/>
            <w:vAlign w:val="center"/>
            <w:hideMark/>
          </w:tcPr>
          <w:p w:rsidR="0058250B" w:rsidRPr="0058250B" w:rsidRDefault="0058250B" w:rsidP="0058250B">
            <w:pPr>
              <w:widowControl/>
              <w:jc w:val="center"/>
              <w:rPr>
                <w:rFonts w:ascii="宋体" w:hAnsi="宋体" w:cs="Arial"/>
                <w:color w:val="000000"/>
                <w:kern w:val="0"/>
                <w:sz w:val="20"/>
                <w:szCs w:val="20"/>
              </w:rPr>
            </w:pPr>
            <w:r w:rsidRPr="0058250B">
              <w:rPr>
                <w:rFonts w:ascii="宋体" w:hAnsi="宋体" w:cs="Arial" w:hint="eastAsia"/>
                <w:color w:val="000000"/>
                <w:kern w:val="0"/>
                <w:sz w:val="20"/>
                <w:szCs w:val="20"/>
              </w:rPr>
              <w:t>支　出  总　计</w:t>
            </w:r>
          </w:p>
        </w:tc>
        <w:tc>
          <w:tcPr>
            <w:tcW w:w="519" w:type="pct"/>
            <w:tcBorders>
              <w:top w:val="nil"/>
              <w:left w:val="nil"/>
              <w:bottom w:val="single" w:sz="4" w:space="0" w:color="000000"/>
              <w:right w:val="single" w:sz="4" w:space="0" w:color="000000"/>
            </w:tcBorders>
            <w:shd w:val="clear" w:color="auto" w:fill="auto"/>
            <w:vAlign w:val="center"/>
            <w:hideMark/>
          </w:tcPr>
          <w:p w:rsidR="0058250B" w:rsidRPr="0058250B" w:rsidRDefault="0058250B" w:rsidP="0058250B">
            <w:pPr>
              <w:widowControl/>
              <w:jc w:val="right"/>
              <w:rPr>
                <w:rFonts w:ascii="宋体" w:hAnsi="宋体" w:cs="Arial"/>
                <w:color w:val="000000"/>
                <w:kern w:val="0"/>
                <w:sz w:val="20"/>
                <w:szCs w:val="20"/>
              </w:rPr>
            </w:pPr>
            <w:r w:rsidRPr="0058250B">
              <w:rPr>
                <w:rFonts w:ascii="宋体" w:hAnsi="宋体" w:cs="Arial" w:hint="eastAsia"/>
                <w:color w:val="000000"/>
                <w:kern w:val="0"/>
                <w:sz w:val="20"/>
                <w:szCs w:val="20"/>
              </w:rPr>
              <w:t>695.59</w:t>
            </w:r>
          </w:p>
        </w:tc>
      </w:tr>
    </w:tbl>
    <w:p w:rsidR="007516FD" w:rsidRDefault="007516FD">
      <w:pPr>
        <w:spacing w:line="560" w:lineRule="exact"/>
        <w:jc w:val="right"/>
        <w:rPr>
          <w:rFonts w:ascii="TimesNewRoman" w:hAnsi="TimesNewRoman" w:cs="TimesNewRoman"/>
          <w:kern w:val="0"/>
          <w:sz w:val="20"/>
        </w:rPr>
        <w:sectPr w:rsidR="007516FD">
          <w:pgSz w:w="11907" w:h="16840"/>
          <w:pgMar w:top="2098" w:right="1474" w:bottom="1985" w:left="1588" w:header="851" w:footer="1021" w:gutter="0"/>
          <w:cols w:space="425"/>
          <w:docGrid w:type="lines" w:linePitch="312"/>
        </w:sectPr>
      </w:pPr>
    </w:p>
    <w:p w:rsidR="007516FD" w:rsidRDefault="00853939">
      <w:pPr>
        <w:spacing w:line="560" w:lineRule="exact"/>
        <w:jc w:val="right"/>
        <w:rPr>
          <w:rFonts w:ascii="TimesNewRoman" w:hAnsi="TimesNewRoman" w:cs="TimesNewRoman"/>
          <w:kern w:val="0"/>
          <w:sz w:val="20"/>
        </w:rPr>
      </w:pPr>
      <w:r>
        <w:rPr>
          <w:rFonts w:ascii="TimesNewRoman" w:hAnsi="TimesNewRoman" w:cs="TimesNewRoman"/>
          <w:kern w:val="0"/>
          <w:sz w:val="20"/>
        </w:rPr>
        <w:lastRenderedPageBreak/>
        <w:t>部门公开表</w:t>
      </w:r>
      <w:r>
        <w:rPr>
          <w:rFonts w:ascii="TimesNewRoman" w:hAnsi="TimesNewRoman" w:cs="TimesNewRoman"/>
          <w:kern w:val="0"/>
          <w:sz w:val="20"/>
        </w:rPr>
        <w:t>5</w:t>
      </w:r>
    </w:p>
    <w:tbl>
      <w:tblPr>
        <w:tblW w:w="5144" w:type="pct"/>
        <w:tblLook w:val="04A0"/>
      </w:tblPr>
      <w:tblGrid>
        <w:gridCol w:w="1316"/>
        <w:gridCol w:w="3816"/>
        <w:gridCol w:w="816"/>
        <w:gridCol w:w="817"/>
        <w:gridCol w:w="817"/>
        <w:gridCol w:w="716"/>
        <w:gridCol w:w="1024"/>
      </w:tblGrid>
      <w:tr w:rsidR="0051010C" w:rsidRPr="0051010C" w:rsidTr="0051010C">
        <w:trPr>
          <w:trHeight w:val="525"/>
        </w:trPr>
        <w:tc>
          <w:tcPr>
            <w:tcW w:w="5000" w:type="pct"/>
            <w:gridSpan w:val="7"/>
            <w:tcBorders>
              <w:top w:val="nil"/>
              <w:left w:val="nil"/>
              <w:bottom w:val="nil"/>
              <w:right w:val="nil"/>
            </w:tcBorders>
            <w:shd w:val="clear" w:color="auto" w:fill="auto"/>
            <w:noWrap/>
            <w:vAlign w:val="center"/>
            <w:hideMark/>
          </w:tcPr>
          <w:p w:rsidR="0051010C" w:rsidRPr="0051010C" w:rsidRDefault="0051010C" w:rsidP="0051010C">
            <w:pPr>
              <w:widowControl/>
              <w:jc w:val="center"/>
              <w:rPr>
                <w:rFonts w:ascii="黑体" w:eastAsia="黑体" w:hAnsi="黑体" w:cs="Arial"/>
                <w:color w:val="000000"/>
                <w:kern w:val="0"/>
                <w:sz w:val="32"/>
                <w:szCs w:val="32"/>
              </w:rPr>
            </w:pPr>
            <w:r w:rsidRPr="0051010C">
              <w:rPr>
                <w:rFonts w:ascii="黑体" w:eastAsia="黑体" w:hAnsi="黑体" w:cs="Arial" w:hint="eastAsia"/>
                <w:color w:val="000000"/>
                <w:kern w:val="0"/>
                <w:sz w:val="32"/>
                <w:szCs w:val="32"/>
              </w:rPr>
              <w:t>2024年部门一般公共预算支出表</w:t>
            </w:r>
          </w:p>
        </w:tc>
      </w:tr>
      <w:tr w:rsidR="0051010C" w:rsidRPr="0051010C" w:rsidTr="0051010C">
        <w:trPr>
          <w:trHeight w:val="360"/>
        </w:trPr>
        <w:tc>
          <w:tcPr>
            <w:tcW w:w="5000" w:type="pct"/>
            <w:gridSpan w:val="7"/>
            <w:tcBorders>
              <w:top w:val="nil"/>
              <w:left w:val="nil"/>
              <w:bottom w:val="nil"/>
              <w:right w:val="nil"/>
            </w:tcBorders>
            <w:shd w:val="clear" w:color="auto" w:fill="auto"/>
            <w:noWrap/>
            <w:vAlign w:val="center"/>
            <w:hideMark/>
          </w:tcPr>
          <w:p w:rsidR="0051010C" w:rsidRPr="0051010C" w:rsidRDefault="0051010C" w:rsidP="0051010C">
            <w:pPr>
              <w:widowControl/>
              <w:jc w:val="left"/>
              <w:rPr>
                <w:rFonts w:ascii="宋体" w:hAnsi="宋体" w:cs="Arial"/>
                <w:color w:val="000000"/>
                <w:kern w:val="0"/>
                <w:sz w:val="20"/>
                <w:szCs w:val="20"/>
              </w:rPr>
            </w:pPr>
            <w:r w:rsidRPr="0051010C">
              <w:rPr>
                <w:rFonts w:ascii="宋体" w:hAnsi="宋体" w:cs="Arial" w:hint="eastAsia"/>
                <w:color w:val="000000"/>
                <w:kern w:val="0"/>
                <w:sz w:val="20"/>
                <w:szCs w:val="20"/>
              </w:rPr>
              <w:t>部门名称：中国人民政治协商会议安徽省寿县委员会办公室</w:t>
            </w:r>
          </w:p>
          <w:p w:rsidR="0051010C" w:rsidRPr="0051010C" w:rsidRDefault="0051010C" w:rsidP="0051010C">
            <w:pPr>
              <w:widowControl/>
              <w:jc w:val="right"/>
              <w:rPr>
                <w:rFonts w:ascii="宋体" w:hAnsi="宋体" w:cs="Arial"/>
                <w:color w:val="000000"/>
                <w:kern w:val="0"/>
                <w:sz w:val="20"/>
                <w:szCs w:val="20"/>
              </w:rPr>
            </w:pPr>
            <w:r w:rsidRPr="0051010C">
              <w:rPr>
                <w:rFonts w:ascii="宋体" w:hAnsi="宋体" w:cs="Arial" w:hint="eastAsia"/>
                <w:color w:val="000000"/>
                <w:kern w:val="0"/>
                <w:sz w:val="20"/>
                <w:szCs w:val="20"/>
              </w:rPr>
              <w:t>单位：</w:t>
            </w:r>
            <w:r>
              <w:rPr>
                <w:rFonts w:ascii="宋体" w:hAnsi="宋体" w:cs="Arial" w:hint="eastAsia"/>
                <w:color w:val="000000"/>
                <w:kern w:val="0"/>
                <w:sz w:val="20"/>
                <w:szCs w:val="20"/>
              </w:rPr>
              <w:t>万元</w:t>
            </w:r>
          </w:p>
        </w:tc>
      </w:tr>
      <w:tr w:rsidR="0051010C" w:rsidRPr="0051010C" w:rsidTr="0051010C">
        <w:trPr>
          <w:trHeight w:val="375"/>
        </w:trPr>
        <w:tc>
          <w:tcPr>
            <w:tcW w:w="706" w:type="pct"/>
            <w:vMerge w:val="restart"/>
            <w:tcBorders>
              <w:top w:val="single" w:sz="4" w:space="0" w:color="000000"/>
              <w:left w:val="single" w:sz="4" w:space="0" w:color="000000"/>
              <w:bottom w:val="nil"/>
              <w:right w:val="single" w:sz="4" w:space="0" w:color="000000"/>
            </w:tcBorders>
            <w:shd w:val="clear" w:color="auto" w:fill="auto"/>
            <w:vAlign w:val="center"/>
            <w:hideMark/>
          </w:tcPr>
          <w:p w:rsidR="0051010C" w:rsidRPr="0051010C" w:rsidRDefault="0051010C" w:rsidP="0051010C">
            <w:pPr>
              <w:widowControl/>
              <w:jc w:val="center"/>
              <w:rPr>
                <w:rFonts w:ascii="宋体" w:hAnsi="宋体" w:cs="Arial"/>
                <w:color w:val="000000"/>
                <w:kern w:val="0"/>
                <w:sz w:val="20"/>
                <w:szCs w:val="20"/>
              </w:rPr>
            </w:pPr>
            <w:r w:rsidRPr="0051010C">
              <w:rPr>
                <w:rFonts w:ascii="宋体" w:hAnsi="宋体" w:cs="Arial" w:hint="eastAsia"/>
                <w:color w:val="000000"/>
                <w:kern w:val="0"/>
                <w:sz w:val="20"/>
                <w:szCs w:val="20"/>
              </w:rPr>
              <w:t>科目编码</w:t>
            </w:r>
          </w:p>
        </w:tc>
        <w:tc>
          <w:tcPr>
            <w:tcW w:w="2047" w:type="pct"/>
            <w:vMerge w:val="restart"/>
            <w:tcBorders>
              <w:top w:val="single" w:sz="4" w:space="0" w:color="000000"/>
              <w:left w:val="single" w:sz="4" w:space="0" w:color="000000"/>
              <w:bottom w:val="nil"/>
              <w:right w:val="single" w:sz="4" w:space="0" w:color="000000"/>
            </w:tcBorders>
            <w:shd w:val="clear" w:color="auto" w:fill="auto"/>
            <w:vAlign w:val="center"/>
            <w:hideMark/>
          </w:tcPr>
          <w:p w:rsidR="0051010C" w:rsidRPr="0051010C" w:rsidRDefault="0051010C" w:rsidP="0051010C">
            <w:pPr>
              <w:widowControl/>
              <w:jc w:val="center"/>
              <w:rPr>
                <w:rFonts w:ascii="宋体" w:hAnsi="宋体" w:cs="Arial"/>
                <w:color w:val="000000"/>
                <w:kern w:val="0"/>
                <w:sz w:val="20"/>
                <w:szCs w:val="20"/>
              </w:rPr>
            </w:pPr>
            <w:r w:rsidRPr="0051010C">
              <w:rPr>
                <w:rFonts w:ascii="宋体" w:hAnsi="宋体" w:cs="Arial" w:hint="eastAsia"/>
                <w:color w:val="000000"/>
                <w:kern w:val="0"/>
                <w:sz w:val="20"/>
                <w:szCs w:val="20"/>
              </w:rPr>
              <w:t>科目名称</w:t>
            </w:r>
          </w:p>
        </w:tc>
        <w:tc>
          <w:tcPr>
            <w:tcW w:w="43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1010C" w:rsidRPr="0051010C" w:rsidRDefault="0051010C" w:rsidP="0051010C">
            <w:pPr>
              <w:widowControl/>
              <w:jc w:val="center"/>
              <w:rPr>
                <w:rFonts w:ascii="宋体" w:hAnsi="宋体" w:cs="Arial"/>
                <w:color w:val="000000"/>
                <w:kern w:val="0"/>
                <w:sz w:val="20"/>
                <w:szCs w:val="20"/>
              </w:rPr>
            </w:pPr>
            <w:r w:rsidRPr="0051010C">
              <w:rPr>
                <w:rFonts w:ascii="宋体" w:hAnsi="宋体" w:cs="Arial" w:hint="eastAsia"/>
                <w:color w:val="000000"/>
                <w:kern w:val="0"/>
                <w:sz w:val="20"/>
                <w:szCs w:val="20"/>
              </w:rPr>
              <w:t>合计</w:t>
            </w:r>
          </w:p>
        </w:tc>
        <w:tc>
          <w:tcPr>
            <w:tcW w:w="1259" w:type="pct"/>
            <w:gridSpan w:val="3"/>
            <w:tcBorders>
              <w:top w:val="single" w:sz="4" w:space="0" w:color="000000"/>
              <w:left w:val="nil"/>
              <w:bottom w:val="single" w:sz="4" w:space="0" w:color="000000"/>
              <w:right w:val="single" w:sz="4" w:space="0" w:color="000000"/>
            </w:tcBorders>
            <w:shd w:val="clear" w:color="auto" w:fill="auto"/>
            <w:vAlign w:val="center"/>
            <w:hideMark/>
          </w:tcPr>
          <w:p w:rsidR="0051010C" w:rsidRPr="0051010C" w:rsidRDefault="0051010C" w:rsidP="0051010C">
            <w:pPr>
              <w:widowControl/>
              <w:jc w:val="center"/>
              <w:rPr>
                <w:rFonts w:ascii="宋体" w:hAnsi="宋体" w:cs="Arial"/>
                <w:color w:val="000000"/>
                <w:kern w:val="0"/>
                <w:sz w:val="20"/>
                <w:szCs w:val="20"/>
              </w:rPr>
            </w:pPr>
            <w:r w:rsidRPr="0051010C">
              <w:rPr>
                <w:rFonts w:ascii="宋体" w:hAnsi="宋体" w:cs="Arial" w:hint="eastAsia"/>
                <w:color w:val="000000"/>
                <w:kern w:val="0"/>
                <w:sz w:val="20"/>
                <w:szCs w:val="20"/>
              </w:rPr>
              <w:t>基本支出</w:t>
            </w:r>
          </w:p>
        </w:tc>
        <w:tc>
          <w:tcPr>
            <w:tcW w:w="550" w:type="pct"/>
            <w:vMerge w:val="restart"/>
            <w:tcBorders>
              <w:top w:val="single" w:sz="4" w:space="0" w:color="000000"/>
              <w:left w:val="single" w:sz="4" w:space="0" w:color="000000"/>
              <w:bottom w:val="nil"/>
              <w:right w:val="single" w:sz="4" w:space="0" w:color="000000"/>
            </w:tcBorders>
            <w:shd w:val="clear" w:color="auto" w:fill="auto"/>
            <w:vAlign w:val="center"/>
            <w:hideMark/>
          </w:tcPr>
          <w:p w:rsidR="0051010C" w:rsidRPr="0051010C" w:rsidRDefault="0051010C" w:rsidP="0051010C">
            <w:pPr>
              <w:widowControl/>
              <w:jc w:val="center"/>
              <w:rPr>
                <w:rFonts w:ascii="宋体" w:hAnsi="宋体" w:cs="Arial"/>
                <w:color w:val="000000"/>
                <w:kern w:val="0"/>
                <w:sz w:val="20"/>
                <w:szCs w:val="20"/>
              </w:rPr>
            </w:pPr>
            <w:r w:rsidRPr="0051010C">
              <w:rPr>
                <w:rFonts w:ascii="宋体" w:hAnsi="宋体" w:cs="Arial" w:hint="eastAsia"/>
                <w:color w:val="000000"/>
                <w:kern w:val="0"/>
                <w:sz w:val="20"/>
                <w:szCs w:val="20"/>
              </w:rPr>
              <w:t>项目支出</w:t>
            </w:r>
          </w:p>
        </w:tc>
      </w:tr>
      <w:tr w:rsidR="0051010C" w:rsidRPr="0051010C" w:rsidTr="0051010C">
        <w:trPr>
          <w:trHeight w:val="375"/>
        </w:trPr>
        <w:tc>
          <w:tcPr>
            <w:tcW w:w="706" w:type="pct"/>
            <w:vMerge/>
            <w:tcBorders>
              <w:top w:val="single" w:sz="4" w:space="0" w:color="000000"/>
              <w:left w:val="single" w:sz="4" w:space="0" w:color="000000"/>
              <w:bottom w:val="nil"/>
              <w:right w:val="single" w:sz="4" w:space="0" w:color="000000"/>
            </w:tcBorders>
            <w:vAlign w:val="center"/>
            <w:hideMark/>
          </w:tcPr>
          <w:p w:rsidR="0051010C" w:rsidRPr="0051010C" w:rsidRDefault="0051010C" w:rsidP="0051010C">
            <w:pPr>
              <w:widowControl/>
              <w:jc w:val="left"/>
              <w:rPr>
                <w:rFonts w:ascii="宋体" w:hAnsi="宋体" w:cs="Arial"/>
                <w:color w:val="000000"/>
                <w:kern w:val="0"/>
                <w:sz w:val="20"/>
                <w:szCs w:val="20"/>
              </w:rPr>
            </w:pPr>
          </w:p>
        </w:tc>
        <w:tc>
          <w:tcPr>
            <w:tcW w:w="2047" w:type="pct"/>
            <w:vMerge/>
            <w:tcBorders>
              <w:top w:val="single" w:sz="4" w:space="0" w:color="000000"/>
              <w:left w:val="single" w:sz="4" w:space="0" w:color="000000"/>
              <w:bottom w:val="nil"/>
              <w:right w:val="single" w:sz="4" w:space="0" w:color="000000"/>
            </w:tcBorders>
            <w:vAlign w:val="center"/>
            <w:hideMark/>
          </w:tcPr>
          <w:p w:rsidR="0051010C" w:rsidRPr="0051010C" w:rsidRDefault="0051010C" w:rsidP="0051010C">
            <w:pPr>
              <w:widowControl/>
              <w:jc w:val="left"/>
              <w:rPr>
                <w:rFonts w:ascii="宋体" w:hAnsi="宋体" w:cs="Arial"/>
                <w:color w:val="000000"/>
                <w:kern w:val="0"/>
                <w:sz w:val="20"/>
                <w:szCs w:val="20"/>
              </w:rPr>
            </w:pPr>
          </w:p>
        </w:tc>
        <w:tc>
          <w:tcPr>
            <w:tcW w:w="438" w:type="pct"/>
            <w:vMerge/>
            <w:tcBorders>
              <w:top w:val="single" w:sz="4" w:space="0" w:color="000000"/>
              <w:left w:val="single" w:sz="4" w:space="0" w:color="000000"/>
              <w:bottom w:val="single" w:sz="4" w:space="0" w:color="000000"/>
              <w:right w:val="single" w:sz="4" w:space="0" w:color="000000"/>
            </w:tcBorders>
            <w:vAlign w:val="center"/>
            <w:hideMark/>
          </w:tcPr>
          <w:p w:rsidR="0051010C" w:rsidRPr="0051010C" w:rsidRDefault="0051010C" w:rsidP="0051010C">
            <w:pPr>
              <w:widowControl/>
              <w:jc w:val="left"/>
              <w:rPr>
                <w:rFonts w:ascii="宋体" w:hAnsi="宋体" w:cs="Arial"/>
                <w:color w:val="000000"/>
                <w:kern w:val="0"/>
                <w:sz w:val="20"/>
                <w:szCs w:val="20"/>
              </w:rPr>
            </w:pPr>
          </w:p>
        </w:tc>
        <w:tc>
          <w:tcPr>
            <w:tcW w:w="438" w:type="pct"/>
            <w:tcBorders>
              <w:top w:val="nil"/>
              <w:left w:val="nil"/>
              <w:bottom w:val="single" w:sz="4" w:space="0" w:color="000000"/>
              <w:right w:val="single" w:sz="4" w:space="0" w:color="000000"/>
            </w:tcBorders>
            <w:shd w:val="clear" w:color="auto" w:fill="auto"/>
            <w:vAlign w:val="center"/>
            <w:hideMark/>
          </w:tcPr>
          <w:p w:rsidR="0051010C" w:rsidRPr="0051010C" w:rsidRDefault="0051010C" w:rsidP="0051010C">
            <w:pPr>
              <w:widowControl/>
              <w:jc w:val="center"/>
              <w:rPr>
                <w:rFonts w:ascii="宋体" w:hAnsi="宋体" w:cs="Arial"/>
                <w:color w:val="000000"/>
                <w:kern w:val="0"/>
                <w:sz w:val="20"/>
                <w:szCs w:val="20"/>
              </w:rPr>
            </w:pPr>
            <w:r w:rsidRPr="0051010C">
              <w:rPr>
                <w:rFonts w:ascii="宋体" w:hAnsi="宋体" w:cs="Arial" w:hint="eastAsia"/>
                <w:color w:val="000000"/>
                <w:kern w:val="0"/>
                <w:sz w:val="20"/>
                <w:szCs w:val="20"/>
              </w:rPr>
              <w:t>小计</w:t>
            </w:r>
          </w:p>
        </w:tc>
        <w:tc>
          <w:tcPr>
            <w:tcW w:w="438" w:type="pct"/>
            <w:tcBorders>
              <w:top w:val="nil"/>
              <w:left w:val="nil"/>
              <w:bottom w:val="single" w:sz="4" w:space="0" w:color="000000"/>
              <w:right w:val="single" w:sz="4" w:space="0" w:color="000000"/>
            </w:tcBorders>
            <w:shd w:val="clear" w:color="auto" w:fill="auto"/>
            <w:vAlign w:val="center"/>
            <w:hideMark/>
          </w:tcPr>
          <w:p w:rsidR="0051010C" w:rsidRPr="0051010C" w:rsidRDefault="0051010C" w:rsidP="0051010C">
            <w:pPr>
              <w:widowControl/>
              <w:jc w:val="center"/>
              <w:rPr>
                <w:rFonts w:ascii="宋体" w:hAnsi="宋体" w:cs="Arial"/>
                <w:color w:val="000000"/>
                <w:kern w:val="0"/>
                <w:sz w:val="20"/>
                <w:szCs w:val="20"/>
              </w:rPr>
            </w:pPr>
            <w:r w:rsidRPr="0051010C">
              <w:rPr>
                <w:rFonts w:ascii="宋体" w:hAnsi="宋体" w:cs="Arial" w:hint="eastAsia"/>
                <w:color w:val="000000"/>
                <w:kern w:val="0"/>
                <w:sz w:val="20"/>
                <w:szCs w:val="20"/>
              </w:rPr>
              <w:t>人员经费</w:t>
            </w:r>
          </w:p>
        </w:tc>
        <w:tc>
          <w:tcPr>
            <w:tcW w:w="384" w:type="pct"/>
            <w:tcBorders>
              <w:top w:val="nil"/>
              <w:left w:val="nil"/>
              <w:bottom w:val="single" w:sz="4" w:space="0" w:color="000000"/>
              <w:right w:val="single" w:sz="4" w:space="0" w:color="000000"/>
            </w:tcBorders>
            <w:shd w:val="clear" w:color="auto" w:fill="auto"/>
            <w:vAlign w:val="center"/>
            <w:hideMark/>
          </w:tcPr>
          <w:p w:rsidR="0051010C" w:rsidRPr="0051010C" w:rsidRDefault="0051010C" w:rsidP="0051010C">
            <w:pPr>
              <w:widowControl/>
              <w:jc w:val="center"/>
              <w:rPr>
                <w:rFonts w:ascii="宋体" w:hAnsi="宋体" w:cs="Arial"/>
                <w:color w:val="000000"/>
                <w:kern w:val="0"/>
                <w:sz w:val="20"/>
                <w:szCs w:val="20"/>
              </w:rPr>
            </w:pPr>
            <w:r w:rsidRPr="0051010C">
              <w:rPr>
                <w:rFonts w:ascii="宋体" w:hAnsi="宋体" w:cs="Arial" w:hint="eastAsia"/>
                <w:color w:val="000000"/>
                <w:kern w:val="0"/>
                <w:sz w:val="20"/>
                <w:szCs w:val="20"/>
              </w:rPr>
              <w:t>公用经费</w:t>
            </w:r>
          </w:p>
        </w:tc>
        <w:tc>
          <w:tcPr>
            <w:tcW w:w="550" w:type="pct"/>
            <w:vMerge/>
            <w:tcBorders>
              <w:top w:val="single" w:sz="4" w:space="0" w:color="000000"/>
              <w:left w:val="single" w:sz="4" w:space="0" w:color="000000"/>
              <w:bottom w:val="nil"/>
              <w:right w:val="single" w:sz="4" w:space="0" w:color="000000"/>
            </w:tcBorders>
            <w:vAlign w:val="center"/>
            <w:hideMark/>
          </w:tcPr>
          <w:p w:rsidR="0051010C" w:rsidRPr="0051010C" w:rsidRDefault="0051010C" w:rsidP="0051010C">
            <w:pPr>
              <w:widowControl/>
              <w:jc w:val="left"/>
              <w:rPr>
                <w:rFonts w:ascii="宋体" w:hAnsi="宋体" w:cs="Arial"/>
                <w:color w:val="000000"/>
                <w:kern w:val="0"/>
                <w:sz w:val="20"/>
                <w:szCs w:val="20"/>
              </w:rPr>
            </w:pPr>
          </w:p>
        </w:tc>
      </w:tr>
      <w:tr w:rsidR="0051010C" w:rsidRPr="0051010C" w:rsidTr="0051010C">
        <w:trPr>
          <w:trHeight w:val="375"/>
        </w:trPr>
        <w:tc>
          <w:tcPr>
            <w:tcW w:w="706"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51010C" w:rsidRPr="0051010C" w:rsidRDefault="0051010C" w:rsidP="00097A19">
            <w:pPr>
              <w:widowControl/>
              <w:spacing w:line="700" w:lineRule="exact"/>
              <w:jc w:val="left"/>
              <w:rPr>
                <w:rFonts w:ascii="宋体" w:hAnsi="宋体" w:cs="Arial"/>
                <w:color w:val="000000"/>
                <w:kern w:val="0"/>
                <w:sz w:val="20"/>
                <w:szCs w:val="20"/>
              </w:rPr>
            </w:pPr>
            <w:r w:rsidRPr="0051010C">
              <w:rPr>
                <w:rFonts w:ascii="宋体" w:hAnsi="宋体" w:cs="Arial" w:hint="eastAsia"/>
                <w:color w:val="000000"/>
                <w:kern w:val="0"/>
                <w:sz w:val="20"/>
                <w:szCs w:val="20"/>
              </w:rPr>
              <w:t xml:space="preserve">　</w:t>
            </w:r>
          </w:p>
        </w:tc>
        <w:tc>
          <w:tcPr>
            <w:tcW w:w="2047" w:type="pct"/>
            <w:tcBorders>
              <w:top w:val="single" w:sz="4" w:space="0" w:color="000000"/>
              <w:left w:val="nil"/>
              <w:bottom w:val="single" w:sz="4" w:space="0" w:color="000000"/>
              <w:right w:val="single" w:sz="4" w:space="0" w:color="000000"/>
            </w:tcBorders>
            <w:shd w:val="clear" w:color="auto" w:fill="auto"/>
            <w:noWrap/>
            <w:vAlign w:val="center"/>
            <w:hideMark/>
          </w:tcPr>
          <w:p w:rsidR="0051010C" w:rsidRPr="0051010C" w:rsidRDefault="0051010C" w:rsidP="00097A19">
            <w:pPr>
              <w:widowControl/>
              <w:spacing w:line="700" w:lineRule="exact"/>
              <w:jc w:val="left"/>
              <w:rPr>
                <w:rFonts w:ascii="宋体" w:hAnsi="宋体" w:cs="Arial"/>
                <w:color w:val="000000"/>
                <w:kern w:val="0"/>
                <w:sz w:val="20"/>
                <w:szCs w:val="20"/>
              </w:rPr>
            </w:pPr>
            <w:r w:rsidRPr="0051010C">
              <w:rPr>
                <w:rFonts w:ascii="宋体" w:hAnsi="宋体" w:cs="Arial" w:hint="eastAsia"/>
                <w:color w:val="000000"/>
                <w:kern w:val="0"/>
                <w:sz w:val="20"/>
                <w:szCs w:val="20"/>
              </w:rPr>
              <w:t>合计</w:t>
            </w:r>
          </w:p>
        </w:tc>
        <w:tc>
          <w:tcPr>
            <w:tcW w:w="438"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097A19">
            <w:pPr>
              <w:widowControl/>
              <w:spacing w:line="700" w:lineRule="exact"/>
              <w:jc w:val="right"/>
              <w:rPr>
                <w:rFonts w:ascii="宋体" w:hAnsi="宋体" w:cs="Arial"/>
                <w:color w:val="000000"/>
                <w:kern w:val="0"/>
                <w:sz w:val="20"/>
                <w:szCs w:val="20"/>
              </w:rPr>
            </w:pPr>
            <w:r w:rsidRPr="0051010C">
              <w:rPr>
                <w:rFonts w:ascii="宋体" w:hAnsi="宋体" w:cs="Arial" w:hint="eastAsia"/>
                <w:color w:val="000000"/>
                <w:kern w:val="0"/>
                <w:sz w:val="20"/>
                <w:szCs w:val="20"/>
              </w:rPr>
              <w:t>695.59</w:t>
            </w:r>
          </w:p>
        </w:tc>
        <w:tc>
          <w:tcPr>
            <w:tcW w:w="438"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097A19">
            <w:pPr>
              <w:widowControl/>
              <w:spacing w:line="700" w:lineRule="exact"/>
              <w:jc w:val="right"/>
              <w:rPr>
                <w:rFonts w:ascii="宋体" w:hAnsi="宋体" w:cs="Arial"/>
                <w:color w:val="000000"/>
                <w:kern w:val="0"/>
                <w:sz w:val="20"/>
                <w:szCs w:val="20"/>
              </w:rPr>
            </w:pPr>
            <w:r w:rsidRPr="0051010C">
              <w:rPr>
                <w:rFonts w:ascii="宋体" w:hAnsi="宋体" w:cs="Arial" w:hint="eastAsia"/>
                <w:color w:val="000000"/>
                <w:kern w:val="0"/>
                <w:sz w:val="20"/>
                <w:szCs w:val="20"/>
              </w:rPr>
              <w:t>507.69</w:t>
            </w:r>
          </w:p>
        </w:tc>
        <w:tc>
          <w:tcPr>
            <w:tcW w:w="438"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097A19">
            <w:pPr>
              <w:widowControl/>
              <w:spacing w:line="700" w:lineRule="exact"/>
              <w:jc w:val="right"/>
              <w:rPr>
                <w:rFonts w:ascii="宋体" w:hAnsi="宋体" w:cs="Arial"/>
                <w:color w:val="000000"/>
                <w:kern w:val="0"/>
                <w:sz w:val="20"/>
                <w:szCs w:val="20"/>
              </w:rPr>
            </w:pPr>
            <w:r w:rsidRPr="0051010C">
              <w:rPr>
                <w:rFonts w:ascii="宋体" w:hAnsi="宋体" w:cs="Arial" w:hint="eastAsia"/>
                <w:color w:val="000000"/>
                <w:kern w:val="0"/>
                <w:sz w:val="20"/>
                <w:szCs w:val="20"/>
              </w:rPr>
              <w:t>465.04</w:t>
            </w:r>
          </w:p>
        </w:tc>
        <w:tc>
          <w:tcPr>
            <w:tcW w:w="384"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097A19">
            <w:pPr>
              <w:widowControl/>
              <w:spacing w:line="700" w:lineRule="exact"/>
              <w:jc w:val="right"/>
              <w:rPr>
                <w:rFonts w:ascii="宋体" w:hAnsi="宋体" w:cs="Arial"/>
                <w:color w:val="000000"/>
                <w:kern w:val="0"/>
                <w:sz w:val="20"/>
                <w:szCs w:val="20"/>
              </w:rPr>
            </w:pPr>
            <w:r w:rsidRPr="0051010C">
              <w:rPr>
                <w:rFonts w:ascii="宋体" w:hAnsi="宋体" w:cs="Arial" w:hint="eastAsia"/>
                <w:color w:val="000000"/>
                <w:kern w:val="0"/>
                <w:sz w:val="20"/>
                <w:szCs w:val="20"/>
              </w:rPr>
              <w:t>42.65</w:t>
            </w:r>
          </w:p>
        </w:tc>
        <w:tc>
          <w:tcPr>
            <w:tcW w:w="550" w:type="pct"/>
            <w:tcBorders>
              <w:top w:val="single" w:sz="4" w:space="0" w:color="000000"/>
              <w:left w:val="nil"/>
              <w:bottom w:val="single" w:sz="4" w:space="0" w:color="000000"/>
              <w:right w:val="single" w:sz="4" w:space="0" w:color="000000"/>
            </w:tcBorders>
            <w:shd w:val="clear" w:color="auto" w:fill="auto"/>
            <w:noWrap/>
            <w:vAlign w:val="center"/>
            <w:hideMark/>
          </w:tcPr>
          <w:p w:rsidR="0051010C" w:rsidRPr="0051010C" w:rsidRDefault="0051010C" w:rsidP="00097A19">
            <w:pPr>
              <w:widowControl/>
              <w:spacing w:line="700" w:lineRule="exact"/>
              <w:jc w:val="right"/>
              <w:rPr>
                <w:rFonts w:ascii="宋体" w:hAnsi="宋体" w:cs="Arial"/>
                <w:color w:val="000000"/>
                <w:kern w:val="0"/>
                <w:sz w:val="20"/>
                <w:szCs w:val="20"/>
              </w:rPr>
            </w:pPr>
            <w:r w:rsidRPr="0051010C">
              <w:rPr>
                <w:rFonts w:ascii="宋体" w:hAnsi="宋体" w:cs="Arial" w:hint="eastAsia"/>
                <w:color w:val="000000"/>
                <w:kern w:val="0"/>
                <w:sz w:val="20"/>
                <w:szCs w:val="20"/>
              </w:rPr>
              <w:t>187.90</w:t>
            </w:r>
          </w:p>
        </w:tc>
      </w:tr>
      <w:tr w:rsidR="0051010C" w:rsidRPr="0051010C" w:rsidTr="0051010C">
        <w:trPr>
          <w:trHeight w:val="375"/>
        </w:trPr>
        <w:tc>
          <w:tcPr>
            <w:tcW w:w="706" w:type="pct"/>
            <w:tcBorders>
              <w:top w:val="nil"/>
              <w:left w:val="single" w:sz="4" w:space="0" w:color="000000"/>
              <w:bottom w:val="single" w:sz="4" w:space="0" w:color="000000"/>
              <w:right w:val="single" w:sz="4" w:space="0" w:color="000000"/>
            </w:tcBorders>
            <w:shd w:val="clear" w:color="auto" w:fill="auto"/>
            <w:noWrap/>
            <w:vAlign w:val="center"/>
            <w:hideMark/>
          </w:tcPr>
          <w:p w:rsidR="0051010C" w:rsidRPr="0051010C" w:rsidRDefault="0051010C" w:rsidP="00097A19">
            <w:pPr>
              <w:widowControl/>
              <w:spacing w:line="700" w:lineRule="exact"/>
              <w:jc w:val="left"/>
              <w:rPr>
                <w:rFonts w:ascii="宋体" w:hAnsi="宋体" w:cs="Arial"/>
                <w:color w:val="000000"/>
                <w:kern w:val="0"/>
                <w:sz w:val="20"/>
                <w:szCs w:val="20"/>
              </w:rPr>
            </w:pPr>
            <w:r w:rsidRPr="0051010C">
              <w:rPr>
                <w:rFonts w:ascii="宋体" w:hAnsi="宋体" w:cs="Arial" w:hint="eastAsia"/>
                <w:color w:val="000000"/>
                <w:kern w:val="0"/>
                <w:sz w:val="20"/>
                <w:szCs w:val="20"/>
              </w:rPr>
              <w:t>201</w:t>
            </w:r>
          </w:p>
        </w:tc>
        <w:tc>
          <w:tcPr>
            <w:tcW w:w="2047"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097A19">
            <w:pPr>
              <w:widowControl/>
              <w:spacing w:line="700" w:lineRule="exact"/>
              <w:jc w:val="left"/>
              <w:rPr>
                <w:rFonts w:ascii="宋体" w:hAnsi="宋体" w:cs="Arial"/>
                <w:color w:val="000000"/>
                <w:kern w:val="0"/>
                <w:sz w:val="20"/>
                <w:szCs w:val="20"/>
              </w:rPr>
            </w:pPr>
            <w:r w:rsidRPr="0051010C">
              <w:rPr>
                <w:rFonts w:ascii="宋体" w:hAnsi="宋体" w:cs="Arial" w:hint="eastAsia"/>
                <w:color w:val="000000"/>
                <w:kern w:val="0"/>
                <w:sz w:val="20"/>
                <w:szCs w:val="20"/>
              </w:rPr>
              <w:t>一般公共服务支出</w:t>
            </w:r>
          </w:p>
        </w:tc>
        <w:tc>
          <w:tcPr>
            <w:tcW w:w="438"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097A19">
            <w:pPr>
              <w:widowControl/>
              <w:spacing w:line="700" w:lineRule="exact"/>
              <w:jc w:val="right"/>
              <w:rPr>
                <w:rFonts w:ascii="宋体" w:hAnsi="宋体" w:cs="Arial"/>
                <w:color w:val="000000"/>
                <w:kern w:val="0"/>
                <w:sz w:val="20"/>
                <w:szCs w:val="20"/>
              </w:rPr>
            </w:pPr>
            <w:r w:rsidRPr="0051010C">
              <w:rPr>
                <w:rFonts w:ascii="宋体" w:hAnsi="宋体" w:cs="Arial" w:hint="eastAsia"/>
                <w:color w:val="000000"/>
                <w:kern w:val="0"/>
                <w:sz w:val="20"/>
                <w:szCs w:val="20"/>
              </w:rPr>
              <w:t>472.04</w:t>
            </w:r>
          </w:p>
        </w:tc>
        <w:tc>
          <w:tcPr>
            <w:tcW w:w="438"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097A19">
            <w:pPr>
              <w:widowControl/>
              <w:spacing w:line="700" w:lineRule="exact"/>
              <w:jc w:val="right"/>
              <w:rPr>
                <w:rFonts w:ascii="宋体" w:hAnsi="宋体" w:cs="Arial"/>
                <w:color w:val="000000"/>
                <w:kern w:val="0"/>
                <w:sz w:val="20"/>
                <w:szCs w:val="20"/>
              </w:rPr>
            </w:pPr>
            <w:r w:rsidRPr="0051010C">
              <w:rPr>
                <w:rFonts w:ascii="宋体" w:hAnsi="宋体" w:cs="Arial" w:hint="eastAsia"/>
                <w:color w:val="000000"/>
                <w:kern w:val="0"/>
                <w:sz w:val="20"/>
                <w:szCs w:val="20"/>
              </w:rPr>
              <w:t>284.14</w:t>
            </w:r>
          </w:p>
        </w:tc>
        <w:tc>
          <w:tcPr>
            <w:tcW w:w="438"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097A19">
            <w:pPr>
              <w:widowControl/>
              <w:spacing w:line="700" w:lineRule="exact"/>
              <w:jc w:val="right"/>
              <w:rPr>
                <w:rFonts w:ascii="宋体" w:hAnsi="宋体" w:cs="Arial"/>
                <w:color w:val="000000"/>
                <w:kern w:val="0"/>
                <w:sz w:val="20"/>
                <w:szCs w:val="20"/>
              </w:rPr>
            </w:pPr>
            <w:r w:rsidRPr="0051010C">
              <w:rPr>
                <w:rFonts w:ascii="宋体" w:hAnsi="宋体" w:cs="Arial" w:hint="eastAsia"/>
                <w:color w:val="000000"/>
                <w:kern w:val="0"/>
                <w:sz w:val="20"/>
                <w:szCs w:val="20"/>
              </w:rPr>
              <w:t>241.49</w:t>
            </w:r>
          </w:p>
        </w:tc>
        <w:tc>
          <w:tcPr>
            <w:tcW w:w="384"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097A19">
            <w:pPr>
              <w:widowControl/>
              <w:spacing w:line="700" w:lineRule="exact"/>
              <w:jc w:val="right"/>
              <w:rPr>
                <w:rFonts w:ascii="宋体" w:hAnsi="宋体" w:cs="Arial"/>
                <w:color w:val="000000"/>
                <w:kern w:val="0"/>
                <w:sz w:val="20"/>
                <w:szCs w:val="20"/>
              </w:rPr>
            </w:pPr>
            <w:r w:rsidRPr="0051010C">
              <w:rPr>
                <w:rFonts w:ascii="宋体" w:hAnsi="宋体" w:cs="Arial" w:hint="eastAsia"/>
                <w:color w:val="000000"/>
                <w:kern w:val="0"/>
                <w:sz w:val="20"/>
                <w:szCs w:val="20"/>
              </w:rPr>
              <w:t>42.65</w:t>
            </w:r>
          </w:p>
        </w:tc>
        <w:tc>
          <w:tcPr>
            <w:tcW w:w="550"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097A19">
            <w:pPr>
              <w:widowControl/>
              <w:spacing w:line="700" w:lineRule="exact"/>
              <w:jc w:val="right"/>
              <w:rPr>
                <w:rFonts w:ascii="宋体" w:hAnsi="宋体" w:cs="Arial"/>
                <w:color w:val="000000"/>
                <w:kern w:val="0"/>
                <w:sz w:val="20"/>
                <w:szCs w:val="20"/>
              </w:rPr>
            </w:pPr>
            <w:r w:rsidRPr="0051010C">
              <w:rPr>
                <w:rFonts w:ascii="宋体" w:hAnsi="宋体" w:cs="Arial" w:hint="eastAsia"/>
                <w:color w:val="000000"/>
                <w:kern w:val="0"/>
                <w:sz w:val="20"/>
                <w:szCs w:val="20"/>
              </w:rPr>
              <w:t>187.90</w:t>
            </w:r>
          </w:p>
        </w:tc>
      </w:tr>
      <w:tr w:rsidR="0051010C" w:rsidRPr="0051010C" w:rsidTr="0051010C">
        <w:trPr>
          <w:trHeight w:val="375"/>
        </w:trPr>
        <w:tc>
          <w:tcPr>
            <w:tcW w:w="706" w:type="pct"/>
            <w:tcBorders>
              <w:top w:val="nil"/>
              <w:left w:val="single" w:sz="4" w:space="0" w:color="000000"/>
              <w:bottom w:val="single" w:sz="4" w:space="0" w:color="000000"/>
              <w:right w:val="single" w:sz="4" w:space="0" w:color="000000"/>
            </w:tcBorders>
            <w:shd w:val="clear" w:color="auto" w:fill="auto"/>
            <w:noWrap/>
            <w:vAlign w:val="center"/>
            <w:hideMark/>
          </w:tcPr>
          <w:p w:rsidR="0051010C" w:rsidRPr="0051010C" w:rsidRDefault="0051010C" w:rsidP="00097A19">
            <w:pPr>
              <w:widowControl/>
              <w:spacing w:line="700" w:lineRule="exact"/>
              <w:jc w:val="left"/>
              <w:rPr>
                <w:rFonts w:ascii="宋体" w:hAnsi="宋体" w:cs="Arial"/>
                <w:color w:val="000000"/>
                <w:kern w:val="0"/>
                <w:sz w:val="20"/>
                <w:szCs w:val="20"/>
              </w:rPr>
            </w:pPr>
            <w:r w:rsidRPr="0051010C">
              <w:rPr>
                <w:rFonts w:ascii="宋体" w:hAnsi="宋体" w:cs="Arial" w:hint="eastAsia"/>
                <w:color w:val="000000"/>
                <w:kern w:val="0"/>
                <w:sz w:val="20"/>
                <w:szCs w:val="20"/>
              </w:rPr>
              <w:t xml:space="preserve">　20102</w:t>
            </w:r>
          </w:p>
        </w:tc>
        <w:tc>
          <w:tcPr>
            <w:tcW w:w="2047"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097A19">
            <w:pPr>
              <w:widowControl/>
              <w:spacing w:line="700" w:lineRule="exact"/>
              <w:jc w:val="left"/>
              <w:rPr>
                <w:rFonts w:ascii="宋体" w:hAnsi="宋体" w:cs="Arial"/>
                <w:color w:val="000000"/>
                <w:kern w:val="0"/>
                <w:sz w:val="20"/>
                <w:szCs w:val="20"/>
              </w:rPr>
            </w:pPr>
            <w:r w:rsidRPr="0051010C">
              <w:rPr>
                <w:rFonts w:ascii="宋体" w:hAnsi="宋体" w:cs="Arial" w:hint="eastAsia"/>
                <w:color w:val="000000"/>
                <w:kern w:val="0"/>
                <w:sz w:val="20"/>
                <w:szCs w:val="20"/>
              </w:rPr>
              <w:t xml:space="preserve">　政协事务</w:t>
            </w:r>
          </w:p>
        </w:tc>
        <w:tc>
          <w:tcPr>
            <w:tcW w:w="438"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097A19">
            <w:pPr>
              <w:widowControl/>
              <w:spacing w:line="700" w:lineRule="exact"/>
              <w:jc w:val="right"/>
              <w:rPr>
                <w:rFonts w:ascii="宋体" w:hAnsi="宋体" w:cs="Arial"/>
                <w:color w:val="000000"/>
                <w:kern w:val="0"/>
                <w:sz w:val="20"/>
                <w:szCs w:val="20"/>
              </w:rPr>
            </w:pPr>
            <w:r w:rsidRPr="0051010C">
              <w:rPr>
                <w:rFonts w:ascii="宋体" w:hAnsi="宋体" w:cs="Arial" w:hint="eastAsia"/>
                <w:color w:val="000000"/>
                <w:kern w:val="0"/>
                <w:sz w:val="20"/>
                <w:szCs w:val="20"/>
              </w:rPr>
              <w:t>472.04</w:t>
            </w:r>
          </w:p>
        </w:tc>
        <w:tc>
          <w:tcPr>
            <w:tcW w:w="438"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097A19">
            <w:pPr>
              <w:widowControl/>
              <w:spacing w:line="700" w:lineRule="exact"/>
              <w:jc w:val="right"/>
              <w:rPr>
                <w:rFonts w:ascii="宋体" w:hAnsi="宋体" w:cs="Arial"/>
                <w:color w:val="000000"/>
                <w:kern w:val="0"/>
                <w:sz w:val="20"/>
                <w:szCs w:val="20"/>
              </w:rPr>
            </w:pPr>
            <w:r w:rsidRPr="0051010C">
              <w:rPr>
                <w:rFonts w:ascii="宋体" w:hAnsi="宋体" w:cs="Arial" w:hint="eastAsia"/>
                <w:color w:val="000000"/>
                <w:kern w:val="0"/>
                <w:sz w:val="20"/>
                <w:szCs w:val="20"/>
              </w:rPr>
              <w:t>284.14</w:t>
            </w:r>
          </w:p>
        </w:tc>
        <w:tc>
          <w:tcPr>
            <w:tcW w:w="438"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097A19">
            <w:pPr>
              <w:widowControl/>
              <w:spacing w:line="700" w:lineRule="exact"/>
              <w:jc w:val="right"/>
              <w:rPr>
                <w:rFonts w:ascii="宋体" w:hAnsi="宋体" w:cs="Arial"/>
                <w:color w:val="000000"/>
                <w:kern w:val="0"/>
                <w:sz w:val="20"/>
                <w:szCs w:val="20"/>
              </w:rPr>
            </w:pPr>
            <w:r w:rsidRPr="0051010C">
              <w:rPr>
                <w:rFonts w:ascii="宋体" w:hAnsi="宋体" w:cs="Arial" w:hint="eastAsia"/>
                <w:color w:val="000000"/>
                <w:kern w:val="0"/>
                <w:sz w:val="20"/>
                <w:szCs w:val="20"/>
              </w:rPr>
              <w:t>241.49</w:t>
            </w:r>
          </w:p>
        </w:tc>
        <w:tc>
          <w:tcPr>
            <w:tcW w:w="384"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097A19">
            <w:pPr>
              <w:widowControl/>
              <w:spacing w:line="700" w:lineRule="exact"/>
              <w:jc w:val="right"/>
              <w:rPr>
                <w:rFonts w:ascii="宋体" w:hAnsi="宋体" w:cs="Arial"/>
                <w:color w:val="000000"/>
                <w:kern w:val="0"/>
                <w:sz w:val="20"/>
                <w:szCs w:val="20"/>
              </w:rPr>
            </w:pPr>
            <w:r w:rsidRPr="0051010C">
              <w:rPr>
                <w:rFonts w:ascii="宋体" w:hAnsi="宋体" w:cs="Arial" w:hint="eastAsia"/>
                <w:color w:val="000000"/>
                <w:kern w:val="0"/>
                <w:sz w:val="20"/>
                <w:szCs w:val="20"/>
              </w:rPr>
              <w:t>42.65</w:t>
            </w:r>
          </w:p>
        </w:tc>
        <w:tc>
          <w:tcPr>
            <w:tcW w:w="550"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097A19">
            <w:pPr>
              <w:widowControl/>
              <w:spacing w:line="700" w:lineRule="exact"/>
              <w:jc w:val="right"/>
              <w:rPr>
                <w:rFonts w:ascii="宋体" w:hAnsi="宋体" w:cs="Arial"/>
                <w:color w:val="000000"/>
                <w:kern w:val="0"/>
                <w:sz w:val="20"/>
                <w:szCs w:val="20"/>
              </w:rPr>
            </w:pPr>
            <w:r w:rsidRPr="0051010C">
              <w:rPr>
                <w:rFonts w:ascii="宋体" w:hAnsi="宋体" w:cs="Arial" w:hint="eastAsia"/>
                <w:color w:val="000000"/>
                <w:kern w:val="0"/>
                <w:sz w:val="20"/>
                <w:szCs w:val="20"/>
              </w:rPr>
              <w:t>187.90</w:t>
            </w:r>
          </w:p>
        </w:tc>
      </w:tr>
      <w:tr w:rsidR="0051010C" w:rsidRPr="0051010C" w:rsidTr="0051010C">
        <w:trPr>
          <w:trHeight w:val="375"/>
        </w:trPr>
        <w:tc>
          <w:tcPr>
            <w:tcW w:w="706" w:type="pct"/>
            <w:tcBorders>
              <w:top w:val="nil"/>
              <w:left w:val="single" w:sz="4" w:space="0" w:color="000000"/>
              <w:bottom w:val="single" w:sz="4" w:space="0" w:color="000000"/>
              <w:right w:val="single" w:sz="4" w:space="0" w:color="000000"/>
            </w:tcBorders>
            <w:shd w:val="clear" w:color="auto" w:fill="auto"/>
            <w:noWrap/>
            <w:vAlign w:val="center"/>
            <w:hideMark/>
          </w:tcPr>
          <w:p w:rsidR="0051010C" w:rsidRPr="0051010C" w:rsidRDefault="0051010C" w:rsidP="00097A19">
            <w:pPr>
              <w:widowControl/>
              <w:spacing w:line="700" w:lineRule="exact"/>
              <w:jc w:val="left"/>
              <w:rPr>
                <w:rFonts w:ascii="宋体" w:hAnsi="宋体" w:cs="Arial"/>
                <w:color w:val="000000"/>
                <w:kern w:val="0"/>
                <w:sz w:val="20"/>
                <w:szCs w:val="20"/>
              </w:rPr>
            </w:pPr>
            <w:r w:rsidRPr="0051010C">
              <w:rPr>
                <w:rFonts w:ascii="宋体" w:hAnsi="宋体" w:cs="Arial" w:hint="eastAsia"/>
                <w:color w:val="000000"/>
                <w:kern w:val="0"/>
                <w:sz w:val="20"/>
                <w:szCs w:val="20"/>
              </w:rPr>
              <w:t xml:space="preserve">　　2010201</w:t>
            </w:r>
          </w:p>
        </w:tc>
        <w:tc>
          <w:tcPr>
            <w:tcW w:w="2047"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097A19">
            <w:pPr>
              <w:widowControl/>
              <w:spacing w:line="700" w:lineRule="exact"/>
              <w:jc w:val="left"/>
              <w:rPr>
                <w:rFonts w:ascii="宋体" w:hAnsi="宋体" w:cs="Arial"/>
                <w:color w:val="000000"/>
                <w:kern w:val="0"/>
                <w:sz w:val="20"/>
                <w:szCs w:val="20"/>
              </w:rPr>
            </w:pPr>
            <w:r w:rsidRPr="0051010C">
              <w:rPr>
                <w:rFonts w:ascii="宋体" w:hAnsi="宋体" w:cs="Arial" w:hint="eastAsia"/>
                <w:color w:val="000000"/>
                <w:kern w:val="0"/>
                <w:sz w:val="20"/>
                <w:szCs w:val="20"/>
              </w:rPr>
              <w:t xml:space="preserve">　　行政运行</w:t>
            </w:r>
          </w:p>
        </w:tc>
        <w:tc>
          <w:tcPr>
            <w:tcW w:w="438"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097A19">
            <w:pPr>
              <w:widowControl/>
              <w:spacing w:line="700" w:lineRule="exact"/>
              <w:jc w:val="right"/>
              <w:rPr>
                <w:rFonts w:ascii="宋体" w:hAnsi="宋体" w:cs="Arial"/>
                <w:color w:val="000000"/>
                <w:kern w:val="0"/>
                <w:sz w:val="20"/>
                <w:szCs w:val="20"/>
              </w:rPr>
            </w:pPr>
            <w:r w:rsidRPr="0051010C">
              <w:rPr>
                <w:rFonts w:ascii="宋体" w:hAnsi="宋体" w:cs="Arial" w:hint="eastAsia"/>
                <w:color w:val="000000"/>
                <w:kern w:val="0"/>
                <w:sz w:val="20"/>
                <w:szCs w:val="20"/>
              </w:rPr>
              <w:t>284.14</w:t>
            </w:r>
          </w:p>
        </w:tc>
        <w:tc>
          <w:tcPr>
            <w:tcW w:w="438"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097A19">
            <w:pPr>
              <w:widowControl/>
              <w:spacing w:line="700" w:lineRule="exact"/>
              <w:jc w:val="right"/>
              <w:rPr>
                <w:rFonts w:ascii="宋体" w:hAnsi="宋体" w:cs="Arial"/>
                <w:color w:val="000000"/>
                <w:kern w:val="0"/>
                <w:sz w:val="20"/>
                <w:szCs w:val="20"/>
              </w:rPr>
            </w:pPr>
            <w:r w:rsidRPr="0051010C">
              <w:rPr>
                <w:rFonts w:ascii="宋体" w:hAnsi="宋体" w:cs="Arial" w:hint="eastAsia"/>
                <w:color w:val="000000"/>
                <w:kern w:val="0"/>
                <w:sz w:val="20"/>
                <w:szCs w:val="20"/>
              </w:rPr>
              <w:t>284.14</w:t>
            </w:r>
          </w:p>
        </w:tc>
        <w:tc>
          <w:tcPr>
            <w:tcW w:w="438"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097A19">
            <w:pPr>
              <w:widowControl/>
              <w:spacing w:line="700" w:lineRule="exact"/>
              <w:jc w:val="right"/>
              <w:rPr>
                <w:rFonts w:ascii="宋体" w:hAnsi="宋体" w:cs="Arial"/>
                <w:color w:val="000000"/>
                <w:kern w:val="0"/>
                <w:sz w:val="20"/>
                <w:szCs w:val="20"/>
              </w:rPr>
            </w:pPr>
            <w:r w:rsidRPr="0051010C">
              <w:rPr>
                <w:rFonts w:ascii="宋体" w:hAnsi="宋体" w:cs="Arial" w:hint="eastAsia"/>
                <w:color w:val="000000"/>
                <w:kern w:val="0"/>
                <w:sz w:val="20"/>
                <w:szCs w:val="20"/>
              </w:rPr>
              <w:t>241.49</w:t>
            </w:r>
          </w:p>
        </w:tc>
        <w:tc>
          <w:tcPr>
            <w:tcW w:w="384"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097A19">
            <w:pPr>
              <w:widowControl/>
              <w:spacing w:line="700" w:lineRule="exact"/>
              <w:jc w:val="right"/>
              <w:rPr>
                <w:rFonts w:ascii="宋体" w:hAnsi="宋体" w:cs="Arial"/>
                <w:color w:val="000000"/>
                <w:kern w:val="0"/>
                <w:sz w:val="20"/>
                <w:szCs w:val="20"/>
              </w:rPr>
            </w:pPr>
            <w:r w:rsidRPr="0051010C">
              <w:rPr>
                <w:rFonts w:ascii="宋体" w:hAnsi="宋体" w:cs="Arial" w:hint="eastAsia"/>
                <w:color w:val="000000"/>
                <w:kern w:val="0"/>
                <w:sz w:val="20"/>
                <w:szCs w:val="20"/>
              </w:rPr>
              <w:t>42.65</w:t>
            </w:r>
          </w:p>
        </w:tc>
        <w:tc>
          <w:tcPr>
            <w:tcW w:w="550"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097A19">
            <w:pPr>
              <w:widowControl/>
              <w:spacing w:line="700" w:lineRule="exact"/>
              <w:jc w:val="right"/>
              <w:rPr>
                <w:rFonts w:ascii="宋体" w:hAnsi="宋体" w:cs="Arial"/>
                <w:color w:val="000000"/>
                <w:kern w:val="0"/>
                <w:sz w:val="20"/>
                <w:szCs w:val="20"/>
              </w:rPr>
            </w:pPr>
            <w:r w:rsidRPr="0051010C">
              <w:rPr>
                <w:rFonts w:ascii="宋体" w:hAnsi="宋体" w:cs="Arial" w:hint="eastAsia"/>
                <w:color w:val="000000"/>
                <w:kern w:val="0"/>
                <w:sz w:val="20"/>
                <w:szCs w:val="20"/>
              </w:rPr>
              <w:t xml:space="preserve">　</w:t>
            </w:r>
          </w:p>
        </w:tc>
      </w:tr>
      <w:tr w:rsidR="0051010C" w:rsidRPr="0051010C" w:rsidTr="0051010C">
        <w:trPr>
          <w:trHeight w:val="375"/>
        </w:trPr>
        <w:tc>
          <w:tcPr>
            <w:tcW w:w="706" w:type="pct"/>
            <w:tcBorders>
              <w:top w:val="nil"/>
              <w:left w:val="single" w:sz="4" w:space="0" w:color="000000"/>
              <w:bottom w:val="single" w:sz="4" w:space="0" w:color="000000"/>
              <w:right w:val="single" w:sz="4" w:space="0" w:color="000000"/>
            </w:tcBorders>
            <w:shd w:val="clear" w:color="auto" w:fill="auto"/>
            <w:noWrap/>
            <w:vAlign w:val="center"/>
            <w:hideMark/>
          </w:tcPr>
          <w:p w:rsidR="0051010C" w:rsidRPr="0051010C" w:rsidRDefault="0051010C" w:rsidP="00097A19">
            <w:pPr>
              <w:widowControl/>
              <w:spacing w:line="700" w:lineRule="exact"/>
              <w:jc w:val="left"/>
              <w:rPr>
                <w:rFonts w:ascii="宋体" w:hAnsi="宋体" w:cs="Arial"/>
                <w:color w:val="000000"/>
                <w:kern w:val="0"/>
                <w:sz w:val="20"/>
                <w:szCs w:val="20"/>
              </w:rPr>
            </w:pPr>
            <w:r w:rsidRPr="0051010C">
              <w:rPr>
                <w:rFonts w:ascii="宋体" w:hAnsi="宋体" w:cs="Arial" w:hint="eastAsia"/>
                <w:color w:val="000000"/>
                <w:kern w:val="0"/>
                <w:sz w:val="20"/>
                <w:szCs w:val="20"/>
              </w:rPr>
              <w:t xml:space="preserve">　　2010202</w:t>
            </w:r>
          </w:p>
        </w:tc>
        <w:tc>
          <w:tcPr>
            <w:tcW w:w="2047"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097A19">
            <w:pPr>
              <w:widowControl/>
              <w:spacing w:line="700" w:lineRule="exact"/>
              <w:jc w:val="left"/>
              <w:rPr>
                <w:rFonts w:ascii="宋体" w:hAnsi="宋体" w:cs="Arial"/>
                <w:color w:val="000000"/>
                <w:kern w:val="0"/>
                <w:sz w:val="20"/>
                <w:szCs w:val="20"/>
              </w:rPr>
            </w:pPr>
            <w:r w:rsidRPr="0051010C">
              <w:rPr>
                <w:rFonts w:ascii="宋体" w:hAnsi="宋体" w:cs="Arial" w:hint="eastAsia"/>
                <w:color w:val="000000"/>
                <w:kern w:val="0"/>
                <w:sz w:val="20"/>
                <w:szCs w:val="20"/>
              </w:rPr>
              <w:t xml:space="preserve">　　一般行政管理事务</w:t>
            </w:r>
          </w:p>
        </w:tc>
        <w:tc>
          <w:tcPr>
            <w:tcW w:w="438"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097A19">
            <w:pPr>
              <w:widowControl/>
              <w:spacing w:line="700" w:lineRule="exact"/>
              <w:jc w:val="right"/>
              <w:rPr>
                <w:rFonts w:ascii="宋体" w:hAnsi="宋体" w:cs="Arial"/>
                <w:color w:val="000000"/>
                <w:kern w:val="0"/>
                <w:sz w:val="20"/>
                <w:szCs w:val="20"/>
              </w:rPr>
            </w:pPr>
            <w:r w:rsidRPr="0051010C">
              <w:rPr>
                <w:rFonts w:ascii="宋体" w:hAnsi="宋体" w:cs="Arial" w:hint="eastAsia"/>
                <w:color w:val="000000"/>
                <w:kern w:val="0"/>
                <w:sz w:val="20"/>
                <w:szCs w:val="20"/>
              </w:rPr>
              <w:t>187.90</w:t>
            </w:r>
          </w:p>
        </w:tc>
        <w:tc>
          <w:tcPr>
            <w:tcW w:w="438"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097A19">
            <w:pPr>
              <w:widowControl/>
              <w:spacing w:line="700" w:lineRule="exact"/>
              <w:jc w:val="right"/>
              <w:rPr>
                <w:rFonts w:ascii="宋体" w:hAnsi="宋体" w:cs="Arial"/>
                <w:color w:val="000000"/>
                <w:kern w:val="0"/>
                <w:sz w:val="20"/>
                <w:szCs w:val="20"/>
              </w:rPr>
            </w:pPr>
            <w:r w:rsidRPr="0051010C">
              <w:rPr>
                <w:rFonts w:ascii="宋体" w:hAnsi="宋体" w:cs="Arial" w:hint="eastAsia"/>
                <w:color w:val="000000"/>
                <w:kern w:val="0"/>
                <w:sz w:val="20"/>
                <w:szCs w:val="20"/>
              </w:rPr>
              <w:t xml:space="preserve">　</w:t>
            </w:r>
          </w:p>
        </w:tc>
        <w:tc>
          <w:tcPr>
            <w:tcW w:w="438"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097A19">
            <w:pPr>
              <w:widowControl/>
              <w:spacing w:line="700" w:lineRule="exact"/>
              <w:jc w:val="right"/>
              <w:rPr>
                <w:rFonts w:ascii="宋体" w:hAnsi="宋体" w:cs="Arial"/>
                <w:color w:val="000000"/>
                <w:kern w:val="0"/>
                <w:sz w:val="20"/>
                <w:szCs w:val="20"/>
              </w:rPr>
            </w:pPr>
            <w:r w:rsidRPr="0051010C">
              <w:rPr>
                <w:rFonts w:ascii="宋体" w:hAnsi="宋体" w:cs="Arial" w:hint="eastAsia"/>
                <w:color w:val="000000"/>
                <w:kern w:val="0"/>
                <w:sz w:val="20"/>
                <w:szCs w:val="20"/>
              </w:rPr>
              <w:t xml:space="preserve">　</w:t>
            </w:r>
          </w:p>
        </w:tc>
        <w:tc>
          <w:tcPr>
            <w:tcW w:w="384"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097A19">
            <w:pPr>
              <w:widowControl/>
              <w:spacing w:line="700" w:lineRule="exact"/>
              <w:jc w:val="right"/>
              <w:rPr>
                <w:rFonts w:ascii="宋体" w:hAnsi="宋体" w:cs="Arial"/>
                <w:color w:val="000000"/>
                <w:kern w:val="0"/>
                <w:sz w:val="20"/>
                <w:szCs w:val="20"/>
              </w:rPr>
            </w:pPr>
            <w:r w:rsidRPr="0051010C">
              <w:rPr>
                <w:rFonts w:ascii="宋体" w:hAnsi="宋体" w:cs="Arial" w:hint="eastAsia"/>
                <w:color w:val="000000"/>
                <w:kern w:val="0"/>
                <w:sz w:val="20"/>
                <w:szCs w:val="20"/>
              </w:rPr>
              <w:t xml:space="preserve">　</w:t>
            </w:r>
          </w:p>
        </w:tc>
        <w:tc>
          <w:tcPr>
            <w:tcW w:w="550"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097A19">
            <w:pPr>
              <w:widowControl/>
              <w:spacing w:line="700" w:lineRule="exact"/>
              <w:jc w:val="right"/>
              <w:rPr>
                <w:rFonts w:ascii="宋体" w:hAnsi="宋体" w:cs="Arial"/>
                <w:color w:val="000000"/>
                <w:kern w:val="0"/>
                <w:sz w:val="20"/>
                <w:szCs w:val="20"/>
              </w:rPr>
            </w:pPr>
            <w:r w:rsidRPr="0051010C">
              <w:rPr>
                <w:rFonts w:ascii="宋体" w:hAnsi="宋体" w:cs="Arial" w:hint="eastAsia"/>
                <w:color w:val="000000"/>
                <w:kern w:val="0"/>
                <w:sz w:val="20"/>
                <w:szCs w:val="20"/>
              </w:rPr>
              <w:t>187.90</w:t>
            </w:r>
          </w:p>
        </w:tc>
      </w:tr>
      <w:tr w:rsidR="0051010C" w:rsidRPr="0051010C" w:rsidTr="0051010C">
        <w:trPr>
          <w:trHeight w:val="375"/>
        </w:trPr>
        <w:tc>
          <w:tcPr>
            <w:tcW w:w="706" w:type="pct"/>
            <w:tcBorders>
              <w:top w:val="nil"/>
              <w:left w:val="single" w:sz="4" w:space="0" w:color="000000"/>
              <w:bottom w:val="single" w:sz="4" w:space="0" w:color="000000"/>
              <w:right w:val="single" w:sz="4" w:space="0" w:color="000000"/>
            </w:tcBorders>
            <w:shd w:val="clear" w:color="auto" w:fill="auto"/>
            <w:noWrap/>
            <w:vAlign w:val="center"/>
            <w:hideMark/>
          </w:tcPr>
          <w:p w:rsidR="0051010C" w:rsidRPr="0051010C" w:rsidRDefault="0051010C" w:rsidP="00097A19">
            <w:pPr>
              <w:widowControl/>
              <w:spacing w:line="700" w:lineRule="exact"/>
              <w:jc w:val="left"/>
              <w:rPr>
                <w:rFonts w:ascii="宋体" w:hAnsi="宋体" w:cs="Arial"/>
                <w:color w:val="000000"/>
                <w:kern w:val="0"/>
                <w:sz w:val="20"/>
                <w:szCs w:val="20"/>
              </w:rPr>
            </w:pPr>
            <w:r w:rsidRPr="0051010C">
              <w:rPr>
                <w:rFonts w:ascii="宋体" w:hAnsi="宋体" w:cs="Arial" w:hint="eastAsia"/>
                <w:color w:val="000000"/>
                <w:kern w:val="0"/>
                <w:sz w:val="20"/>
                <w:szCs w:val="20"/>
              </w:rPr>
              <w:t>208</w:t>
            </w:r>
          </w:p>
        </w:tc>
        <w:tc>
          <w:tcPr>
            <w:tcW w:w="2047"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097A19">
            <w:pPr>
              <w:widowControl/>
              <w:spacing w:line="700" w:lineRule="exact"/>
              <w:jc w:val="left"/>
              <w:rPr>
                <w:rFonts w:ascii="宋体" w:hAnsi="宋体" w:cs="Arial"/>
                <w:color w:val="000000"/>
                <w:kern w:val="0"/>
                <w:sz w:val="20"/>
                <w:szCs w:val="20"/>
              </w:rPr>
            </w:pPr>
            <w:r w:rsidRPr="0051010C">
              <w:rPr>
                <w:rFonts w:ascii="宋体" w:hAnsi="宋体" w:cs="Arial" w:hint="eastAsia"/>
                <w:color w:val="000000"/>
                <w:kern w:val="0"/>
                <w:sz w:val="20"/>
                <w:szCs w:val="20"/>
              </w:rPr>
              <w:t>社会保障和就业支出</w:t>
            </w:r>
          </w:p>
        </w:tc>
        <w:tc>
          <w:tcPr>
            <w:tcW w:w="438"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097A19">
            <w:pPr>
              <w:widowControl/>
              <w:spacing w:line="700" w:lineRule="exact"/>
              <w:jc w:val="right"/>
              <w:rPr>
                <w:rFonts w:ascii="宋体" w:hAnsi="宋体" w:cs="Arial"/>
                <w:color w:val="000000"/>
                <w:kern w:val="0"/>
                <w:sz w:val="20"/>
                <w:szCs w:val="20"/>
              </w:rPr>
            </w:pPr>
            <w:r w:rsidRPr="0051010C">
              <w:rPr>
                <w:rFonts w:ascii="宋体" w:hAnsi="宋体" w:cs="Arial" w:hint="eastAsia"/>
                <w:color w:val="000000"/>
                <w:kern w:val="0"/>
                <w:sz w:val="20"/>
                <w:szCs w:val="20"/>
              </w:rPr>
              <w:t>199.26</w:t>
            </w:r>
          </w:p>
        </w:tc>
        <w:tc>
          <w:tcPr>
            <w:tcW w:w="438"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097A19">
            <w:pPr>
              <w:widowControl/>
              <w:spacing w:line="700" w:lineRule="exact"/>
              <w:jc w:val="right"/>
              <w:rPr>
                <w:rFonts w:ascii="宋体" w:hAnsi="宋体" w:cs="Arial"/>
                <w:color w:val="000000"/>
                <w:kern w:val="0"/>
                <w:sz w:val="20"/>
                <w:szCs w:val="20"/>
              </w:rPr>
            </w:pPr>
            <w:r w:rsidRPr="0051010C">
              <w:rPr>
                <w:rFonts w:ascii="宋体" w:hAnsi="宋体" w:cs="Arial" w:hint="eastAsia"/>
                <w:color w:val="000000"/>
                <w:kern w:val="0"/>
                <w:sz w:val="20"/>
                <w:szCs w:val="20"/>
              </w:rPr>
              <w:t>199.26</w:t>
            </w:r>
          </w:p>
        </w:tc>
        <w:tc>
          <w:tcPr>
            <w:tcW w:w="438"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097A19">
            <w:pPr>
              <w:widowControl/>
              <w:spacing w:line="700" w:lineRule="exact"/>
              <w:jc w:val="right"/>
              <w:rPr>
                <w:rFonts w:ascii="宋体" w:hAnsi="宋体" w:cs="Arial"/>
                <w:color w:val="000000"/>
                <w:kern w:val="0"/>
                <w:sz w:val="20"/>
                <w:szCs w:val="20"/>
              </w:rPr>
            </w:pPr>
            <w:r w:rsidRPr="0051010C">
              <w:rPr>
                <w:rFonts w:ascii="宋体" w:hAnsi="宋体" w:cs="Arial" w:hint="eastAsia"/>
                <w:color w:val="000000"/>
                <w:kern w:val="0"/>
                <w:sz w:val="20"/>
                <w:szCs w:val="20"/>
              </w:rPr>
              <w:t>199.26</w:t>
            </w:r>
          </w:p>
        </w:tc>
        <w:tc>
          <w:tcPr>
            <w:tcW w:w="384"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097A19">
            <w:pPr>
              <w:widowControl/>
              <w:spacing w:line="700" w:lineRule="exact"/>
              <w:jc w:val="right"/>
              <w:rPr>
                <w:rFonts w:ascii="宋体" w:hAnsi="宋体" w:cs="Arial"/>
                <w:color w:val="000000"/>
                <w:kern w:val="0"/>
                <w:sz w:val="20"/>
                <w:szCs w:val="20"/>
              </w:rPr>
            </w:pPr>
            <w:r w:rsidRPr="0051010C">
              <w:rPr>
                <w:rFonts w:ascii="宋体" w:hAnsi="宋体" w:cs="Arial" w:hint="eastAsia"/>
                <w:color w:val="000000"/>
                <w:kern w:val="0"/>
                <w:sz w:val="20"/>
                <w:szCs w:val="20"/>
              </w:rPr>
              <w:t xml:space="preserve">　</w:t>
            </w:r>
          </w:p>
        </w:tc>
        <w:tc>
          <w:tcPr>
            <w:tcW w:w="550"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097A19">
            <w:pPr>
              <w:widowControl/>
              <w:spacing w:line="700" w:lineRule="exact"/>
              <w:jc w:val="right"/>
              <w:rPr>
                <w:rFonts w:ascii="宋体" w:hAnsi="宋体" w:cs="Arial"/>
                <w:color w:val="000000"/>
                <w:kern w:val="0"/>
                <w:sz w:val="20"/>
                <w:szCs w:val="20"/>
              </w:rPr>
            </w:pPr>
            <w:r w:rsidRPr="0051010C">
              <w:rPr>
                <w:rFonts w:ascii="宋体" w:hAnsi="宋体" w:cs="Arial" w:hint="eastAsia"/>
                <w:color w:val="000000"/>
                <w:kern w:val="0"/>
                <w:sz w:val="20"/>
                <w:szCs w:val="20"/>
              </w:rPr>
              <w:t xml:space="preserve">　</w:t>
            </w:r>
          </w:p>
        </w:tc>
      </w:tr>
      <w:tr w:rsidR="0051010C" w:rsidRPr="0051010C" w:rsidTr="0051010C">
        <w:trPr>
          <w:trHeight w:val="375"/>
        </w:trPr>
        <w:tc>
          <w:tcPr>
            <w:tcW w:w="706" w:type="pct"/>
            <w:tcBorders>
              <w:top w:val="nil"/>
              <w:left w:val="single" w:sz="4" w:space="0" w:color="000000"/>
              <w:bottom w:val="single" w:sz="4" w:space="0" w:color="000000"/>
              <w:right w:val="single" w:sz="4" w:space="0" w:color="000000"/>
            </w:tcBorders>
            <w:shd w:val="clear" w:color="auto" w:fill="auto"/>
            <w:noWrap/>
            <w:vAlign w:val="center"/>
            <w:hideMark/>
          </w:tcPr>
          <w:p w:rsidR="0051010C" w:rsidRPr="0051010C" w:rsidRDefault="0051010C" w:rsidP="00097A19">
            <w:pPr>
              <w:widowControl/>
              <w:spacing w:line="700" w:lineRule="exact"/>
              <w:jc w:val="left"/>
              <w:rPr>
                <w:rFonts w:ascii="宋体" w:hAnsi="宋体" w:cs="Arial"/>
                <w:color w:val="000000"/>
                <w:kern w:val="0"/>
                <w:sz w:val="20"/>
                <w:szCs w:val="20"/>
              </w:rPr>
            </w:pPr>
            <w:r w:rsidRPr="0051010C">
              <w:rPr>
                <w:rFonts w:ascii="宋体" w:hAnsi="宋体" w:cs="Arial" w:hint="eastAsia"/>
                <w:color w:val="000000"/>
                <w:kern w:val="0"/>
                <w:sz w:val="20"/>
                <w:szCs w:val="20"/>
              </w:rPr>
              <w:t xml:space="preserve">　20805</w:t>
            </w:r>
          </w:p>
        </w:tc>
        <w:tc>
          <w:tcPr>
            <w:tcW w:w="2047"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097A19">
            <w:pPr>
              <w:widowControl/>
              <w:spacing w:line="700" w:lineRule="exact"/>
              <w:jc w:val="left"/>
              <w:rPr>
                <w:rFonts w:ascii="宋体" w:hAnsi="宋体" w:cs="Arial"/>
                <w:color w:val="000000"/>
                <w:kern w:val="0"/>
                <w:sz w:val="20"/>
                <w:szCs w:val="20"/>
              </w:rPr>
            </w:pPr>
            <w:r w:rsidRPr="0051010C">
              <w:rPr>
                <w:rFonts w:ascii="宋体" w:hAnsi="宋体" w:cs="Arial" w:hint="eastAsia"/>
                <w:color w:val="000000"/>
                <w:kern w:val="0"/>
                <w:sz w:val="20"/>
                <w:szCs w:val="20"/>
              </w:rPr>
              <w:t xml:space="preserve">　行政事业单位养老支出</w:t>
            </w:r>
          </w:p>
        </w:tc>
        <w:tc>
          <w:tcPr>
            <w:tcW w:w="438"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097A19">
            <w:pPr>
              <w:widowControl/>
              <w:spacing w:line="700" w:lineRule="exact"/>
              <w:jc w:val="right"/>
              <w:rPr>
                <w:rFonts w:ascii="宋体" w:hAnsi="宋体" w:cs="Arial"/>
                <w:color w:val="000000"/>
                <w:kern w:val="0"/>
                <w:sz w:val="20"/>
                <w:szCs w:val="20"/>
              </w:rPr>
            </w:pPr>
            <w:r w:rsidRPr="0051010C">
              <w:rPr>
                <w:rFonts w:ascii="宋体" w:hAnsi="宋体" w:cs="Arial" w:hint="eastAsia"/>
                <w:color w:val="000000"/>
                <w:kern w:val="0"/>
                <w:sz w:val="20"/>
                <w:szCs w:val="20"/>
              </w:rPr>
              <w:t>199.26</w:t>
            </w:r>
          </w:p>
        </w:tc>
        <w:tc>
          <w:tcPr>
            <w:tcW w:w="438"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097A19">
            <w:pPr>
              <w:widowControl/>
              <w:spacing w:line="700" w:lineRule="exact"/>
              <w:jc w:val="right"/>
              <w:rPr>
                <w:rFonts w:ascii="宋体" w:hAnsi="宋体" w:cs="Arial"/>
                <w:color w:val="000000"/>
                <w:kern w:val="0"/>
                <w:sz w:val="20"/>
                <w:szCs w:val="20"/>
              </w:rPr>
            </w:pPr>
            <w:r w:rsidRPr="0051010C">
              <w:rPr>
                <w:rFonts w:ascii="宋体" w:hAnsi="宋体" w:cs="Arial" w:hint="eastAsia"/>
                <w:color w:val="000000"/>
                <w:kern w:val="0"/>
                <w:sz w:val="20"/>
                <w:szCs w:val="20"/>
              </w:rPr>
              <w:t>199.26</w:t>
            </w:r>
          </w:p>
        </w:tc>
        <w:tc>
          <w:tcPr>
            <w:tcW w:w="438"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097A19">
            <w:pPr>
              <w:widowControl/>
              <w:spacing w:line="700" w:lineRule="exact"/>
              <w:jc w:val="right"/>
              <w:rPr>
                <w:rFonts w:ascii="宋体" w:hAnsi="宋体" w:cs="Arial"/>
                <w:color w:val="000000"/>
                <w:kern w:val="0"/>
                <w:sz w:val="20"/>
                <w:szCs w:val="20"/>
              </w:rPr>
            </w:pPr>
            <w:r w:rsidRPr="0051010C">
              <w:rPr>
                <w:rFonts w:ascii="宋体" w:hAnsi="宋体" w:cs="Arial" w:hint="eastAsia"/>
                <w:color w:val="000000"/>
                <w:kern w:val="0"/>
                <w:sz w:val="20"/>
                <w:szCs w:val="20"/>
              </w:rPr>
              <w:t>199.26</w:t>
            </w:r>
          </w:p>
        </w:tc>
        <w:tc>
          <w:tcPr>
            <w:tcW w:w="384"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097A19">
            <w:pPr>
              <w:widowControl/>
              <w:spacing w:line="700" w:lineRule="exact"/>
              <w:jc w:val="right"/>
              <w:rPr>
                <w:rFonts w:ascii="宋体" w:hAnsi="宋体" w:cs="Arial"/>
                <w:color w:val="000000"/>
                <w:kern w:val="0"/>
                <w:sz w:val="20"/>
                <w:szCs w:val="20"/>
              </w:rPr>
            </w:pPr>
            <w:r w:rsidRPr="0051010C">
              <w:rPr>
                <w:rFonts w:ascii="宋体" w:hAnsi="宋体" w:cs="Arial" w:hint="eastAsia"/>
                <w:color w:val="000000"/>
                <w:kern w:val="0"/>
                <w:sz w:val="20"/>
                <w:szCs w:val="20"/>
              </w:rPr>
              <w:t xml:space="preserve">　</w:t>
            </w:r>
          </w:p>
        </w:tc>
        <w:tc>
          <w:tcPr>
            <w:tcW w:w="550"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097A19">
            <w:pPr>
              <w:widowControl/>
              <w:spacing w:line="700" w:lineRule="exact"/>
              <w:jc w:val="right"/>
              <w:rPr>
                <w:rFonts w:ascii="宋体" w:hAnsi="宋体" w:cs="Arial"/>
                <w:color w:val="000000"/>
                <w:kern w:val="0"/>
                <w:sz w:val="20"/>
                <w:szCs w:val="20"/>
              </w:rPr>
            </w:pPr>
            <w:r w:rsidRPr="0051010C">
              <w:rPr>
                <w:rFonts w:ascii="宋体" w:hAnsi="宋体" w:cs="Arial" w:hint="eastAsia"/>
                <w:color w:val="000000"/>
                <w:kern w:val="0"/>
                <w:sz w:val="20"/>
                <w:szCs w:val="20"/>
              </w:rPr>
              <w:t xml:space="preserve">　</w:t>
            </w:r>
          </w:p>
        </w:tc>
      </w:tr>
      <w:tr w:rsidR="0051010C" w:rsidRPr="0051010C" w:rsidTr="0051010C">
        <w:trPr>
          <w:trHeight w:val="375"/>
        </w:trPr>
        <w:tc>
          <w:tcPr>
            <w:tcW w:w="706" w:type="pct"/>
            <w:tcBorders>
              <w:top w:val="nil"/>
              <w:left w:val="single" w:sz="4" w:space="0" w:color="000000"/>
              <w:bottom w:val="single" w:sz="4" w:space="0" w:color="000000"/>
              <w:right w:val="single" w:sz="4" w:space="0" w:color="000000"/>
            </w:tcBorders>
            <w:shd w:val="clear" w:color="auto" w:fill="auto"/>
            <w:noWrap/>
            <w:vAlign w:val="center"/>
            <w:hideMark/>
          </w:tcPr>
          <w:p w:rsidR="0051010C" w:rsidRPr="0051010C" w:rsidRDefault="0051010C" w:rsidP="00097A19">
            <w:pPr>
              <w:widowControl/>
              <w:spacing w:line="700" w:lineRule="exact"/>
              <w:jc w:val="left"/>
              <w:rPr>
                <w:rFonts w:ascii="宋体" w:hAnsi="宋体" w:cs="Arial"/>
                <w:color w:val="000000"/>
                <w:kern w:val="0"/>
                <w:sz w:val="20"/>
                <w:szCs w:val="20"/>
              </w:rPr>
            </w:pPr>
            <w:r w:rsidRPr="0051010C">
              <w:rPr>
                <w:rFonts w:ascii="宋体" w:hAnsi="宋体" w:cs="Arial" w:hint="eastAsia"/>
                <w:color w:val="000000"/>
                <w:kern w:val="0"/>
                <w:sz w:val="20"/>
                <w:szCs w:val="20"/>
              </w:rPr>
              <w:t xml:space="preserve">　　2080501</w:t>
            </w:r>
          </w:p>
        </w:tc>
        <w:tc>
          <w:tcPr>
            <w:tcW w:w="2047"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097A19">
            <w:pPr>
              <w:widowControl/>
              <w:spacing w:line="700" w:lineRule="exact"/>
              <w:jc w:val="left"/>
              <w:rPr>
                <w:rFonts w:ascii="宋体" w:hAnsi="宋体" w:cs="Arial"/>
                <w:color w:val="000000"/>
                <w:kern w:val="0"/>
                <w:sz w:val="20"/>
                <w:szCs w:val="20"/>
              </w:rPr>
            </w:pPr>
            <w:r w:rsidRPr="0051010C">
              <w:rPr>
                <w:rFonts w:ascii="宋体" w:hAnsi="宋体" w:cs="Arial" w:hint="eastAsia"/>
                <w:color w:val="000000"/>
                <w:kern w:val="0"/>
                <w:sz w:val="20"/>
                <w:szCs w:val="20"/>
              </w:rPr>
              <w:t xml:space="preserve">　　行政单位离退休</w:t>
            </w:r>
          </w:p>
        </w:tc>
        <w:tc>
          <w:tcPr>
            <w:tcW w:w="438"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097A19">
            <w:pPr>
              <w:widowControl/>
              <w:spacing w:line="700" w:lineRule="exact"/>
              <w:jc w:val="right"/>
              <w:rPr>
                <w:rFonts w:ascii="宋体" w:hAnsi="宋体" w:cs="Arial"/>
                <w:color w:val="000000"/>
                <w:kern w:val="0"/>
                <w:sz w:val="20"/>
                <w:szCs w:val="20"/>
              </w:rPr>
            </w:pPr>
            <w:r w:rsidRPr="0051010C">
              <w:rPr>
                <w:rFonts w:ascii="宋体" w:hAnsi="宋体" w:cs="Arial" w:hint="eastAsia"/>
                <w:color w:val="000000"/>
                <w:kern w:val="0"/>
                <w:sz w:val="20"/>
                <w:szCs w:val="20"/>
              </w:rPr>
              <w:t>150.69</w:t>
            </w:r>
          </w:p>
        </w:tc>
        <w:tc>
          <w:tcPr>
            <w:tcW w:w="438"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097A19">
            <w:pPr>
              <w:widowControl/>
              <w:spacing w:line="700" w:lineRule="exact"/>
              <w:jc w:val="right"/>
              <w:rPr>
                <w:rFonts w:ascii="宋体" w:hAnsi="宋体" w:cs="Arial"/>
                <w:color w:val="000000"/>
                <w:kern w:val="0"/>
                <w:sz w:val="20"/>
                <w:szCs w:val="20"/>
              </w:rPr>
            </w:pPr>
            <w:r w:rsidRPr="0051010C">
              <w:rPr>
                <w:rFonts w:ascii="宋体" w:hAnsi="宋体" w:cs="Arial" w:hint="eastAsia"/>
                <w:color w:val="000000"/>
                <w:kern w:val="0"/>
                <w:sz w:val="20"/>
                <w:szCs w:val="20"/>
              </w:rPr>
              <w:t>150.69</w:t>
            </w:r>
          </w:p>
        </w:tc>
        <w:tc>
          <w:tcPr>
            <w:tcW w:w="438"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097A19">
            <w:pPr>
              <w:widowControl/>
              <w:spacing w:line="700" w:lineRule="exact"/>
              <w:jc w:val="right"/>
              <w:rPr>
                <w:rFonts w:ascii="宋体" w:hAnsi="宋体" w:cs="Arial"/>
                <w:color w:val="000000"/>
                <w:kern w:val="0"/>
                <w:sz w:val="20"/>
                <w:szCs w:val="20"/>
              </w:rPr>
            </w:pPr>
            <w:r w:rsidRPr="0051010C">
              <w:rPr>
                <w:rFonts w:ascii="宋体" w:hAnsi="宋体" w:cs="Arial" w:hint="eastAsia"/>
                <w:color w:val="000000"/>
                <w:kern w:val="0"/>
                <w:sz w:val="20"/>
                <w:szCs w:val="20"/>
              </w:rPr>
              <w:t>150.69</w:t>
            </w:r>
          </w:p>
        </w:tc>
        <w:tc>
          <w:tcPr>
            <w:tcW w:w="384"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097A19">
            <w:pPr>
              <w:widowControl/>
              <w:spacing w:line="700" w:lineRule="exact"/>
              <w:jc w:val="right"/>
              <w:rPr>
                <w:rFonts w:ascii="宋体" w:hAnsi="宋体" w:cs="Arial"/>
                <w:color w:val="000000"/>
                <w:kern w:val="0"/>
                <w:sz w:val="20"/>
                <w:szCs w:val="20"/>
              </w:rPr>
            </w:pPr>
            <w:r w:rsidRPr="0051010C">
              <w:rPr>
                <w:rFonts w:ascii="宋体" w:hAnsi="宋体" w:cs="Arial" w:hint="eastAsia"/>
                <w:color w:val="000000"/>
                <w:kern w:val="0"/>
                <w:sz w:val="20"/>
                <w:szCs w:val="20"/>
              </w:rPr>
              <w:t xml:space="preserve">　</w:t>
            </w:r>
          </w:p>
        </w:tc>
        <w:tc>
          <w:tcPr>
            <w:tcW w:w="550"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097A19">
            <w:pPr>
              <w:widowControl/>
              <w:spacing w:line="700" w:lineRule="exact"/>
              <w:jc w:val="right"/>
              <w:rPr>
                <w:rFonts w:ascii="宋体" w:hAnsi="宋体" w:cs="Arial"/>
                <w:color w:val="000000"/>
                <w:kern w:val="0"/>
                <w:sz w:val="20"/>
                <w:szCs w:val="20"/>
              </w:rPr>
            </w:pPr>
            <w:r w:rsidRPr="0051010C">
              <w:rPr>
                <w:rFonts w:ascii="宋体" w:hAnsi="宋体" w:cs="Arial" w:hint="eastAsia"/>
                <w:color w:val="000000"/>
                <w:kern w:val="0"/>
                <w:sz w:val="20"/>
                <w:szCs w:val="20"/>
              </w:rPr>
              <w:t xml:space="preserve">　</w:t>
            </w:r>
          </w:p>
        </w:tc>
      </w:tr>
      <w:tr w:rsidR="0051010C" w:rsidRPr="0051010C" w:rsidTr="0051010C">
        <w:trPr>
          <w:trHeight w:val="375"/>
        </w:trPr>
        <w:tc>
          <w:tcPr>
            <w:tcW w:w="706" w:type="pct"/>
            <w:tcBorders>
              <w:top w:val="nil"/>
              <w:left w:val="single" w:sz="4" w:space="0" w:color="000000"/>
              <w:bottom w:val="single" w:sz="4" w:space="0" w:color="000000"/>
              <w:right w:val="single" w:sz="4" w:space="0" w:color="000000"/>
            </w:tcBorders>
            <w:shd w:val="clear" w:color="auto" w:fill="auto"/>
            <w:noWrap/>
            <w:vAlign w:val="center"/>
            <w:hideMark/>
          </w:tcPr>
          <w:p w:rsidR="0051010C" w:rsidRPr="0051010C" w:rsidRDefault="0051010C" w:rsidP="00097A19">
            <w:pPr>
              <w:widowControl/>
              <w:spacing w:line="700" w:lineRule="exact"/>
              <w:jc w:val="left"/>
              <w:rPr>
                <w:rFonts w:ascii="宋体" w:hAnsi="宋体" w:cs="Arial"/>
                <w:color w:val="000000"/>
                <w:kern w:val="0"/>
                <w:sz w:val="20"/>
                <w:szCs w:val="20"/>
              </w:rPr>
            </w:pPr>
            <w:r w:rsidRPr="0051010C">
              <w:rPr>
                <w:rFonts w:ascii="宋体" w:hAnsi="宋体" w:cs="Arial" w:hint="eastAsia"/>
                <w:color w:val="000000"/>
                <w:kern w:val="0"/>
                <w:sz w:val="20"/>
                <w:szCs w:val="20"/>
              </w:rPr>
              <w:t xml:space="preserve">　　2080505</w:t>
            </w:r>
          </w:p>
        </w:tc>
        <w:tc>
          <w:tcPr>
            <w:tcW w:w="2047"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097A19">
            <w:pPr>
              <w:widowControl/>
              <w:spacing w:line="700" w:lineRule="exact"/>
              <w:jc w:val="left"/>
              <w:rPr>
                <w:rFonts w:ascii="宋体" w:hAnsi="宋体" w:cs="Arial"/>
                <w:color w:val="000000"/>
                <w:kern w:val="0"/>
                <w:sz w:val="20"/>
                <w:szCs w:val="20"/>
              </w:rPr>
            </w:pPr>
            <w:r w:rsidRPr="0051010C">
              <w:rPr>
                <w:rFonts w:ascii="宋体" w:hAnsi="宋体" w:cs="Arial" w:hint="eastAsia"/>
                <w:color w:val="000000"/>
                <w:kern w:val="0"/>
                <w:sz w:val="20"/>
                <w:szCs w:val="20"/>
              </w:rPr>
              <w:t xml:space="preserve">　　机关事业单位基本养老保险缴费支出</w:t>
            </w:r>
          </w:p>
        </w:tc>
        <w:tc>
          <w:tcPr>
            <w:tcW w:w="438"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097A19">
            <w:pPr>
              <w:widowControl/>
              <w:spacing w:line="700" w:lineRule="exact"/>
              <w:jc w:val="right"/>
              <w:rPr>
                <w:rFonts w:ascii="宋体" w:hAnsi="宋体" w:cs="Arial"/>
                <w:color w:val="000000"/>
                <w:kern w:val="0"/>
                <w:sz w:val="20"/>
                <w:szCs w:val="20"/>
              </w:rPr>
            </w:pPr>
            <w:r w:rsidRPr="0051010C">
              <w:rPr>
                <w:rFonts w:ascii="宋体" w:hAnsi="宋体" w:cs="Arial" w:hint="eastAsia"/>
                <w:color w:val="000000"/>
                <w:kern w:val="0"/>
                <w:sz w:val="20"/>
                <w:szCs w:val="20"/>
              </w:rPr>
              <w:t>32.38</w:t>
            </w:r>
          </w:p>
        </w:tc>
        <w:tc>
          <w:tcPr>
            <w:tcW w:w="438"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097A19">
            <w:pPr>
              <w:widowControl/>
              <w:spacing w:line="700" w:lineRule="exact"/>
              <w:jc w:val="right"/>
              <w:rPr>
                <w:rFonts w:ascii="宋体" w:hAnsi="宋体" w:cs="Arial"/>
                <w:color w:val="000000"/>
                <w:kern w:val="0"/>
                <w:sz w:val="20"/>
                <w:szCs w:val="20"/>
              </w:rPr>
            </w:pPr>
            <w:r w:rsidRPr="0051010C">
              <w:rPr>
                <w:rFonts w:ascii="宋体" w:hAnsi="宋体" w:cs="Arial" w:hint="eastAsia"/>
                <w:color w:val="000000"/>
                <w:kern w:val="0"/>
                <w:sz w:val="20"/>
                <w:szCs w:val="20"/>
              </w:rPr>
              <w:t>32.38</w:t>
            </w:r>
          </w:p>
        </w:tc>
        <w:tc>
          <w:tcPr>
            <w:tcW w:w="438"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097A19">
            <w:pPr>
              <w:widowControl/>
              <w:spacing w:line="700" w:lineRule="exact"/>
              <w:jc w:val="right"/>
              <w:rPr>
                <w:rFonts w:ascii="宋体" w:hAnsi="宋体" w:cs="Arial"/>
                <w:color w:val="000000"/>
                <w:kern w:val="0"/>
                <w:sz w:val="20"/>
                <w:szCs w:val="20"/>
              </w:rPr>
            </w:pPr>
            <w:r w:rsidRPr="0051010C">
              <w:rPr>
                <w:rFonts w:ascii="宋体" w:hAnsi="宋体" w:cs="Arial" w:hint="eastAsia"/>
                <w:color w:val="000000"/>
                <w:kern w:val="0"/>
                <w:sz w:val="20"/>
                <w:szCs w:val="20"/>
              </w:rPr>
              <w:t>32.38</w:t>
            </w:r>
          </w:p>
        </w:tc>
        <w:tc>
          <w:tcPr>
            <w:tcW w:w="384"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097A19">
            <w:pPr>
              <w:widowControl/>
              <w:spacing w:line="700" w:lineRule="exact"/>
              <w:jc w:val="right"/>
              <w:rPr>
                <w:rFonts w:ascii="宋体" w:hAnsi="宋体" w:cs="Arial"/>
                <w:color w:val="000000"/>
                <w:kern w:val="0"/>
                <w:sz w:val="20"/>
                <w:szCs w:val="20"/>
              </w:rPr>
            </w:pPr>
            <w:r w:rsidRPr="0051010C">
              <w:rPr>
                <w:rFonts w:ascii="宋体" w:hAnsi="宋体" w:cs="Arial" w:hint="eastAsia"/>
                <w:color w:val="000000"/>
                <w:kern w:val="0"/>
                <w:sz w:val="20"/>
                <w:szCs w:val="20"/>
              </w:rPr>
              <w:t xml:space="preserve">　</w:t>
            </w:r>
          </w:p>
        </w:tc>
        <w:tc>
          <w:tcPr>
            <w:tcW w:w="550"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097A19">
            <w:pPr>
              <w:widowControl/>
              <w:spacing w:line="700" w:lineRule="exact"/>
              <w:jc w:val="right"/>
              <w:rPr>
                <w:rFonts w:ascii="宋体" w:hAnsi="宋体" w:cs="Arial"/>
                <w:color w:val="000000"/>
                <w:kern w:val="0"/>
                <w:sz w:val="20"/>
                <w:szCs w:val="20"/>
              </w:rPr>
            </w:pPr>
            <w:r w:rsidRPr="0051010C">
              <w:rPr>
                <w:rFonts w:ascii="宋体" w:hAnsi="宋体" w:cs="Arial" w:hint="eastAsia"/>
                <w:color w:val="000000"/>
                <w:kern w:val="0"/>
                <w:sz w:val="20"/>
                <w:szCs w:val="20"/>
              </w:rPr>
              <w:t xml:space="preserve">　</w:t>
            </w:r>
          </w:p>
        </w:tc>
      </w:tr>
      <w:tr w:rsidR="0051010C" w:rsidRPr="0051010C" w:rsidTr="0051010C">
        <w:trPr>
          <w:trHeight w:val="375"/>
        </w:trPr>
        <w:tc>
          <w:tcPr>
            <w:tcW w:w="706" w:type="pct"/>
            <w:tcBorders>
              <w:top w:val="nil"/>
              <w:left w:val="single" w:sz="4" w:space="0" w:color="000000"/>
              <w:bottom w:val="single" w:sz="4" w:space="0" w:color="000000"/>
              <w:right w:val="single" w:sz="4" w:space="0" w:color="000000"/>
            </w:tcBorders>
            <w:shd w:val="clear" w:color="auto" w:fill="auto"/>
            <w:noWrap/>
            <w:vAlign w:val="center"/>
            <w:hideMark/>
          </w:tcPr>
          <w:p w:rsidR="0051010C" w:rsidRPr="0051010C" w:rsidRDefault="0051010C" w:rsidP="00097A19">
            <w:pPr>
              <w:widowControl/>
              <w:spacing w:line="700" w:lineRule="exact"/>
              <w:jc w:val="left"/>
              <w:rPr>
                <w:rFonts w:ascii="宋体" w:hAnsi="宋体" w:cs="Arial"/>
                <w:color w:val="000000"/>
                <w:kern w:val="0"/>
                <w:sz w:val="20"/>
                <w:szCs w:val="20"/>
              </w:rPr>
            </w:pPr>
            <w:r w:rsidRPr="0051010C">
              <w:rPr>
                <w:rFonts w:ascii="宋体" w:hAnsi="宋体" w:cs="Arial" w:hint="eastAsia"/>
                <w:color w:val="000000"/>
                <w:kern w:val="0"/>
                <w:sz w:val="20"/>
                <w:szCs w:val="20"/>
              </w:rPr>
              <w:t xml:space="preserve">　　2080506</w:t>
            </w:r>
          </w:p>
        </w:tc>
        <w:tc>
          <w:tcPr>
            <w:tcW w:w="2047"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097A19">
            <w:pPr>
              <w:widowControl/>
              <w:spacing w:line="700" w:lineRule="exact"/>
              <w:jc w:val="left"/>
              <w:rPr>
                <w:rFonts w:ascii="宋体" w:hAnsi="宋体" w:cs="Arial"/>
                <w:color w:val="000000"/>
                <w:kern w:val="0"/>
                <w:sz w:val="20"/>
                <w:szCs w:val="20"/>
              </w:rPr>
            </w:pPr>
            <w:r w:rsidRPr="0051010C">
              <w:rPr>
                <w:rFonts w:ascii="宋体" w:hAnsi="宋体" w:cs="Arial" w:hint="eastAsia"/>
                <w:color w:val="000000"/>
                <w:kern w:val="0"/>
                <w:sz w:val="20"/>
                <w:szCs w:val="20"/>
              </w:rPr>
              <w:t xml:space="preserve">　　机关事业单位职业年金缴费支出</w:t>
            </w:r>
          </w:p>
        </w:tc>
        <w:tc>
          <w:tcPr>
            <w:tcW w:w="438"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097A19">
            <w:pPr>
              <w:widowControl/>
              <w:spacing w:line="700" w:lineRule="exact"/>
              <w:jc w:val="right"/>
              <w:rPr>
                <w:rFonts w:ascii="宋体" w:hAnsi="宋体" w:cs="Arial"/>
                <w:color w:val="000000"/>
                <w:kern w:val="0"/>
                <w:sz w:val="20"/>
                <w:szCs w:val="20"/>
              </w:rPr>
            </w:pPr>
            <w:r w:rsidRPr="0051010C">
              <w:rPr>
                <w:rFonts w:ascii="宋体" w:hAnsi="宋体" w:cs="Arial" w:hint="eastAsia"/>
                <w:color w:val="000000"/>
                <w:kern w:val="0"/>
                <w:sz w:val="20"/>
                <w:szCs w:val="20"/>
              </w:rPr>
              <w:t>16.19</w:t>
            </w:r>
          </w:p>
        </w:tc>
        <w:tc>
          <w:tcPr>
            <w:tcW w:w="438"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097A19">
            <w:pPr>
              <w:widowControl/>
              <w:spacing w:line="700" w:lineRule="exact"/>
              <w:jc w:val="right"/>
              <w:rPr>
                <w:rFonts w:ascii="宋体" w:hAnsi="宋体" w:cs="Arial"/>
                <w:color w:val="000000"/>
                <w:kern w:val="0"/>
                <w:sz w:val="20"/>
                <w:szCs w:val="20"/>
              </w:rPr>
            </w:pPr>
            <w:r w:rsidRPr="0051010C">
              <w:rPr>
                <w:rFonts w:ascii="宋体" w:hAnsi="宋体" w:cs="Arial" w:hint="eastAsia"/>
                <w:color w:val="000000"/>
                <w:kern w:val="0"/>
                <w:sz w:val="20"/>
                <w:szCs w:val="20"/>
              </w:rPr>
              <w:t>16.19</w:t>
            </w:r>
          </w:p>
        </w:tc>
        <w:tc>
          <w:tcPr>
            <w:tcW w:w="438"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097A19">
            <w:pPr>
              <w:widowControl/>
              <w:spacing w:line="700" w:lineRule="exact"/>
              <w:jc w:val="right"/>
              <w:rPr>
                <w:rFonts w:ascii="宋体" w:hAnsi="宋体" w:cs="Arial"/>
                <w:color w:val="000000"/>
                <w:kern w:val="0"/>
                <w:sz w:val="20"/>
                <w:szCs w:val="20"/>
              </w:rPr>
            </w:pPr>
            <w:r w:rsidRPr="0051010C">
              <w:rPr>
                <w:rFonts w:ascii="宋体" w:hAnsi="宋体" w:cs="Arial" w:hint="eastAsia"/>
                <w:color w:val="000000"/>
                <w:kern w:val="0"/>
                <w:sz w:val="20"/>
                <w:szCs w:val="20"/>
              </w:rPr>
              <w:t>16.19</w:t>
            </w:r>
          </w:p>
        </w:tc>
        <w:tc>
          <w:tcPr>
            <w:tcW w:w="384"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097A19">
            <w:pPr>
              <w:widowControl/>
              <w:spacing w:line="700" w:lineRule="exact"/>
              <w:jc w:val="right"/>
              <w:rPr>
                <w:rFonts w:ascii="宋体" w:hAnsi="宋体" w:cs="Arial"/>
                <w:color w:val="000000"/>
                <w:kern w:val="0"/>
                <w:sz w:val="20"/>
                <w:szCs w:val="20"/>
              </w:rPr>
            </w:pPr>
            <w:r w:rsidRPr="0051010C">
              <w:rPr>
                <w:rFonts w:ascii="宋体" w:hAnsi="宋体" w:cs="Arial" w:hint="eastAsia"/>
                <w:color w:val="000000"/>
                <w:kern w:val="0"/>
                <w:sz w:val="20"/>
                <w:szCs w:val="20"/>
              </w:rPr>
              <w:t xml:space="preserve">　</w:t>
            </w:r>
          </w:p>
        </w:tc>
        <w:tc>
          <w:tcPr>
            <w:tcW w:w="550"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097A19">
            <w:pPr>
              <w:widowControl/>
              <w:spacing w:line="700" w:lineRule="exact"/>
              <w:jc w:val="right"/>
              <w:rPr>
                <w:rFonts w:ascii="宋体" w:hAnsi="宋体" w:cs="Arial"/>
                <w:color w:val="000000"/>
                <w:kern w:val="0"/>
                <w:sz w:val="20"/>
                <w:szCs w:val="20"/>
              </w:rPr>
            </w:pPr>
            <w:r w:rsidRPr="0051010C">
              <w:rPr>
                <w:rFonts w:ascii="宋体" w:hAnsi="宋体" w:cs="Arial" w:hint="eastAsia"/>
                <w:color w:val="000000"/>
                <w:kern w:val="0"/>
                <w:sz w:val="20"/>
                <w:szCs w:val="20"/>
              </w:rPr>
              <w:t xml:space="preserve">　</w:t>
            </w:r>
          </w:p>
        </w:tc>
      </w:tr>
      <w:tr w:rsidR="0051010C" w:rsidRPr="0051010C" w:rsidTr="0051010C">
        <w:trPr>
          <w:trHeight w:val="375"/>
        </w:trPr>
        <w:tc>
          <w:tcPr>
            <w:tcW w:w="706" w:type="pct"/>
            <w:tcBorders>
              <w:top w:val="nil"/>
              <w:left w:val="single" w:sz="4" w:space="0" w:color="000000"/>
              <w:bottom w:val="single" w:sz="4" w:space="0" w:color="000000"/>
              <w:right w:val="single" w:sz="4" w:space="0" w:color="000000"/>
            </w:tcBorders>
            <w:shd w:val="clear" w:color="auto" w:fill="auto"/>
            <w:noWrap/>
            <w:vAlign w:val="center"/>
            <w:hideMark/>
          </w:tcPr>
          <w:p w:rsidR="0051010C" w:rsidRPr="0051010C" w:rsidRDefault="0051010C" w:rsidP="00097A19">
            <w:pPr>
              <w:widowControl/>
              <w:spacing w:line="700" w:lineRule="exact"/>
              <w:jc w:val="left"/>
              <w:rPr>
                <w:rFonts w:ascii="宋体" w:hAnsi="宋体" w:cs="Arial"/>
                <w:color w:val="000000"/>
                <w:kern w:val="0"/>
                <w:sz w:val="20"/>
                <w:szCs w:val="20"/>
              </w:rPr>
            </w:pPr>
            <w:r w:rsidRPr="0051010C">
              <w:rPr>
                <w:rFonts w:ascii="宋体" w:hAnsi="宋体" w:cs="Arial" w:hint="eastAsia"/>
                <w:color w:val="000000"/>
                <w:kern w:val="0"/>
                <w:sz w:val="20"/>
                <w:szCs w:val="20"/>
              </w:rPr>
              <w:t>221</w:t>
            </w:r>
          </w:p>
        </w:tc>
        <w:tc>
          <w:tcPr>
            <w:tcW w:w="2047"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097A19">
            <w:pPr>
              <w:widowControl/>
              <w:spacing w:line="700" w:lineRule="exact"/>
              <w:jc w:val="left"/>
              <w:rPr>
                <w:rFonts w:ascii="宋体" w:hAnsi="宋体" w:cs="Arial"/>
                <w:color w:val="000000"/>
                <w:kern w:val="0"/>
                <w:sz w:val="20"/>
                <w:szCs w:val="20"/>
              </w:rPr>
            </w:pPr>
            <w:r w:rsidRPr="0051010C">
              <w:rPr>
                <w:rFonts w:ascii="宋体" w:hAnsi="宋体" w:cs="Arial" w:hint="eastAsia"/>
                <w:color w:val="000000"/>
                <w:kern w:val="0"/>
                <w:sz w:val="20"/>
                <w:szCs w:val="20"/>
              </w:rPr>
              <w:t>住房保障支出</w:t>
            </w:r>
          </w:p>
        </w:tc>
        <w:tc>
          <w:tcPr>
            <w:tcW w:w="438"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097A19">
            <w:pPr>
              <w:widowControl/>
              <w:spacing w:line="700" w:lineRule="exact"/>
              <w:jc w:val="right"/>
              <w:rPr>
                <w:rFonts w:ascii="宋体" w:hAnsi="宋体" w:cs="Arial"/>
                <w:color w:val="000000"/>
                <w:kern w:val="0"/>
                <w:sz w:val="20"/>
                <w:szCs w:val="20"/>
              </w:rPr>
            </w:pPr>
            <w:r w:rsidRPr="0051010C">
              <w:rPr>
                <w:rFonts w:ascii="宋体" w:hAnsi="宋体" w:cs="Arial" w:hint="eastAsia"/>
                <w:color w:val="000000"/>
                <w:kern w:val="0"/>
                <w:sz w:val="20"/>
                <w:szCs w:val="20"/>
              </w:rPr>
              <w:t>24.29</w:t>
            </w:r>
          </w:p>
        </w:tc>
        <w:tc>
          <w:tcPr>
            <w:tcW w:w="438"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097A19">
            <w:pPr>
              <w:widowControl/>
              <w:spacing w:line="700" w:lineRule="exact"/>
              <w:jc w:val="right"/>
              <w:rPr>
                <w:rFonts w:ascii="宋体" w:hAnsi="宋体" w:cs="Arial"/>
                <w:color w:val="000000"/>
                <w:kern w:val="0"/>
                <w:sz w:val="20"/>
                <w:szCs w:val="20"/>
              </w:rPr>
            </w:pPr>
            <w:r w:rsidRPr="0051010C">
              <w:rPr>
                <w:rFonts w:ascii="宋体" w:hAnsi="宋体" w:cs="Arial" w:hint="eastAsia"/>
                <w:color w:val="000000"/>
                <w:kern w:val="0"/>
                <w:sz w:val="20"/>
                <w:szCs w:val="20"/>
              </w:rPr>
              <w:t>24.29</w:t>
            </w:r>
          </w:p>
        </w:tc>
        <w:tc>
          <w:tcPr>
            <w:tcW w:w="438"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097A19">
            <w:pPr>
              <w:widowControl/>
              <w:spacing w:line="700" w:lineRule="exact"/>
              <w:jc w:val="right"/>
              <w:rPr>
                <w:rFonts w:ascii="宋体" w:hAnsi="宋体" w:cs="Arial"/>
                <w:color w:val="000000"/>
                <w:kern w:val="0"/>
                <w:sz w:val="20"/>
                <w:szCs w:val="20"/>
              </w:rPr>
            </w:pPr>
            <w:r w:rsidRPr="0051010C">
              <w:rPr>
                <w:rFonts w:ascii="宋体" w:hAnsi="宋体" w:cs="Arial" w:hint="eastAsia"/>
                <w:color w:val="000000"/>
                <w:kern w:val="0"/>
                <w:sz w:val="20"/>
                <w:szCs w:val="20"/>
              </w:rPr>
              <w:t>24.29</w:t>
            </w:r>
          </w:p>
        </w:tc>
        <w:tc>
          <w:tcPr>
            <w:tcW w:w="384"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097A19">
            <w:pPr>
              <w:widowControl/>
              <w:spacing w:line="700" w:lineRule="exact"/>
              <w:jc w:val="right"/>
              <w:rPr>
                <w:rFonts w:ascii="宋体" w:hAnsi="宋体" w:cs="Arial"/>
                <w:color w:val="000000"/>
                <w:kern w:val="0"/>
                <w:sz w:val="20"/>
                <w:szCs w:val="20"/>
              </w:rPr>
            </w:pPr>
            <w:r w:rsidRPr="0051010C">
              <w:rPr>
                <w:rFonts w:ascii="宋体" w:hAnsi="宋体" w:cs="Arial" w:hint="eastAsia"/>
                <w:color w:val="000000"/>
                <w:kern w:val="0"/>
                <w:sz w:val="20"/>
                <w:szCs w:val="20"/>
              </w:rPr>
              <w:t xml:space="preserve">　</w:t>
            </w:r>
          </w:p>
        </w:tc>
        <w:tc>
          <w:tcPr>
            <w:tcW w:w="550"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097A19">
            <w:pPr>
              <w:widowControl/>
              <w:spacing w:line="700" w:lineRule="exact"/>
              <w:jc w:val="right"/>
              <w:rPr>
                <w:rFonts w:ascii="宋体" w:hAnsi="宋体" w:cs="Arial"/>
                <w:color w:val="000000"/>
                <w:kern w:val="0"/>
                <w:sz w:val="20"/>
                <w:szCs w:val="20"/>
              </w:rPr>
            </w:pPr>
            <w:r w:rsidRPr="0051010C">
              <w:rPr>
                <w:rFonts w:ascii="宋体" w:hAnsi="宋体" w:cs="Arial" w:hint="eastAsia"/>
                <w:color w:val="000000"/>
                <w:kern w:val="0"/>
                <w:sz w:val="20"/>
                <w:szCs w:val="20"/>
              </w:rPr>
              <w:t xml:space="preserve">　</w:t>
            </w:r>
          </w:p>
        </w:tc>
      </w:tr>
      <w:tr w:rsidR="0051010C" w:rsidRPr="0051010C" w:rsidTr="0051010C">
        <w:trPr>
          <w:trHeight w:val="375"/>
        </w:trPr>
        <w:tc>
          <w:tcPr>
            <w:tcW w:w="706" w:type="pct"/>
            <w:tcBorders>
              <w:top w:val="nil"/>
              <w:left w:val="single" w:sz="4" w:space="0" w:color="000000"/>
              <w:bottom w:val="single" w:sz="4" w:space="0" w:color="000000"/>
              <w:right w:val="single" w:sz="4" w:space="0" w:color="000000"/>
            </w:tcBorders>
            <w:shd w:val="clear" w:color="auto" w:fill="auto"/>
            <w:noWrap/>
            <w:vAlign w:val="center"/>
            <w:hideMark/>
          </w:tcPr>
          <w:p w:rsidR="0051010C" w:rsidRPr="0051010C" w:rsidRDefault="0051010C" w:rsidP="00097A19">
            <w:pPr>
              <w:widowControl/>
              <w:spacing w:line="700" w:lineRule="exact"/>
              <w:jc w:val="left"/>
              <w:rPr>
                <w:rFonts w:ascii="宋体" w:hAnsi="宋体" w:cs="Arial"/>
                <w:color w:val="000000"/>
                <w:kern w:val="0"/>
                <w:sz w:val="20"/>
                <w:szCs w:val="20"/>
              </w:rPr>
            </w:pPr>
            <w:r w:rsidRPr="0051010C">
              <w:rPr>
                <w:rFonts w:ascii="宋体" w:hAnsi="宋体" w:cs="Arial" w:hint="eastAsia"/>
                <w:color w:val="000000"/>
                <w:kern w:val="0"/>
                <w:sz w:val="20"/>
                <w:szCs w:val="20"/>
              </w:rPr>
              <w:t xml:space="preserve">　22102</w:t>
            </w:r>
          </w:p>
        </w:tc>
        <w:tc>
          <w:tcPr>
            <w:tcW w:w="2047"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097A19">
            <w:pPr>
              <w:widowControl/>
              <w:spacing w:line="700" w:lineRule="exact"/>
              <w:jc w:val="left"/>
              <w:rPr>
                <w:rFonts w:ascii="宋体" w:hAnsi="宋体" w:cs="Arial"/>
                <w:color w:val="000000"/>
                <w:kern w:val="0"/>
                <w:sz w:val="20"/>
                <w:szCs w:val="20"/>
              </w:rPr>
            </w:pPr>
            <w:r w:rsidRPr="0051010C">
              <w:rPr>
                <w:rFonts w:ascii="宋体" w:hAnsi="宋体" w:cs="Arial" w:hint="eastAsia"/>
                <w:color w:val="000000"/>
                <w:kern w:val="0"/>
                <w:sz w:val="20"/>
                <w:szCs w:val="20"/>
              </w:rPr>
              <w:t xml:space="preserve">　住房改革支出</w:t>
            </w:r>
          </w:p>
        </w:tc>
        <w:tc>
          <w:tcPr>
            <w:tcW w:w="438"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097A19">
            <w:pPr>
              <w:widowControl/>
              <w:spacing w:line="700" w:lineRule="exact"/>
              <w:jc w:val="right"/>
              <w:rPr>
                <w:rFonts w:ascii="宋体" w:hAnsi="宋体" w:cs="Arial"/>
                <w:color w:val="000000"/>
                <w:kern w:val="0"/>
                <w:sz w:val="20"/>
                <w:szCs w:val="20"/>
              </w:rPr>
            </w:pPr>
            <w:r w:rsidRPr="0051010C">
              <w:rPr>
                <w:rFonts w:ascii="宋体" w:hAnsi="宋体" w:cs="Arial" w:hint="eastAsia"/>
                <w:color w:val="000000"/>
                <w:kern w:val="0"/>
                <w:sz w:val="20"/>
                <w:szCs w:val="20"/>
              </w:rPr>
              <w:t>24.29</w:t>
            </w:r>
          </w:p>
        </w:tc>
        <w:tc>
          <w:tcPr>
            <w:tcW w:w="438"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097A19">
            <w:pPr>
              <w:widowControl/>
              <w:spacing w:line="700" w:lineRule="exact"/>
              <w:jc w:val="right"/>
              <w:rPr>
                <w:rFonts w:ascii="宋体" w:hAnsi="宋体" w:cs="Arial"/>
                <w:color w:val="000000"/>
                <w:kern w:val="0"/>
                <w:sz w:val="20"/>
                <w:szCs w:val="20"/>
              </w:rPr>
            </w:pPr>
            <w:r w:rsidRPr="0051010C">
              <w:rPr>
                <w:rFonts w:ascii="宋体" w:hAnsi="宋体" w:cs="Arial" w:hint="eastAsia"/>
                <w:color w:val="000000"/>
                <w:kern w:val="0"/>
                <w:sz w:val="20"/>
                <w:szCs w:val="20"/>
              </w:rPr>
              <w:t>24.29</w:t>
            </w:r>
          </w:p>
        </w:tc>
        <w:tc>
          <w:tcPr>
            <w:tcW w:w="438"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097A19">
            <w:pPr>
              <w:widowControl/>
              <w:spacing w:line="700" w:lineRule="exact"/>
              <w:jc w:val="right"/>
              <w:rPr>
                <w:rFonts w:ascii="宋体" w:hAnsi="宋体" w:cs="Arial"/>
                <w:color w:val="000000"/>
                <w:kern w:val="0"/>
                <w:sz w:val="20"/>
                <w:szCs w:val="20"/>
              </w:rPr>
            </w:pPr>
            <w:r w:rsidRPr="0051010C">
              <w:rPr>
                <w:rFonts w:ascii="宋体" w:hAnsi="宋体" w:cs="Arial" w:hint="eastAsia"/>
                <w:color w:val="000000"/>
                <w:kern w:val="0"/>
                <w:sz w:val="20"/>
                <w:szCs w:val="20"/>
              </w:rPr>
              <w:t>24.29</w:t>
            </w:r>
          </w:p>
        </w:tc>
        <w:tc>
          <w:tcPr>
            <w:tcW w:w="384"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097A19">
            <w:pPr>
              <w:widowControl/>
              <w:spacing w:line="700" w:lineRule="exact"/>
              <w:jc w:val="right"/>
              <w:rPr>
                <w:rFonts w:ascii="宋体" w:hAnsi="宋体" w:cs="Arial"/>
                <w:color w:val="000000"/>
                <w:kern w:val="0"/>
                <w:sz w:val="20"/>
                <w:szCs w:val="20"/>
              </w:rPr>
            </w:pPr>
            <w:r w:rsidRPr="0051010C">
              <w:rPr>
                <w:rFonts w:ascii="宋体" w:hAnsi="宋体" w:cs="Arial" w:hint="eastAsia"/>
                <w:color w:val="000000"/>
                <w:kern w:val="0"/>
                <w:sz w:val="20"/>
                <w:szCs w:val="20"/>
              </w:rPr>
              <w:t xml:space="preserve">　</w:t>
            </w:r>
          </w:p>
        </w:tc>
        <w:tc>
          <w:tcPr>
            <w:tcW w:w="550"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097A19">
            <w:pPr>
              <w:widowControl/>
              <w:spacing w:line="700" w:lineRule="exact"/>
              <w:jc w:val="right"/>
              <w:rPr>
                <w:rFonts w:ascii="宋体" w:hAnsi="宋体" w:cs="Arial"/>
                <w:color w:val="000000"/>
                <w:kern w:val="0"/>
                <w:sz w:val="20"/>
                <w:szCs w:val="20"/>
              </w:rPr>
            </w:pPr>
            <w:r w:rsidRPr="0051010C">
              <w:rPr>
                <w:rFonts w:ascii="宋体" w:hAnsi="宋体" w:cs="Arial" w:hint="eastAsia"/>
                <w:color w:val="000000"/>
                <w:kern w:val="0"/>
                <w:sz w:val="20"/>
                <w:szCs w:val="20"/>
              </w:rPr>
              <w:t xml:space="preserve">　</w:t>
            </w:r>
          </w:p>
        </w:tc>
      </w:tr>
      <w:tr w:rsidR="0051010C" w:rsidRPr="0051010C" w:rsidTr="0051010C">
        <w:trPr>
          <w:trHeight w:val="375"/>
        </w:trPr>
        <w:tc>
          <w:tcPr>
            <w:tcW w:w="706" w:type="pct"/>
            <w:tcBorders>
              <w:top w:val="nil"/>
              <w:left w:val="single" w:sz="4" w:space="0" w:color="000000"/>
              <w:bottom w:val="single" w:sz="4" w:space="0" w:color="000000"/>
              <w:right w:val="single" w:sz="4" w:space="0" w:color="000000"/>
            </w:tcBorders>
            <w:shd w:val="clear" w:color="auto" w:fill="auto"/>
            <w:noWrap/>
            <w:vAlign w:val="center"/>
            <w:hideMark/>
          </w:tcPr>
          <w:p w:rsidR="0051010C" w:rsidRPr="0051010C" w:rsidRDefault="0051010C" w:rsidP="00097A19">
            <w:pPr>
              <w:widowControl/>
              <w:spacing w:line="700" w:lineRule="exact"/>
              <w:jc w:val="left"/>
              <w:rPr>
                <w:rFonts w:ascii="宋体" w:hAnsi="宋体" w:cs="Arial"/>
                <w:color w:val="000000"/>
                <w:kern w:val="0"/>
                <w:sz w:val="20"/>
                <w:szCs w:val="20"/>
              </w:rPr>
            </w:pPr>
            <w:r w:rsidRPr="0051010C">
              <w:rPr>
                <w:rFonts w:ascii="宋体" w:hAnsi="宋体" w:cs="Arial" w:hint="eastAsia"/>
                <w:color w:val="000000"/>
                <w:kern w:val="0"/>
                <w:sz w:val="20"/>
                <w:szCs w:val="20"/>
              </w:rPr>
              <w:t xml:space="preserve">　　2210201</w:t>
            </w:r>
          </w:p>
        </w:tc>
        <w:tc>
          <w:tcPr>
            <w:tcW w:w="2047"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097A19">
            <w:pPr>
              <w:widowControl/>
              <w:spacing w:line="700" w:lineRule="exact"/>
              <w:jc w:val="left"/>
              <w:rPr>
                <w:rFonts w:ascii="宋体" w:hAnsi="宋体" w:cs="Arial"/>
                <w:color w:val="000000"/>
                <w:kern w:val="0"/>
                <w:sz w:val="20"/>
                <w:szCs w:val="20"/>
              </w:rPr>
            </w:pPr>
            <w:r w:rsidRPr="0051010C">
              <w:rPr>
                <w:rFonts w:ascii="宋体" w:hAnsi="宋体" w:cs="Arial" w:hint="eastAsia"/>
                <w:color w:val="000000"/>
                <w:kern w:val="0"/>
                <w:sz w:val="20"/>
                <w:szCs w:val="20"/>
              </w:rPr>
              <w:t xml:space="preserve">　　住房公积金</w:t>
            </w:r>
          </w:p>
        </w:tc>
        <w:tc>
          <w:tcPr>
            <w:tcW w:w="438"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097A19">
            <w:pPr>
              <w:widowControl/>
              <w:spacing w:line="700" w:lineRule="exact"/>
              <w:jc w:val="right"/>
              <w:rPr>
                <w:rFonts w:ascii="宋体" w:hAnsi="宋体" w:cs="Arial"/>
                <w:color w:val="000000"/>
                <w:kern w:val="0"/>
                <w:sz w:val="20"/>
                <w:szCs w:val="20"/>
              </w:rPr>
            </w:pPr>
            <w:r w:rsidRPr="0051010C">
              <w:rPr>
                <w:rFonts w:ascii="宋体" w:hAnsi="宋体" w:cs="Arial" w:hint="eastAsia"/>
                <w:color w:val="000000"/>
                <w:kern w:val="0"/>
                <w:sz w:val="20"/>
                <w:szCs w:val="20"/>
              </w:rPr>
              <w:t>24.29</w:t>
            </w:r>
          </w:p>
        </w:tc>
        <w:tc>
          <w:tcPr>
            <w:tcW w:w="438"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097A19">
            <w:pPr>
              <w:widowControl/>
              <w:spacing w:line="700" w:lineRule="exact"/>
              <w:jc w:val="right"/>
              <w:rPr>
                <w:rFonts w:ascii="宋体" w:hAnsi="宋体" w:cs="Arial"/>
                <w:color w:val="000000"/>
                <w:kern w:val="0"/>
                <w:sz w:val="20"/>
                <w:szCs w:val="20"/>
              </w:rPr>
            </w:pPr>
            <w:r w:rsidRPr="0051010C">
              <w:rPr>
                <w:rFonts w:ascii="宋体" w:hAnsi="宋体" w:cs="Arial" w:hint="eastAsia"/>
                <w:color w:val="000000"/>
                <w:kern w:val="0"/>
                <w:sz w:val="20"/>
                <w:szCs w:val="20"/>
              </w:rPr>
              <w:t>24.29</w:t>
            </w:r>
          </w:p>
        </w:tc>
        <w:tc>
          <w:tcPr>
            <w:tcW w:w="438"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097A19">
            <w:pPr>
              <w:widowControl/>
              <w:spacing w:line="700" w:lineRule="exact"/>
              <w:jc w:val="right"/>
              <w:rPr>
                <w:rFonts w:ascii="宋体" w:hAnsi="宋体" w:cs="Arial"/>
                <w:color w:val="000000"/>
                <w:kern w:val="0"/>
                <w:sz w:val="20"/>
                <w:szCs w:val="20"/>
              </w:rPr>
            </w:pPr>
            <w:r w:rsidRPr="0051010C">
              <w:rPr>
                <w:rFonts w:ascii="宋体" w:hAnsi="宋体" w:cs="Arial" w:hint="eastAsia"/>
                <w:color w:val="000000"/>
                <w:kern w:val="0"/>
                <w:sz w:val="20"/>
                <w:szCs w:val="20"/>
              </w:rPr>
              <w:t>24.29</w:t>
            </w:r>
          </w:p>
        </w:tc>
        <w:tc>
          <w:tcPr>
            <w:tcW w:w="384"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097A19">
            <w:pPr>
              <w:widowControl/>
              <w:spacing w:line="700" w:lineRule="exact"/>
              <w:jc w:val="right"/>
              <w:rPr>
                <w:rFonts w:ascii="宋体" w:hAnsi="宋体" w:cs="Arial"/>
                <w:color w:val="000000"/>
                <w:kern w:val="0"/>
                <w:sz w:val="20"/>
                <w:szCs w:val="20"/>
              </w:rPr>
            </w:pPr>
            <w:r w:rsidRPr="0051010C">
              <w:rPr>
                <w:rFonts w:ascii="宋体" w:hAnsi="宋体" w:cs="Arial" w:hint="eastAsia"/>
                <w:color w:val="000000"/>
                <w:kern w:val="0"/>
                <w:sz w:val="20"/>
                <w:szCs w:val="20"/>
              </w:rPr>
              <w:t xml:space="preserve">　</w:t>
            </w:r>
          </w:p>
        </w:tc>
        <w:tc>
          <w:tcPr>
            <w:tcW w:w="550"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097A19">
            <w:pPr>
              <w:widowControl/>
              <w:spacing w:line="700" w:lineRule="exact"/>
              <w:jc w:val="right"/>
              <w:rPr>
                <w:rFonts w:ascii="宋体" w:hAnsi="宋体" w:cs="Arial"/>
                <w:color w:val="000000"/>
                <w:kern w:val="0"/>
                <w:sz w:val="20"/>
                <w:szCs w:val="20"/>
              </w:rPr>
            </w:pPr>
            <w:r w:rsidRPr="0051010C">
              <w:rPr>
                <w:rFonts w:ascii="宋体" w:hAnsi="宋体" w:cs="Arial" w:hint="eastAsia"/>
                <w:color w:val="000000"/>
                <w:kern w:val="0"/>
                <w:sz w:val="20"/>
                <w:szCs w:val="20"/>
              </w:rPr>
              <w:t xml:space="preserve">　</w:t>
            </w:r>
          </w:p>
        </w:tc>
      </w:tr>
    </w:tbl>
    <w:p w:rsidR="008F3CD6" w:rsidRDefault="008F3CD6">
      <w:pPr>
        <w:spacing w:line="560" w:lineRule="exact"/>
        <w:ind w:leftChars="430" w:left="903"/>
        <w:jc w:val="right"/>
        <w:rPr>
          <w:rFonts w:ascii="TimesNewRoman" w:hAnsi="TimesNewRoman" w:cs="TimesNewRoman"/>
          <w:kern w:val="0"/>
          <w:sz w:val="20"/>
        </w:rPr>
      </w:pPr>
    </w:p>
    <w:p w:rsidR="008F3CD6" w:rsidRDefault="008F3CD6">
      <w:pPr>
        <w:spacing w:line="560" w:lineRule="exact"/>
        <w:ind w:leftChars="430" w:left="903"/>
        <w:jc w:val="right"/>
        <w:rPr>
          <w:rFonts w:ascii="TimesNewRoman" w:hAnsi="TimesNewRoman" w:cs="TimesNewRoman"/>
          <w:kern w:val="0"/>
          <w:sz w:val="20"/>
        </w:rPr>
      </w:pPr>
    </w:p>
    <w:p w:rsidR="007516FD" w:rsidRDefault="00853939">
      <w:pPr>
        <w:spacing w:line="560" w:lineRule="exact"/>
        <w:ind w:leftChars="430" w:left="903"/>
        <w:jc w:val="right"/>
        <w:rPr>
          <w:rFonts w:ascii="TimesNewRoman" w:hAnsi="TimesNewRoman" w:cs="TimesNewRoman"/>
          <w:kern w:val="0"/>
          <w:sz w:val="20"/>
        </w:rPr>
      </w:pPr>
      <w:r>
        <w:rPr>
          <w:rFonts w:ascii="TimesNewRoman" w:hAnsi="TimesNewRoman" w:cs="TimesNewRoman"/>
          <w:kern w:val="0"/>
          <w:sz w:val="20"/>
        </w:rPr>
        <w:t>部门公开表</w:t>
      </w:r>
      <w:r>
        <w:rPr>
          <w:rFonts w:ascii="TimesNewRoman" w:hAnsi="TimesNewRoman" w:cs="TimesNewRoman"/>
          <w:kern w:val="0"/>
          <w:sz w:val="20"/>
        </w:rPr>
        <w:t>6</w:t>
      </w:r>
    </w:p>
    <w:tbl>
      <w:tblPr>
        <w:tblW w:w="5144" w:type="pct"/>
        <w:tblLook w:val="04A0"/>
      </w:tblPr>
      <w:tblGrid>
        <w:gridCol w:w="1291"/>
        <w:gridCol w:w="4297"/>
        <w:gridCol w:w="893"/>
        <w:gridCol w:w="1290"/>
        <w:gridCol w:w="1551"/>
      </w:tblGrid>
      <w:tr w:rsidR="0051010C" w:rsidRPr="0051010C" w:rsidTr="0051010C">
        <w:trPr>
          <w:trHeight w:val="645"/>
        </w:trPr>
        <w:tc>
          <w:tcPr>
            <w:tcW w:w="5000" w:type="pct"/>
            <w:gridSpan w:val="5"/>
            <w:tcBorders>
              <w:top w:val="nil"/>
              <w:left w:val="nil"/>
              <w:bottom w:val="nil"/>
              <w:right w:val="nil"/>
            </w:tcBorders>
            <w:shd w:val="clear" w:color="auto" w:fill="auto"/>
            <w:noWrap/>
            <w:vAlign w:val="center"/>
            <w:hideMark/>
          </w:tcPr>
          <w:p w:rsidR="0051010C" w:rsidRPr="0051010C" w:rsidRDefault="0051010C" w:rsidP="0051010C">
            <w:pPr>
              <w:widowControl/>
              <w:jc w:val="center"/>
              <w:rPr>
                <w:rFonts w:ascii="黑体" w:eastAsia="黑体" w:hAnsi="黑体" w:cs="Arial"/>
                <w:color w:val="000000"/>
                <w:kern w:val="0"/>
                <w:sz w:val="32"/>
                <w:szCs w:val="32"/>
              </w:rPr>
            </w:pPr>
            <w:bookmarkStart w:id="0" w:name="_Hlk156316770"/>
            <w:r w:rsidRPr="0051010C">
              <w:rPr>
                <w:rFonts w:ascii="黑体" w:eastAsia="黑体" w:hAnsi="黑体" w:cs="Arial" w:hint="eastAsia"/>
                <w:color w:val="000000"/>
                <w:kern w:val="0"/>
                <w:sz w:val="32"/>
                <w:szCs w:val="32"/>
              </w:rPr>
              <w:lastRenderedPageBreak/>
              <w:t>2024年部门一般公共预算基本支出表</w:t>
            </w:r>
          </w:p>
        </w:tc>
      </w:tr>
      <w:tr w:rsidR="0051010C" w:rsidRPr="0051010C" w:rsidTr="0051010C">
        <w:trPr>
          <w:trHeight w:val="360"/>
        </w:trPr>
        <w:tc>
          <w:tcPr>
            <w:tcW w:w="5000" w:type="pct"/>
            <w:gridSpan w:val="5"/>
            <w:tcBorders>
              <w:top w:val="nil"/>
              <w:left w:val="nil"/>
              <w:bottom w:val="nil"/>
              <w:right w:val="nil"/>
            </w:tcBorders>
            <w:shd w:val="clear" w:color="auto" w:fill="auto"/>
            <w:noWrap/>
            <w:vAlign w:val="center"/>
            <w:hideMark/>
          </w:tcPr>
          <w:p w:rsidR="0051010C" w:rsidRPr="0051010C" w:rsidRDefault="0051010C" w:rsidP="0051010C">
            <w:pPr>
              <w:widowControl/>
              <w:jc w:val="left"/>
              <w:rPr>
                <w:rFonts w:ascii="宋体" w:hAnsi="宋体" w:cs="Arial"/>
                <w:color w:val="000000"/>
                <w:kern w:val="0"/>
                <w:sz w:val="20"/>
                <w:szCs w:val="20"/>
              </w:rPr>
            </w:pPr>
            <w:r w:rsidRPr="0051010C">
              <w:rPr>
                <w:rFonts w:ascii="宋体" w:hAnsi="宋体" w:cs="Arial" w:hint="eastAsia"/>
                <w:color w:val="000000"/>
                <w:kern w:val="0"/>
                <w:sz w:val="20"/>
                <w:szCs w:val="20"/>
              </w:rPr>
              <w:t>部门名称：中国人民政治协商会议安徽省寿县委员会办公室</w:t>
            </w:r>
          </w:p>
          <w:p w:rsidR="0051010C" w:rsidRPr="0051010C" w:rsidRDefault="0051010C" w:rsidP="0051010C">
            <w:pPr>
              <w:widowControl/>
              <w:jc w:val="right"/>
              <w:rPr>
                <w:rFonts w:ascii="宋体" w:hAnsi="宋体" w:cs="Arial"/>
                <w:color w:val="000000"/>
                <w:kern w:val="0"/>
                <w:sz w:val="20"/>
                <w:szCs w:val="20"/>
              </w:rPr>
            </w:pPr>
            <w:r w:rsidRPr="0051010C">
              <w:rPr>
                <w:rFonts w:ascii="宋体" w:hAnsi="宋体" w:cs="Arial" w:hint="eastAsia"/>
                <w:color w:val="000000"/>
                <w:kern w:val="0"/>
                <w:sz w:val="20"/>
                <w:szCs w:val="20"/>
              </w:rPr>
              <w:t>单位：</w:t>
            </w:r>
            <w:r>
              <w:rPr>
                <w:rFonts w:ascii="宋体" w:hAnsi="宋体" w:cs="Arial" w:hint="eastAsia"/>
                <w:color w:val="000000"/>
                <w:kern w:val="0"/>
                <w:sz w:val="20"/>
                <w:szCs w:val="20"/>
              </w:rPr>
              <w:t>万元</w:t>
            </w:r>
          </w:p>
        </w:tc>
      </w:tr>
      <w:bookmarkEnd w:id="0"/>
      <w:tr w:rsidR="0051010C" w:rsidRPr="0051010C" w:rsidTr="0051010C">
        <w:trPr>
          <w:trHeight w:val="420"/>
        </w:trPr>
        <w:tc>
          <w:tcPr>
            <w:tcW w:w="2997"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51010C" w:rsidRPr="0051010C" w:rsidRDefault="0051010C" w:rsidP="0051010C">
            <w:pPr>
              <w:widowControl/>
              <w:jc w:val="center"/>
              <w:rPr>
                <w:rFonts w:ascii="宋体" w:hAnsi="宋体" w:cs="Arial"/>
                <w:color w:val="000000"/>
                <w:kern w:val="0"/>
                <w:sz w:val="22"/>
                <w:szCs w:val="22"/>
              </w:rPr>
            </w:pPr>
            <w:r w:rsidRPr="0051010C">
              <w:rPr>
                <w:rFonts w:ascii="宋体" w:hAnsi="宋体" w:cs="Arial" w:hint="eastAsia"/>
                <w:color w:val="000000"/>
                <w:kern w:val="0"/>
                <w:sz w:val="22"/>
                <w:szCs w:val="22"/>
              </w:rPr>
              <w:t>部门预算支出经济分类科目</w:t>
            </w:r>
          </w:p>
        </w:tc>
        <w:tc>
          <w:tcPr>
            <w:tcW w:w="2003" w:type="pct"/>
            <w:gridSpan w:val="3"/>
            <w:tcBorders>
              <w:top w:val="single" w:sz="4" w:space="0" w:color="000000"/>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center"/>
              <w:rPr>
                <w:rFonts w:ascii="宋体" w:hAnsi="宋体" w:cs="Arial"/>
                <w:color w:val="000000"/>
                <w:kern w:val="0"/>
                <w:sz w:val="22"/>
                <w:szCs w:val="22"/>
              </w:rPr>
            </w:pPr>
            <w:r w:rsidRPr="0051010C">
              <w:rPr>
                <w:rFonts w:ascii="宋体" w:hAnsi="宋体" w:cs="Arial" w:hint="eastAsia"/>
                <w:color w:val="000000"/>
                <w:kern w:val="0"/>
                <w:sz w:val="22"/>
                <w:szCs w:val="22"/>
              </w:rPr>
              <w:t>本年一般公共预算基本支出</w:t>
            </w:r>
          </w:p>
        </w:tc>
      </w:tr>
      <w:tr w:rsidR="0051010C" w:rsidRPr="0051010C" w:rsidTr="0051010C">
        <w:trPr>
          <w:trHeight w:val="420"/>
        </w:trPr>
        <w:tc>
          <w:tcPr>
            <w:tcW w:w="692" w:type="pct"/>
            <w:tcBorders>
              <w:top w:val="nil"/>
              <w:left w:val="single" w:sz="4" w:space="0" w:color="000000"/>
              <w:bottom w:val="single" w:sz="4" w:space="0" w:color="000000"/>
              <w:right w:val="single" w:sz="4" w:space="0" w:color="000000"/>
            </w:tcBorders>
            <w:shd w:val="clear" w:color="auto" w:fill="auto"/>
            <w:noWrap/>
            <w:vAlign w:val="center"/>
            <w:hideMark/>
          </w:tcPr>
          <w:p w:rsidR="0051010C" w:rsidRPr="0051010C" w:rsidRDefault="0051010C" w:rsidP="0051010C">
            <w:pPr>
              <w:widowControl/>
              <w:jc w:val="center"/>
              <w:rPr>
                <w:rFonts w:ascii="宋体" w:hAnsi="宋体" w:cs="Arial"/>
                <w:color w:val="000000"/>
                <w:kern w:val="0"/>
                <w:sz w:val="22"/>
                <w:szCs w:val="22"/>
              </w:rPr>
            </w:pPr>
            <w:r w:rsidRPr="0051010C">
              <w:rPr>
                <w:rFonts w:ascii="宋体" w:hAnsi="宋体" w:cs="Arial" w:hint="eastAsia"/>
                <w:color w:val="000000"/>
                <w:kern w:val="0"/>
                <w:sz w:val="22"/>
                <w:szCs w:val="22"/>
              </w:rPr>
              <w:t>科目编码</w:t>
            </w:r>
          </w:p>
        </w:tc>
        <w:tc>
          <w:tcPr>
            <w:tcW w:w="2305"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center"/>
              <w:rPr>
                <w:rFonts w:ascii="宋体" w:hAnsi="宋体" w:cs="Arial"/>
                <w:color w:val="000000"/>
                <w:kern w:val="0"/>
                <w:sz w:val="22"/>
                <w:szCs w:val="22"/>
              </w:rPr>
            </w:pPr>
            <w:r w:rsidRPr="0051010C">
              <w:rPr>
                <w:rFonts w:ascii="宋体" w:hAnsi="宋体" w:cs="Arial" w:hint="eastAsia"/>
                <w:color w:val="000000"/>
                <w:kern w:val="0"/>
                <w:sz w:val="22"/>
                <w:szCs w:val="22"/>
              </w:rPr>
              <w:t>科目名称</w:t>
            </w:r>
          </w:p>
        </w:tc>
        <w:tc>
          <w:tcPr>
            <w:tcW w:w="479"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center"/>
              <w:rPr>
                <w:rFonts w:ascii="宋体" w:hAnsi="宋体" w:cs="Arial"/>
                <w:color w:val="000000"/>
                <w:kern w:val="0"/>
                <w:sz w:val="22"/>
                <w:szCs w:val="22"/>
              </w:rPr>
            </w:pPr>
            <w:r w:rsidRPr="0051010C">
              <w:rPr>
                <w:rFonts w:ascii="宋体" w:hAnsi="宋体" w:cs="Arial" w:hint="eastAsia"/>
                <w:color w:val="000000"/>
                <w:kern w:val="0"/>
                <w:sz w:val="22"/>
                <w:szCs w:val="22"/>
              </w:rPr>
              <w:t>合计</w:t>
            </w:r>
          </w:p>
        </w:tc>
        <w:tc>
          <w:tcPr>
            <w:tcW w:w="692"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center"/>
              <w:rPr>
                <w:rFonts w:ascii="宋体" w:hAnsi="宋体" w:cs="Arial"/>
                <w:color w:val="000000"/>
                <w:kern w:val="0"/>
                <w:sz w:val="22"/>
                <w:szCs w:val="22"/>
              </w:rPr>
            </w:pPr>
            <w:r w:rsidRPr="0051010C">
              <w:rPr>
                <w:rFonts w:ascii="宋体" w:hAnsi="宋体" w:cs="Arial" w:hint="eastAsia"/>
                <w:color w:val="000000"/>
                <w:kern w:val="0"/>
                <w:sz w:val="22"/>
                <w:szCs w:val="22"/>
              </w:rPr>
              <w:t>人员经费</w:t>
            </w:r>
          </w:p>
        </w:tc>
        <w:tc>
          <w:tcPr>
            <w:tcW w:w="832"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center"/>
              <w:rPr>
                <w:rFonts w:ascii="宋体" w:hAnsi="宋体" w:cs="Arial"/>
                <w:color w:val="000000"/>
                <w:kern w:val="0"/>
                <w:sz w:val="22"/>
                <w:szCs w:val="22"/>
              </w:rPr>
            </w:pPr>
            <w:r w:rsidRPr="0051010C">
              <w:rPr>
                <w:rFonts w:ascii="宋体" w:hAnsi="宋体" w:cs="Arial" w:hint="eastAsia"/>
                <w:color w:val="000000"/>
                <w:kern w:val="0"/>
                <w:sz w:val="22"/>
                <w:szCs w:val="22"/>
              </w:rPr>
              <w:t>公用经费</w:t>
            </w:r>
          </w:p>
        </w:tc>
      </w:tr>
      <w:tr w:rsidR="0051010C" w:rsidRPr="0051010C" w:rsidTr="0051010C">
        <w:trPr>
          <w:trHeight w:val="375"/>
        </w:trPr>
        <w:tc>
          <w:tcPr>
            <w:tcW w:w="692" w:type="pct"/>
            <w:tcBorders>
              <w:top w:val="nil"/>
              <w:left w:val="single" w:sz="4" w:space="0" w:color="000000"/>
              <w:bottom w:val="single" w:sz="4" w:space="0" w:color="000000"/>
              <w:right w:val="single" w:sz="4" w:space="0" w:color="000000"/>
            </w:tcBorders>
            <w:shd w:val="clear" w:color="auto" w:fill="auto"/>
            <w:noWrap/>
            <w:vAlign w:val="center"/>
            <w:hideMark/>
          </w:tcPr>
          <w:p w:rsidR="0051010C" w:rsidRPr="0051010C" w:rsidRDefault="0051010C" w:rsidP="0051010C">
            <w:pPr>
              <w:widowControl/>
              <w:jc w:val="left"/>
              <w:rPr>
                <w:rFonts w:ascii="宋体" w:hAnsi="宋体" w:cs="Arial"/>
                <w:color w:val="000000"/>
                <w:kern w:val="0"/>
                <w:sz w:val="20"/>
                <w:szCs w:val="20"/>
              </w:rPr>
            </w:pPr>
            <w:r w:rsidRPr="0051010C">
              <w:rPr>
                <w:rFonts w:ascii="宋体" w:hAnsi="宋体" w:cs="Arial" w:hint="eastAsia"/>
                <w:color w:val="000000"/>
                <w:kern w:val="0"/>
                <w:sz w:val="20"/>
                <w:szCs w:val="20"/>
              </w:rPr>
              <w:t xml:space="preserve">　</w:t>
            </w:r>
          </w:p>
        </w:tc>
        <w:tc>
          <w:tcPr>
            <w:tcW w:w="2305"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left"/>
              <w:rPr>
                <w:rFonts w:ascii="宋体" w:hAnsi="宋体" w:cs="Arial"/>
                <w:color w:val="000000"/>
                <w:kern w:val="0"/>
                <w:sz w:val="20"/>
                <w:szCs w:val="20"/>
              </w:rPr>
            </w:pPr>
            <w:r w:rsidRPr="0051010C">
              <w:rPr>
                <w:rFonts w:ascii="宋体" w:hAnsi="宋体" w:cs="Arial" w:hint="eastAsia"/>
                <w:color w:val="000000"/>
                <w:kern w:val="0"/>
                <w:sz w:val="20"/>
                <w:szCs w:val="20"/>
              </w:rPr>
              <w:t>合计</w:t>
            </w:r>
          </w:p>
        </w:tc>
        <w:tc>
          <w:tcPr>
            <w:tcW w:w="479"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right"/>
              <w:rPr>
                <w:rFonts w:ascii="宋体" w:hAnsi="宋体" w:cs="Arial"/>
                <w:color w:val="000000"/>
                <w:kern w:val="0"/>
                <w:sz w:val="20"/>
                <w:szCs w:val="20"/>
              </w:rPr>
            </w:pPr>
            <w:r w:rsidRPr="0051010C">
              <w:rPr>
                <w:rFonts w:ascii="宋体" w:hAnsi="宋体" w:cs="Arial" w:hint="eastAsia"/>
                <w:color w:val="000000"/>
                <w:kern w:val="0"/>
                <w:sz w:val="20"/>
                <w:szCs w:val="20"/>
              </w:rPr>
              <w:t>507.69</w:t>
            </w:r>
          </w:p>
        </w:tc>
        <w:tc>
          <w:tcPr>
            <w:tcW w:w="692"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right"/>
              <w:rPr>
                <w:rFonts w:ascii="宋体" w:hAnsi="宋体" w:cs="Arial"/>
                <w:color w:val="000000"/>
                <w:kern w:val="0"/>
                <w:sz w:val="20"/>
                <w:szCs w:val="20"/>
              </w:rPr>
            </w:pPr>
            <w:r w:rsidRPr="0051010C">
              <w:rPr>
                <w:rFonts w:ascii="宋体" w:hAnsi="宋体" w:cs="Arial" w:hint="eastAsia"/>
                <w:color w:val="000000"/>
                <w:kern w:val="0"/>
                <w:sz w:val="20"/>
                <w:szCs w:val="20"/>
              </w:rPr>
              <w:t>465.04</w:t>
            </w:r>
          </w:p>
        </w:tc>
        <w:tc>
          <w:tcPr>
            <w:tcW w:w="832"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right"/>
              <w:rPr>
                <w:rFonts w:ascii="宋体" w:hAnsi="宋体" w:cs="Arial"/>
                <w:color w:val="000000"/>
                <w:kern w:val="0"/>
                <w:sz w:val="20"/>
                <w:szCs w:val="20"/>
              </w:rPr>
            </w:pPr>
            <w:r w:rsidRPr="0051010C">
              <w:rPr>
                <w:rFonts w:ascii="宋体" w:hAnsi="宋体" w:cs="Arial" w:hint="eastAsia"/>
                <w:color w:val="000000"/>
                <w:kern w:val="0"/>
                <w:sz w:val="20"/>
                <w:szCs w:val="20"/>
              </w:rPr>
              <w:t>42.65</w:t>
            </w:r>
          </w:p>
        </w:tc>
      </w:tr>
      <w:tr w:rsidR="0051010C" w:rsidRPr="0051010C" w:rsidTr="0051010C">
        <w:trPr>
          <w:trHeight w:val="375"/>
        </w:trPr>
        <w:tc>
          <w:tcPr>
            <w:tcW w:w="692" w:type="pct"/>
            <w:tcBorders>
              <w:top w:val="nil"/>
              <w:left w:val="single" w:sz="4" w:space="0" w:color="000000"/>
              <w:bottom w:val="single" w:sz="4" w:space="0" w:color="000000"/>
              <w:right w:val="single" w:sz="4" w:space="0" w:color="000000"/>
            </w:tcBorders>
            <w:shd w:val="clear" w:color="auto" w:fill="auto"/>
            <w:noWrap/>
            <w:vAlign w:val="center"/>
            <w:hideMark/>
          </w:tcPr>
          <w:p w:rsidR="0051010C" w:rsidRPr="0051010C" w:rsidRDefault="0051010C" w:rsidP="0051010C">
            <w:pPr>
              <w:widowControl/>
              <w:jc w:val="left"/>
              <w:rPr>
                <w:rFonts w:ascii="宋体" w:hAnsi="宋体" w:cs="Arial"/>
                <w:color w:val="000000"/>
                <w:kern w:val="0"/>
                <w:sz w:val="20"/>
                <w:szCs w:val="20"/>
              </w:rPr>
            </w:pPr>
            <w:r w:rsidRPr="0051010C">
              <w:rPr>
                <w:rFonts w:ascii="宋体" w:hAnsi="宋体" w:cs="Arial" w:hint="eastAsia"/>
                <w:color w:val="000000"/>
                <w:kern w:val="0"/>
                <w:sz w:val="20"/>
                <w:szCs w:val="20"/>
              </w:rPr>
              <w:t>301</w:t>
            </w:r>
          </w:p>
        </w:tc>
        <w:tc>
          <w:tcPr>
            <w:tcW w:w="2305"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left"/>
              <w:rPr>
                <w:rFonts w:ascii="宋体" w:hAnsi="宋体" w:cs="Arial"/>
                <w:color w:val="000000"/>
                <w:kern w:val="0"/>
                <w:sz w:val="20"/>
                <w:szCs w:val="20"/>
              </w:rPr>
            </w:pPr>
            <w:r w:rsidRPr="0051010C">
              <w:rPr>
                <w:rFonts w:ascii="宋体" w:hAnsi="宋体" w:cs="Arial" w:hint="eastAsia"/>
                <w:color w:val="000000"/>
                <w:kern w:val="0"/>
                <w:sz w:val="20"/>
                <w:szCs w:val="20"/>
              </w:rPr>
              <w:t>工资福利支出</w:t>
            </w:r>
          </w:p>
        </w:tc>
        <w:tc>
          <w:tcPr>
            <w:tcW w:w="479"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right"/>
              <w:rPr>
                <w:rFonts w:ascii="宋体" w:hAnsi="宋体" w:cs="Arial"/>
                <w:color w:val="000000"/>
                <w:kern w:val="0"/>
                <w:sz w:val="20"/>
                <w:szCs w:val="20"/>
              </w:rPr>
            </w:pPr>
            <w:r w:rsidRPr="0051010C">
              <w:rPr>
                <w:rFonts w:ascii="宋体" w:hAnsi="宋体" w:cs="Arial" w:hint="eastAsia"/>
                <w:color w:val="000000"/>
                <w:kern w:val="0"/>
                <w:sz w:val="20"/>
                <w:szCs w:val="20"/>
              </w:rPr>
              <w:t>304.47</w:t>
            </w:r>
          </w:p>
        </w:tc>
        <w:tc>
          <w:tcPr>
            <w:tcW w:w="692"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right"/>
              <w:rPr>
                <w:rFonts w:ascii="宋体" w:hAnsi="宋体" w:cs="Arial"/>
                <w:color w:val="000000"/>
                <w:kern w:val="0"/>
                <w:sz w:val="20"/>
                <w:szCs w:val="20"/>
              </w:rPr>
            </w:pPr>
            <w:r w:rsidRPr="0051010C">
              <w:rPr>
                <w:rFonts w:ascii="宋体" w:hAnsi="宋体" w:cs="Arial" w:hint="eastAsia"/>
                <w:color w:val="000000"/>
                <w:kern w:val="0"/>
                <w:sz w:val="20"/>
                <w:szCs w:val="20"/>
              </w:rPr>
              <w:t>304.47</w:t>
            </w:r>
          </w:p>
        </w:tc>
        <w:tc>
          <w:tcPr>
            <w:tcW w:w="832"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right"/>
              <w:rPr>
                <w:rFonts w:ascii="宋体" w:hAnsi="宋体" w:cs="Arial"/>
                <w:color w:val="000000"/>
                <w:kern w:val="0"/>
                <w:sz w:val="20"/>
                <w:szCs w:val="20"/>
              </w:rPr>
            </w:pPr>
            <w:r w:rsidRPr="0051010C">
              <w:rPr>
                <w:rFonts w:ascii="宋体" w:hAnsi="宋体" w:cs="Arial" w:hint="eastAsia"/>
                <w:color w:val="000000"/>
                <w:kern w:val="0"/>
                <w:sz w:val="20"/>
                <w:szCs w:val="20"/>
              </w:rPr>
              <w:t xml:space="preserve">　</w:t>
            </w:r>
          </w:p>
        </w:tc>
      </w:tr>
      <w:tr w:rsidR="0051010C" w:rsidRPr="0051010C" w:rsidTr="0051010C">
        <w:trPr>
          <w:trHeight w:val="375"/>
        </w:trPr>
        <w:tc>
          <w:tcPr>
            <w:tcW w:w="692" w:type="pct"/>
            <w:tcBorders>
              <w:top w:val="nil"/>
              <w:left w:val="single" w:sz="4" w:space="0" w:color="000000"/>
              <w:bottom w:val="single" w:sz="4" w:space="0" w:color="000000"/>
              <w:right w:val="single" w:sz="4" w:space="0" w:color="000000"/>
            </w:tcBorders>
            <w:shd w:val="clear" w:color="auto" w:fill="auto"/>
            <w:noWrap/>
            <w:vAlign w:val="center"/>
            <w:hideMark/>
          </w:tcPr>
          <w:p w:rsidR="0051010C" w:rsidRPr="0051010C" w:rsidRDefault="0051010C" w:rsidP="0051010C">
            <w:pPr>
              <w:widowControl/>
              <w:jc w:val="left"/>
              <w:rPr>
                <w:rFonts w:ascii="宋体" w:hAnsi="宋体" w:cs="Arial"/>
                <w:color w:val="000000"/>
                <w:kern w:val="0"/>
                <w:sz w:val="20"/>
                <w:szCs w:val="20"/>
              </w:rPr>
            </w:pPr>
            <w:r w:rsidRPr="0051010C">
              <w:rPr>
                <w:rFonts w:ascii="宋体" w:hAnsi="宋体" w:cs="Arial" w:hint="eastAsia"/>
                <w:color w:val="000000"/>
                <w:kern w:val="0"/>
                <w:sz w:val="20"/>
                <w:szCs w:val="20"/>
              </w:rPr>
              <w:t xml:space="preserve">　30101</w:t>
            </w:r>
          </w:p>
        </w:tc>
        <w:tc>
          <w:tcPr>
            <w:tcW w:w="2305"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left"/>
              <w:rPr>
                <w:rFonts w:ascii="宋体" w:hAnsi="宋体" w:cs="Arial"/>
                <w:color w:val="000000"/>
                <w:kern w:val="0"/>
                <w:sz w:val="20"/>
                <w:szCs w:val="20"/>
              </w:rPr>
            </w:pPr>
            <w:r w:rsidRPr="0051010C">
              <w:rPr>
                <w:rFonts w:ascii="宋体" w:hAnsi="宋体" w:cs="Arial" w:hint="eastAsia"/>
                <w:color w:val="000000"/>
                <w:kern w:val="0"/>
                <w:sz w:val="20"/>
                <w:szCs w:val="20"/>
              </w:rPr>
              <w:t xml:space="preserve">　基本工资</w:t>
            </w:r>
          </w:p>
        </w:tc>
        <w:tc>
          <w:tcPr>
            <w:tcW w:w="479"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right"/>
              <w:rPr>
                <w:rFonts w:ascii="宋体" w:hAnsi="宋体" w:cs="Arial"/>
                <w:color w:val="000000"/>
                <w:kern w:val="0"/>
                <w:sz w:val="20"/>
                <w:szCs w:val="20"/>
              </w:rPr>
            </w:pPr>
            <w:r w:rsidRPr="0051010C">
              <w:rPr>
                <w:rFonts w:ascii="宋体" w:hAnsi="宋体" w:cs="Arial" w:hint="eastAsia"/>
                <w:color w:val="000000"/>
                <w:kern w:val="0"/>
                <w:sz w:val="20"/>
                <w:szCs w:val="20"/>
              </w:rPr>
              <w:t>101.41</w:t>
            </w:r>
          </w:p>
        </w:tc>
        <w:tc>
          <w:tcPr>
            <w:tcW w:w="692"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right"/>
              <w:rPr>
                <w:rFonts w:ascii="宋体" w:hAnsi="宋体" w:cs="Arial"/>
                <w:color w:val="000000"/>
                <w:kern w:val="0"/>
                <w:sz w:val="20"/>
                <w:szCs w:val="20"/>
              </w:rPr>
            </w:pPr>
            <w:r w:rsidRPr="0051010C">
              <w:rPr>
                <w:rFonts w:ascii="宋体" w:hAnsi="宋体" w:cs="Arial" w:hint="eastAsia"/>
                <w:color w:val="000000"/>
                <w:kern w:val="0"/>
                <w:sz w:val="20"/>
                <w:szCs w:val="20"/>
              </w:rPr>
              <w:t>101.41</w:t>
            </w:r>
          </w:p>
        </w:tc>
        <w:tc>
          <w:tcPr>
            <w:tcW w:w="832"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right"/>
              <w:rPr>
                <w:rFonts w:ascii="宋体" w:hAnsi="宋体" w:cs="Arial"/>
                <w:color w:val="000000"/>
                <w:kern w:val="0"/>
                <w:sz w:val="20"/>
                <w:szCs w:val="20"/>
              </w:rPr>
            </w:pPr>
            <w:r w:rsidRPr="0051010C">
              <w:rPr>
                <w:rFonts w:ascii="宋体" w:hAnsi="宋体" w:cs="Arial" w:hint="eastAsia"/>
                <w:color w:val="000000"/>
                <w:kern w:val="0"/>
                <w:sz w:val="20"/>
                <w:szCs w:val="20"/>
              </w:rPr>
              <w:t xml:space="preserve">　</w:t>
            </w:r>
          </w:p>
        </w:tc>
      </w:tr>
      <w:tr w:rsidR="0051010C" w:rsidRPr="0051010C" w:rsidTr="0051010C">
        <w:trPr>
          <w:trHeight w:val="375"/>
        </w:trPr>
        <w:tc>
          <w:tcPr>
            <w:tcW w:w="692" w:type="pct"/>
            <w:tcBorders>
              <w:top w:val="nil"/>
              <w:left w:val="single" w:sz="4" w:space="0" w:color="000000"/>
              <w:bottom w:val="single" w:sz="4" w:space="0" w:color="000000"/>
              <w:right w:val="single" w:sz="4" w:space="0" w:color="000000"/>
            </w:tcBorders>
            <w:shd w:val="clear" w:color="auto" w:fill="auto"/>
            <w:noWrap/>
            <w:vAlign w:val="center"/>
            <w:hideMark/>
          </w:tcPr>
          <w:p w:rsidR="0051010C" w:rsidRPr="0051010C" w:rsidRDefault="0051010C" w:rsidP="0051010C">
            <w:pPr>
              <w:widowControl/>
              <w:jc w:val="left"/>
              <w:rPr>
                <w:rFonts w:ascii="宋体" w:hAnsi="宋体" w:cs="Arial"/>
                <w:color w:val="000000"/>
                <w:kern w:val="0"/>
                <w:sz w:val="20"/>
                <w:szCs w:val="20"/>
              </w:rPr>
            </w:pPr>
            <w:r w:rsidRPr="0051010C">
              <w:rPr>
                <w:rFonts w:ascii="宋体" w:hAnsi="宋体" w:cs="Arial" w:hint="eastAsia"/>
                <w:color w:val="000000"/>
                <w:kern w:val="0"/>
                <w:sz w:val="20"/>
                <w:szCs w:val="20"/>
              </w:rPr>
              <w:t xml:space="preserve">　30102</w:t>
            </w:r>
          </w:p>
        </w:tc>
        <w:tc>
          <w:tcPr>
            <w:tcW w:w="2305"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left"/>
              <w:rPr>
                <w:rFonts w:ascii="宋体" w:hAnsi="宋体" w:cs="Arial"/>
                <w:color w:val="000000"/>
                <w:kern w:val="0"/>
                <w:sz w:val="20"/>
                <w:szCs w:val="20"/>
              </w:rPr>
            </w:pPr>
            <w:r w:rsidRPr="0051010C">
              <w:rPr>
                <w:rFonts w:ascii="宋体" w:hAnsi="宋体" w:cs="Arial" w:hint="eastAsia"/>
                <w:color w:val="000000"/>
                <w:kern w:val="0"/>
                <w:sz w:val="20"/>
                <w:szCs w:val="20"/>
              </w:rPr>
              <w:t xml:space="preserve">　津贴补贴</w:t>
            </w:r>
          </w:p>
        </w:tc>
        <w:tc>
          <w:tcPr>
            <w:tcW w:w="479"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right"/>
              <w:rPr>
                <w:rFonts w:ascii="宋体" w:hAnsi="宋体" w:cs="Arial"/>
                <w:color w:val="000000"/>
                <w:kern w:val="0"/>
                <w:sz w:val="20"/>
                <w:szCs w:val="20"/>
              </w:rPr>
            </w:pPr>
            <w:r w:rsidRPr="0051010C">
              <w:rPr>
                <w:rFonts w:ascii="宋体" w:hAnsi="宋体" w:cs="Arial" w:hint="eastAsia"/>
                <w:color w:val="000000"/>
                <w:kern w:val="0"/>
                <w:sz w:val="20"/>
                <w:szCs w:val="20"/>
              </w:rPr>
              <w:t>42.96</w:t>
            </w:r>
          </w:p>
        </w:tc>
        <w:tc>
          <w:tcPr>
            <w:tcW w:w="692"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right"/>
              <w:rPr>
                <w:rFonts w:ascii="宋体" w:hAnsi="宋体" w:cs="Arial"/>
                <w:color w:val="000000"/>
                <w:kern w:val="0"/>
                <w:sz w:val="20"/>
                <w:szCs w:val="20"/>
              </w:rPr>
            </w:pPr>
            <w:r w:rsidRPr="0051010C">
              <w:rPr>
                <w:rFonts w:ascii="宋体" w:hAnsi="宋体" w:cs="Arial" w:hint="eastAsia"/>
                <w:color w:val="000000"/>
                <w:kern w:val="0"/>
                <w:sz w:val="20"/>
                <w:szCs w:val="20"/>
              </w:rPr>
              <w:t>42.96</w:t>
            </w:r>
          </w:p>
        </w:tc>
        <w:tc>
          <w:tcPr>
            <w:tcW w:w="832"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right"/>
              <w:rPr>
                <w:rFonts w:ascii="宋体" w:hAnsi="宋体" w:cs="Arial"/>
                <w:color w:val="000000"/>
                <w:kern w:val="0"/>
                <w:sz w:val="20"/>
                <w:szCs w:val="20"/>
              </w:rPr>
            </w:pPr>
            <w:r w:rsidRPr="0051010C">
              <w:rPr>
                <w:rFonts w:ascii="宋体" w:hAnsi="宋体" w:cs="Arial" w:hint="eastAsia"/>
                <w:color w:val="000000"/>
                <w:kern w:val="0"/>
                <w:sz w:val="20"/>
                <w:szCs w:val="20"/>
              </w:rPr>
              <w:t xml:space="preserve">　</w:t>
            </w:r>
          </w:p>
        </w:tc>
      </w:tr>
      <w:tr w:rsidR="0051010C" w:rsidRPr="0051010C" w:rsidTr="0051010C">
        <w:trPr>
          <w:trHeight w:val="375"/>
        </w:trPr>
        <w:tc>
          <w:tcPr>
            <w:tcW w:w="692" w:type="pct"/>
            <w:tcBorders>
              <w:top w:val="nil"/>
              <w:left w:val="single" w:sz="4" w:space="0" w:color="000000"/>
              <w:bottom w:val="single" w:sz="4" w:space="0" w:color="000000"/>
              <w:right w:val="single" w:sz="4" w:space="0" w:color="000000"/>
            </w:tcBorders>
            <w:shd w:val="clear" w:color="auto" w:fill="auto"/>
            <w:noWrap/>
            <w:vAlign w:val="center"/>
            <w:hideMark/>
          </w:tcPr>
          <w:p w:rsidR="0051010C" w:rsidRPr="0051010C" w:rsidRDefault="0051010C" w:rsidP="0051010C">
            <w:pPr>
              <w:widowControl/>
              <w:jc w:val="left"/>
              <w:rPr>
                <w:rFonts w:ascii="宋体" w:hAnsi="宋体" w:cs="Arial"/>
                <w:color w:val="000000"/>
                <w:kern w:val="0"/>
                <w:sz w:val="20"/>
                <w:szCs w:val="20"/>
              </w:rPr>
            </w:pPr>
            <w:r w:rsidRPr="0051010C">
              <w:rPr>
                <w:rFonts w:ascii="宋体" w:hAnsi="宋体" w:cs="Arial" w:hint="eastAsia"/>
                <w:color w:val="000000"/>
                <w:kern w:val="0"/>
                <w:sz w:val="20"/>
                <w:szCs w:val="20"/>
              </w:rPr>
              <w:t xml:space="preserve">　30103</w:t>
            </w:r>
          </w:p>
        </w:tc>
        <w:tc>
          <w:tcPr>
            <w:tcW w:w="2305"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left"/>
              <w:rPr>
                <w:rFonts w:ascii="宋体" w:hAnsi="宋体" w:cs="Arial"/>
                <w:color w:val="000000"/>
                <w:kern w:val="0"/>
                <w:sz w:val="20"/>
                <w:szCs w:val="20"/>
              </w:rPr>
            </w:pPr>
            <w:r w:rsidRPr="0051010C">
              <w:rPr>
                <w:rFonts w:ascii="宋体" w:hAnsi="宋体" w:cs="Arial" w:hint="eastAsia"/>
                <w:color w:val="000000"/>
                <w:kern w:val="0"/>
                <w:sz w:val="20"/>
                <w:szCs w:val="20"/>
              </w:rPr>
              <w:t xml:space="preserve">　奖金</w:t>
            </w:r>
          </w:p>
        </w:tc>
        <w:tc>
          <w:tcPr>
            <w:tcW w:w="479"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right"/>
              <w:rPr>
                <w:rFonts w:ascii="宋体" w:hAnsi="宋体" w:cs="Arial"/>
                <w:color w:val="000000"/>
                <w:kern w:val="0"/>
                <w:sz w:val="20"/>
                <w:szCs w:val="20"/>
              </w:rPr>
            </w:pPr>
            <w:r w:rsidRPr="0051010C">
              <w:rPr>
                <w:rFonts w:ascii="宋体" w:hAnsi="宋体" w:cs="Arial" w:hint="eastAsia"/>
                <w:color w:val="000000"/>
                <w:kern w:val="0"/>
                <w:sz w:val="20"/>
                <w:szCs w:val="20"/>
              </w:rPr>
              <w:t>58.01</w:t>
            </w:r>
          </w:p>
        </w:tc>
        <w:tc>
          <w:tcPr>
            <w:tcW w:w="692"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right"/>
              <w:rPr>
                <w:rFonts w:ascii="宋体" w:hAnsi="宋体" w:cs="Arial"/>
                <w:color w:val="000000"/>
                <w:kern w:val="0"/>
                <w:sz w:val="20"/>
                <w:szCs w:val="20"/>
              </w:rPr>
            </w:pPr>
            <w:r w:rsidRPr="0051010C">
              <w:rPr>
                <w:rFonts w:ascii="宋体" w:hAnsi="宋体" w:cs="Arial" w:hint="eastAsia"/>
                <w:color w:val="000000"/>
                <w:kern w:val="0"/>
                <w:sz w:val="20"/>
                <w:szCs w:val="20"/>
              </w:rPr>
              <w:t>58.01</w:t>
            </w:r>
          </w:p>
        </w:tc>
        <w:tc>
          <w:tcPr>
            <w:tcW w:w="832"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right"/>
              <w:rPr>
                <w:rFonts w:ascii="宋体" w:hAnsi="宋体" w:cs="Arial"/>
                <w:color w:val="000000"/>
                <w:kern w:val="0"/>
                <w:sz w:val="20"/>
                <w:szCs w:val="20"/>
              </w:rPr>
            </w:pPr>
            <w:r w:rsidRPr="0051010C">
              <w:rPr>
                <w:rFonts w:ascii="宋体" w:hAnsi="宋体" w:cs="Arial" w:hint="eastAsia"/>
                <w:color w:val="000000"/>
                <w:kern w:val="0"/>
                <w:sz w:val="20"/>
                <w:szCs w:val="20"/>
              </w:rPr>
              <w:t xml:space="preserve">　</w:t>
            </w:r>
          </w:p>
        </w:tc>
      </w:tr>
      <w:tr w:rsidR="0051010C" w:rsidRPr="0051010C" w:rsidTr="0051010C">
        <w:trPr>
          <w:trHeight w:val="375"/>
        </w:trPr>
        <w:tc>
          <w:tcPr>
            <w:tcW w:w="692" w:type="pct"/>
            <w:tcBorders>
              <w:top w:val="nil"/>
              <w:left w:val="single" w:sz="4" w:space="0" w:color="000000"/>
              <w:bottom w:val="single" w:sz="4" w:space="0" w:color="000000"/>
              <w:right w:val="single" w:sz="4" w:space="0" w:color="000000"/>
            </w:tcBorders>
            <w:shd w:val="clear" w:color="auto" w:fill="auto"/>
            <w:noWrap/>
            <w:vAlign w:val="center"/>
            <w:hideMark/>
          </w:tcPr>
          <w:p w:rsidR="0051010C" w:rsidRPr="0051010C" w:rsidRDefault="0051010C" w:rsidP="0051010C">
            <w:pPr>
              <w:widowControl/>
              <w:jc w:val="left"/>
              <w:rPr>
                <w:rFonts w:ascii="宋体" w:hAnsi="宋体" w:cs="Arial"/>
                <w:color w:val="000000"/>
                <w:kern w:val="0"/>
                <w:sz w:val="20"/>
                <w:szCs w:val="20"/>
              </w:rPr>
            </w:pPr>
            <w:r w:rsidRPr="0051010C">
              <w:rPr>
                <w:rFonts w:ascii="宋体" w:hAnsi="宋体" w:cs="Arial" w:hint="eastAsia"/>
                <w:color w:val="000000"/>
                <w:kern w:val="0"/>
                <w:sz w:val="20"/>
                <w:szCs w:val="20"/>
              </w:rPr>
              <w:t xml:space="preserve">　30108</w:t>
            </w:r>
          </w:p>
        </w:tc>
        <w:tc>
          <w:tcPr>
            <w:tcW w:w="2305"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left"/>
              <w:rPr>
                <w:rFonts w:ascii="宋体" w:hAnsi="宋体" w:cs="Arial"/>
                <w:color w:val="000000"/>
                <w:kern w:val="0"/>
                <w:sz w:val="20"/>
                <w:szCs w:val="20"/>
              </w:rPr>
            </w:pPr>
            <w:r w:rsidRPr="0051010C">
              <w:rPr>
                <w:rFonts w:ascii="宋体" w:hAnsi="宋体" w:cs="Arial" w:hint="eastAsia"/>
                <w:color w:val="000000"/>
                <w:kern w:val="0"/>
                <w:sz w:val="20"/>
                <w:szCs w:val="20"/>
              </w:rPr>
              <w:t xml:space="preserve">　机关事业单位基本养老保险缴费</w:t>
            </w:r>
          </w:p>
        </w:tc>
        <w:tc>
          <w:tcPr>
            <w:tcW w:w="479"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right"/>
              <w:rPr>
                <w:rFonts w:ascii="宋体" w:hAnsi="宋体" w:cs="Arial"/>
                <w:color w:val="000000"/>
                <w:kern w:val="0"/>
                <w:sz w:val="20"/>
                <w:szCs w:val="20"/>
              </w:rPr>
            </w:pPr>
            <w:r w:rsidRPr="0051010C">
              <w:rPr>
                <w:rFonts w:ascii="宋体" w:hAnsi="宋体" w:cs="Arial" w:hint="eastAsia"/>
                <w:color w:val="000000"/>
                <w:kern w:val="0"/>
                <w:sz w:val="20"/>
                <w:szCs w:val="20"/>
              </w:rPr>
              <w:t>32.38</w:t>
            </w:r>
          </w:p>
        </w:tc>
        <w:tc>
          <w:tcPr>
            <w:tcW w:w="692"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right"/>
              <w:rPr>
                <w:rFonts w:ascii="宋体" w:hAnsi="宋体" w:cs="Arial"/>
                <w:color w:val="000000"/>
                <w:kern w:val="0"/>
                <w:sz w:val="20"/>
                <w:szCs w:val="20"/>
              </w:rPr>
            </w:pPr>
            <w:r w:rsidRPr="0051010C">
              <w:rPr>
                <w:rFonts w:ascii="宋体" w:hAnsi="宋体" w:cs="Arial" w:hint="eastAsia"/>
                <w:color w:val="000000"/>
                <w:kern w:val="0"/>
                <w:sz w:val="20"/>
                <w:szCs w:val="20"/>
              </w:rPr>
              <w:t>32.38</w:t>
            </w:r>
          </w:p>
        </w:tc>
        <w:tc>
          <w:tcPr>
            <w:tcW w:w="832"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right"/>
              <w:rPr>
                <w:rFonts w:ascii="宋体" w:hAnsi="宋体" w:cs="Arial"/>
                <w:color w:val="000000"/>
                <w:kern w:val="0"/>
                <w:sz w:val="20"/>
                <w:szCs w:val="20"/>
              </w:rPr>
            </w:pPr>
            <w:r w:rsidRPr="0051010C">
              <w:rPr>
                <w:rFonts w:ascii="宋体" w:hAnsi="宋体" w:cs="Arial" w:hint="eastAsia"/>
                <w:color w:val="000000"/>
                <w:kern w:val="0"/>
                <w:sz w:val="20"/>
                <w:szCs w:val="20"/>
              </w:rPr>
              <w:t xml:space="preserve">　</w:t>
            </w:r>
          </w:p>
        </w:tc>
      </w:tr>
      <w:tr w:rsidR="0051010C" w:rsidRPr="0051010C" w:rsidTr="0051010C">
        <w:trPr>
          <w:trHeight w:val="375"/>
        </w:trPr>
        <w:tc>
          <w:tcPr>
            <w:tcW w:w="692" w:type="pct"/>
            <w:tcBorders>
              <w:top w:val="nil"/>
              <w:left w:val="single" w:sz="4" w:space="0" w:color="000000"/>
              <w:bottom w:val="single" w:sz="4" w:space="0" w:color="000000"/>
              <w:right w:val="single" w:sz="4" w:space="0" w:color="000000"/>
            </w:tcBorders>
            <w:shd w:val="clear" w:color="auto" w:fill="auto"/>
            <w:noWrap/>
            <w:vAlign w:val="center"/>
            <w:hideMark/>
          </w:tcPr>
          <w:p w:rsidR="0051010C" w:rsidRPr="0051010C" w:rsidRDefault="0051010C" w:rsidP="0051010C">
            <w:pPr>
              <w:widowControl/>
              <w:jc w:val="left"/>
              <w:rPr>
                <w:rFonts w:ascii="宋体" w:hAnsi="宋体" w:cs="Arial"/>
                <w:color w:val="000000"/>
                <w:kern w:val="0"/>
                <w:sz w:val="20"/>
                <w:szCs w:val="20"/>
              </w:rPr>
            </w:pPr>
            <w:r w:rsidRPr="0051010C">
              <w:rPr>
                <w:rFonts w:ascii="宋体" w:hAnsi="宋体" w:cs="Arial" w:hint="eastAsia"/>
                <w:color w:val="000000"/>
                <w:kern w:val="0"/>
                <w:sz w:val="20"/>
                <w:szCs w:val="20"/>
              </w:rPr>
              <w:t xml:space="preserve">　30109</w:t>
            </w:r>
          </w:p>
        </w:tc>
        <w:tc>
          <w:tcPr>
            <w:tcW w:w="2305"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left"/>
              <w:rPr>
                <w:rFonts w:ascii="宋体" w:hAnsi="宋体" w:cs="Arial"/>
                <w:color w:val="000000"/>
                <w:kern w:val="0"/>
                <w:sz w:val="20"/>
                <w:szCs w:val="20"/>
              </w:rPr>
            </w:pPr>
            <w:r w:rsidRPr="0051010C">
              <w:rPr>
                <w:rFonts w:ascii="宋体" w:hAnsi="宋体" w:cs="Arial" w:hint="eastAsia"/>
                <w:color w:val="000000"/>
                <w:kern w:val="0"/>
                <w:sz w:val="20"/>
                <w:szCs w:val="20"/>
              </w:rPr>
              <w:t xml:space="preserve">　职业年金缴费</w:t>
            </w:r>
          </w:p>
        </w:tc>
        <w:tc>
          <w:tcPr>
            <w:tcW w:w="479"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right"/>
              <w:rPr>
                <w:rFonts w:ascii="宋体" w:hAnsi="宋体" w:cs="Arial"/>
                <w:color w:val="000000"/>
                <w:kern w:val="0"/>
                <w:sz w:val="20"/>
                <w:szCs w:val="20"/>
              </w:rPr>
            </w:pPr>
            <w:r w:rsidRPr="0051010C">
              <w:rPr>
                <w:rFonts w:ascii="宋体" w:hAnsi="宋体" w:cs="Arial" w:hint="eastAsia"/>
                <w:color w:val="000000"/>
                <w:kern w:val="0"/>
                <w:sz w:val="20"/>
                <w:szCs w:val="20"/>
              </w:rPr>
              <w:t>16.19</w:t>
            </w:r>
          </w:p>
        </w:tc>
        <w:tc>
          <w:tcPr>
            <w:tcW w:w="692"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right"/>
              <w:rPr>
                <w:rFonts w:ascii="宋体" w:hAnsi="宋体" w:cs="Arial"/>
                <w:color w:val="000000"/>
                <w:kern w:val="0"/>
                <w:sz w:val="20"/>
                <w:szCs w:val="20"/>
              </w:rPr>
            </w:pPr>
            <w:r w:rsidRPr="0051010C">
              <w:rPr>
                <w:rFonts w:ascii="宋体" w:hAnsi="宋体" w:cs="Arial" w:hint="eastAsia"/>
                <w:color w:val="000000"/>
                <w:kern w:val="0"/>
                <w:sz w:val="20"/>
                <w:szCs w:val="20"/>
              </w:rPr>
              <w:t>16.19</w:t>
            </w:r>
          </w:p>
        </w:tc>
        <w:tc>
          <w:tcPr>
            <w:tcW w:w="832"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right"/>
              <w:rPr>
                <w:rFonts w:ascii="宋体" w:hAnsi="宋体" w:cs="Arial"/>
                <w:color w:val="000000"/>
                <w:kern w:val="0"/>
                <w:sz w:val="20"/>
                <w:szCs w:val="20"/>
              </w:rPr>
            </w:pPr>
            <w:r w:rsidRPr="0051010C">
              <w:rPr>
                <w:rFonts w:ascii="宋体" w:hAnsi="宋体" w:cs="Arial" w:hint="eastAsia"/>
                <w:color w:val="000000"/>
                <w:kern w:val="0"/>
                <w:sz w:val="20"/>
                <w:szCs w:val="20"/>
              </w:rPr>
              <w:t xml:space="preserve">　</w:t>
            </w:r>
          </w:p>
        </w:tc>
      </w:tr>
      <w:tr w:rsidR="0051010C" w:rsidRPr="0051010C" w:rsidTr="0051010C">
        <w:trPr>
          <w:trHeight w:val="375"/>
        </w:trPr>
        <w:tc>
          <w:tcPr>
            <w:tcW w:w="692" w:type="pct"/>
            <w:tcBorders>
              <w:top w:val="nil"/>
              <w:left w:val="single" w:sz="4" w:space="0" w:color="000000"/>
              <w:bottom w:val="single" w:sz="4" w:space="0" w:color="000000"/>
              <w:right w:val="single" w:sz="4" w:space="0" w:color="000000"/>
            </w:tcBorders>
            <w:shd w:val="clear" w:color="auto" w:fill="auto"/>
            <w:noWrap/>
            <w:vAlign w:val="center"/>
            <w:hideMark/>
          </w:tcPr>
          <w:p w:rsidR="0051010C" w:rsidRPr="0051010C" w:rsidRDefault="0051010C" w:rsidP="0051010C">
            <w:pPr>
              <w:widowControl/>
              <w:jc w:val="left"/>
              <w:rPr>
                <w:rFonts w:ascii="宋体" w:hAnsi="宋体" w:cs="Arial"/>
                <w:color w:val="000000"/>
                <w:kern w:val="0"/>
                <w:sz w:val="20"/>
                <w:szCs w:val="20"/>
              </w:rPr>
            </w:pPr>
            <w:r w:rsidRPr="0051010C">
              <w:rPr>
                <w:rFonts w:ascii="宋体" w:hAnsi="宋体" w:cs="Arial" w:hint="eastAsia"/>
                <w:color w:val="000000"/>
                <w:kern w:val="0"/>
                <w:sz w:val="20"/>
                <w:szCs w:val="20"/>
              </w:rPr>
              <w:t xml:space="preserve">　30110</w:t>
            </w:r>
          </w:p>
        </w:tc>
        <w:tc>
          <w:tcPr>
            <w:tcW w:w="2305"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left"/>
              <w:rPr>
                <w:rFonts w:ascii="宋体" w:hAnsi="宋体" w:cs="Arial"/>
                <w:color w:val="000000"/>
                <w:kern w:val="0"/>
                <w:sz w:val="20"/>
                <w:szCs w:val="20"/>
              </w:rPr>
            </w:pPr>
            <w:r w:rsidRPr="0051010C">
              <w:rPr>
                <w:rFonts w:ascii="宋体" w:hAnsi="宋体" w:cs="Arial" w:hint="eastAsia"/>
                <w:color w:val="000000"/>
                <w:kern w:val="0"/>
                <w:sz w:val="20"/>
                <w:szCs w:val="20"/>
              </w:rPr>
              <w:t xml:space="preserve">　职工基本医疗保险缴费</w:t>
            </w:r>
          </w:p>
        </w:tc>
        <w:tc>
          <w:tcPr>
            <w:tcW w:w="479"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right"/>
              <w:rPr>
                <w:rFonts w:ascii="宋体" w:hAnsi="宋体" w:cs="Arial"/>
                <w:color w:val="000000"/>
                <w:kern w:val="0"/>
                <w:sz w:val="20"/>
                <w:szCs w:val="20"/>
              </w:rPr>
            </w:pPr>
            <w:r w:rsidRPr="0051010C">
              <w:rPr>
                <w:rFonts w:ascii="宋体" w:hAnsi="宋体" w:cs="Arial" w:hint="eastAsia"/>
                <w:color w:val="000000"/>
                <w:kern w:val="0"/>
                <w:sz w:val="20"/>
                <w:szCs w:val="20"/>
              </w:rPr>
              <w:t>10.55</w:t>
            </w:r>
          </w:p>
        </w:tc>
        <w:tc>
          <w:tcPr>
            <w:tcW w:w="692"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right"/>
              <w:rPr>
                <w:rFonts w:ascii="宋体" w:hAnsi="宋体" w:cs="Arial"/>
                <w:color w:val="000000"/>
                <w:kern w:val="0"/>
                <w:sz w:val="20"/>
                <w:szCs w:val="20"/>
              </w:rPr>
            </w:pPr>
            <w:r w:rsidRPr="0051010C">
              <w:rPr>
                <w:rFonts w:ascii="宋体" w:hAnsi="宋体" w:cs="Arial" w:hint="eastAsia"/>
                <w:color w:val="000000"/>
                <w:kern w:val="0"/>
                <w:sz w:val="20"/>
                <w:szCs w:val="20"/>
              </w:rPr>
              <w:t>10.55</w:t>
            </w:r>
          </w:p>
        </w:tc>
        <w:tc>
          <w:tcPr>
            <w:tcW w:w="832"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right"/>
              <w:rPr>
                <w:rFonts w:ascii="宋体" w:hAnsi="宋体" w:cs="Arial"/>
                <w:color w:val="000000"/>
                <w:kern w:val="0"/>
                <w:sz w:val="20"/>
                <w:szCs w:val="20"/>
              </w:rPr>
            </w:pPr>
            <w:r w:rsidRPr="0051010C">
              <w:rPr>
                <w:rFonts w:ascii="宋体" w:hAnsi="宋体" w:cs="Arial" w:hint="eastAsia"/>
                <w:color w:val="000000"/>
                <w:kern w:val="0"/>
                <w:sz w:val="20"/>
                <w:szCs w:val="20"/>
              </w:rPr>
              <w:t xml:space="preserve">　</w:t>
            </w:r>
          </w:p>
        </w:tc>
      </w:tr>
      <w:tr w:rsidR="0051010C" w:rsidRPr="0051010C" w:rsidTr="0051010C">
        <w:trPr>
          <w:trHeight w:val="375"/>
        </w:trPr>
        <w:tc>
          <w:tcPr>
            <w:tcW w:w="692" w:type="pct"/>
            <w:tcBorders>
              <w:top w:val="nil"/>
              <w:left w:val="single" w:sz="4" w:space="0" w:color="000000"/>
              <w:bottom w:val="single" w:sz="4" w:space="0" w:color="000000"/>
              <w:right w:val="single" w:sz="4" w:space="0" w:color="000000"/>
            </w:tcBorders>
            <w:shd w:val="clear" w:color="auto" w:fill="auto"/>
            <w:noWrap/>
            <w:vAlign w:val="center"/>
            <w:hideMark/>
          </w:tcPr>
          <w:p w:rsidR="0051010C" w:rsidRPr="0051010C" w:rsidRDefault="0051010C" w:rsidP="0051010C">
            <w:pPr>
              <w:widowControl/>
              <w:jc w:val="left"/>
              <w:rPr>
                <w:rFonts w:ascii="宋体" w:hAnsi="宋体" w:cs="Arial"/>
                <w:color w:val="000000"/>
                <w:kern w:val="0"/>
                <w:sz w:val="20"/>
                <w:szCs w:val="20"/>
              </w:rPr>
            </w:pPr>
            <w:r w:rsidRPr="0051010C">
              <w:rPr>
                <w:rFonts w:ascii="宋体" w:hAnsi="宋体" w:cs="Arial" w:hint="eastAsia"/>
                <w:color w:val="000000"/>
                <w:kern w:val="0"/>
                <w:sz w:val="20"/>
                <w:szCs w:val="20"/>
              </w:rPr>
              <w:t xml:space="preserve">　30111</w:t>
            </w:r>
          </w:p>
        </w:tc>
        <w:tc>
          <w:tcPr>
            <w:tcW w:w="2305"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left"/>
              <w:rPr>
                <w:rFonts w:ascii="宋体" w:hAnsi="宋体" w:cs="Arial"/>
                <w:color w:val="000000"/>
                <w:kern w:val="0"/>
                <w:sz w:val="20"/>
                <w:szCs w:val="20"/>
              </w:rPr>
            </w:pPr>
            <w:r w:rsidRPr="0051010C">
              <w:rPr>
                <w:rFonts w:ascii="宋体" w:hAnsi="宋体" w:cs="Arial" w:hint="eastAsia"/>
                <w:color w:val="000000"/>
                <w:kern w:val="0"/>
                <w:sz w:val="20"/>
                <w:szCs w:val="20"/>
              </w:rPr>
              <w:t xml:space="preserve">　公务员医疗补助缴费</w:t>
            </w:r>
          </w:p>
        </w:tc>
        <w:tc>
          <w:tcPr>
            <w:tcW w:w="479"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right"/>
              <w:rPr>
                <w:rFonts w:ascii="宋体" w:hAnsi="宋体" w:cs="Arial"/>
                <w:color w:val="000000"/>
                <w:kern w:val="0"/>
                <w:sz w:val="20"/>
                <w:szCs w:val="20"/>
              </w:rPr>
            </w:pPr>
            <w:r w:rsidRPr="0051010C">
              <w:rPr>
                <w:rFonts w:ascii="宋体" w:hAnsi="宋体" w:cs="Arial" w:hint="eastAsia"/>
                <w:color w:val="000000"/>
                <w:kern w:val="0"/>
                <w:sz w:val="20"/>
                <w:szCs w:val="20"/>
              </w:rPr>
              <w:t>18.37</w:t>
            </w:r>
          </w:p>
        </w:tc>
        <w:tc>
          <w:tcPr>
            <w:tcW w:w="692"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right"/>
              <w:rPr>
                <w:rFonts w:ascii="宋体" w:hAnsi="宋体" w:cs="Arial"/>
                <w:color w:val="000000"/>
                <w:kern w:val="0"/>
                <w:sz w:val="20"/>
                <w:szCs w:val="20"/>
              </w:rPr>
            </w:pPr>
            <w:r w:rsidRPr="0051010C">
              <w:rPr>
                <w:rFonts w:ascii="宋体" w:hAnsi="宋体" w:cs="Arial" w:hint="eastAsia"/>
                <w:color w:val="000000"/>
                <w:kern w:val="0"/>
                <w:sz w:val="20"/>
                <w:szCs w:val="20"/>
              </w:rPr>
              <w:t>18.37</w:t>
            </w:r>
          </w:p>
        </w:tc>
        <w:tc>
          <w:tcPr>
            <w:tcW w:w="832"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right"/>
              <w:rPr>
                <w:rFonts w:ascii="宋体" w:hAnsi="宋体" w:cs="Arial"/>
                <w:color w:val="000000"/>
                <w:kern w:val="0"/>
                <w:sz w:val="20"/>
                <w:szCs w:val="20"/>
              </w:rPr>
            </w:pPr>
            <w:r w:rsidRPr="0051010C">
              <w:rPr>
                <w:rFonts w:ascii="宋体" w:hAnsi="宋体" w:cs="Arial" w:hint="eastAsia"/>
                <w:color w:val="000000"/>
                <w:kern w:val="0"/>
                <w:sz w:val="20"/>
                <w:szCs w:val="20"/>
              </w:rPr>
              <w:t xml:space="preserve">　</w:t>
            </w:r>
          </w:p>
        </w:tc>
      </w:tr>
      <w:tr w:rsidR="0051010C" w:rsidRPr="0051010C" w:rsidTr="0051010C">
        <w:trPr>
          <w:trHeight w:val="375"/>
        </w:trPr>
        <w:tc>
          <w:tcPr>
            <w:tcW w:w="692" w:type="pct"/>
            <w:tcBorders>
              <w:top w:val="nil"/>
              <w:left w:val="single" w:sz="4" w:space="0" w:color="000000"/>
              <w:bottom w:val="single" w:sz="4" w:space="0" w:color="000000"/>
              <w:right w:val="single" w:sz="4" w:space="0" w:color="000000"/>
            </w:tcBorders>
            <w:shd w:val="clear" w:color="auto" w:fill="auto"/>
            <w:noWrap/>
            <w:vAlign w:val="center"/>
            <w:hideMark/>
          </w:tcPr>
          <w:p w:rsidR="0051010C" w:rsidRPr="0051010C" w:rsidRDefault="0051010C" w:rsidP="0051010C">
            <w:pPr>
              <w:widowControl/>
              <w:jc w:val="left"/>
              <w:rPr>
                <w:rFonts w:ascii="宋体" w:hAnsi="宋体" w:cs="Arial"/>
                <w:color w:val="000000"/>
                <w:kern w:val="0"/>
                <w:sz w:val="20"/>
                <w:szCs w:val="20"/>
              </w:rPr>
            </w:pPr>
            <w:r w:rsidRPr="0051010C">
              <w:rPr>
                <w:rFonts w:ascii="宋体" w:hAnsi="宋体" w:cs="Arial" w:hint="eastAsia"/>
                <w:color w:val="000000"/>
                <w:kern w:val="0"/>
                <w:sz w:val="20"/>
                <w:szCs w:val="20"/>
              </w:rPr>
              <w:t xml:space="preserve">　30112</w:t>
            </w:r>
          </w:p>
        </w:tc>
        <w:tc>
          <w:tcPr>
            <w:tcW w:w="2305"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left"/>
              <w:rPr>
                <w:rFonts w:ascii="宋体" w:hAnsi="宋体" w:cs="Arial"/>
                <w:color w:val="000000"/>
                <w:kern w:val="0"/>
                <w:sz w:val="20"/>
                <w:szCs w:val="20"/>
              </w:rPr>
            </w:pPr>
            <w:r w:rsidRPr="0051010C">
              <w:rPr>
                <w:rFonts w:ascii="宋体" w:hAnsi="宋体" w:cs="Arial" w:hint="eastAsia"/>
                <w:color w:val="000000"/>
                <w:kern w:val="0"/>
                <w:sz w:val="20"/>
                <w:szCs w:val="20"/>
              </w:rPr>
              <w:t xml:space="preserve">　其他社会保障缴费</w:t>
            </w:r>
          </w:p>
        </w:tc>
        <w:tc>
          <w:tcPr>
            <w:tcW w:w="479"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right"/>
              <w:rPr>
                <w:rFonts w:ascii="宋体" w:hAnsi="宋体" w:cs="Arial"/>
                <w:color w:val="000000"/>
                <w:kern w:val="0"/>
                <w:sz w:val="20"/>
                <w:szCs w:val="20"/>
              </w:rPr>
            </w:pPr>
            <w:r w:rsidRPr="0051010C">
              <w:rPr>
                <w:rFonts w:ascii="宋体" w:hAnsi="宋体" w:cs="Arial" w:hint="eastAsia"/>
                <w:color w:val="000000"/>
                <w:kern w:val="0"/>
                <w:sz w:val="20"/>
                <w:szCs w:val="20"/>
              </w:rPr>
              <w:t>0.31</w:t>
            </w:r>
          </w:p>
        </w:tc>
        <w:tc>
          <w:tcPr>
            <w:tcW w:w="692"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right"/>
              <w:rPr>
                <w:rFonts w:ascii="宋体" w:hAnsi="宋体" w:cs="Arial"/>
                <w:color w:val="000000"/>
                <w:kern w:val="0"/>
                <w:sz w:val="20"/>
                <w:szCs w:val="20"/>
              </w:rPr>
            </w:pPr>
            <w:r w:rsidRPr="0051010C">
              <w:rPr>
                <w:rFonts w:ascii="宋体" w:hAnsi="宋体" w:cs="Arial" w:hint="eastAsia"/>
                <w:color w:val="000000"/>
                <w:kern w:val="0"/>
                <w:sz w:val="20"/>
                <w:szCs w:val="20"/>
              </w:rPr>
              <w:t>0.31</w:t>
            </w:r>
          </w:p>
        </w:tc>
        <w:tc>
          <w:tcPr>
            <w:tcW w:w="832"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right"/>
              <w:rPr>
                <w:rFonts w:ascii="宋体" w:hAnsi="宋体" w:cs="Arial"/>
                <w:color w:val="000000"/>
                <w:kern w:val="0"/>
                <w:sz w:val="20"/>
                <w:szCs w:val="20"/>
              </w:rPr>
            </w:pPr>
            <w:r w:rsidRPr="0051010C">
              <w:rPr>
                <w:rFonts w:ascii="宋体" w:hAnsi="宋体" w:cs="Arial" w:hint="eastAsia"/>
                <w:color w:val="000000"/>
                <w:kern w:val="0"/>
                <w:sz w:val="20"/>
                <w:szCs w:val="20"/>
              </w:rPr>
              <w:t xml:space="preserve">　</w:t>
            </w:r>
          </w:p>
        </w:tc>
      </w:tr>
      <w:tr w:rsidR="0051010C" w:rsidRPr="0051010C" w:rsidTr="0051010C">
        <w:trPr>
          <w:trHeight w:val="375"/>
        </w:trPr>
        <w:tc>
          <w:tcPr>
            <w:tcW w:w="692" w:type="pct"/>
            <w:tcBorders>
              <w:top w:val="nil"/>
              <w:left w:val="single" w:sz="4" w:space="0" w:color="000000"/>
              <w:bottom w:val="single" w:sz="4" w:space="0" w:color="000000"/>
              <w:right w:val="single" w:sz="4" w:space="0" w:color="000000"/>
            </w:tcBorders>
            <w:shd w:val="clear" w:color="auto" w:fill="auto"/>
            <w:noWrap/>
            <w:vAlign w:val="center"/>
            <w:hideMark/>
          </w:tcPr>
          <w:p w:rsidR="0051010C" w:rsidRPr="0051010C" w:rsidRDefault="0051010C" w:rsidP="0051010C">
            <w:pPr>
              <w:widowControl/>
              <w:jc w:val="left"/>
              <w:rPr>
                <w:rFonts w:ascii="宋体" w:hAnsi="宋体" w:cs="Arial"/>
                <w:color w:val="000000"/>
                <w:kern w:val="0"/>
                <w:sz w:val="20"/>
                <w:szCs w:val="20"/>
              </w:rPr>
            </w:pPr>
            <w:r w:rsidRPr="0051010C">
              <w:rPr>
                <w:rFonts w:ascii="宋体" w:hAnsi="宋体" w:cs="Arial" w:hint="eastAsia"/>
                <w:color w:val="000000"/>
                <w:kern w:val="0"/>
                <w:sz w:val="20"/>
                <w:szCs w:val="20"/>
              </w:rPr>
              <w:t xml:space="preserve">　30113</w:t>
            </w:r>
          </w:p>
        </w:tc>
        <w:tc>
          <w:tcPr>
            <w:tcW w:w="2305"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left"/>
              <w:rPr>
                <w:rFonts w:ascii="宋体" w:hAnsi="宋体" w:cs="Arial"/>
                <w:color w:val="000000"/>
                <w:kern w:val="0"/>
                <w:sz w:val="20"/>
                <w:szCs w:val="20"/>
              </w:rPr>
            </w:pPr>
            <w:r w:rsidRPr="0051010C">
              <w:rPr>
                <w:rFonts w:ascii="宋体" w:hAnsi="宋体" w:cs="Arial" w:hint="eastAsia"/>
                <w:color w:val="000000"/>
                <w:kern w:val="0"/>
                <w:sz w:val="20"/>
                <w:szCs w:val="20"/>
              </w:rPr>
              <w:t xml:space="preserve">　住房公积金</w:t>
            </w:r>
          </w:p>
        </w:tc>
        <w:tc>
          <w:tcPr>
            <w:tcW w:w="479"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right"/>
              <w:rPr>
                <w:rFonts w:ascii="宋体" w:hAnsi="宋体" w:cs="Arial"/>
                <w:color w:val="000000"/>
                <w:kern w:val="0"/>
                <w:sz w:val="20"/>
                <w:szCs w:val="20"/>
              </w:rPr>
            </w:pPr>
            <w:r w:rsidRPr="0051010C">
              <w:rPr>
                <w:rFonts w:ascii="宋体" w:hAnsi="宋体" w:cs="Arial" w:hint="eastAsia"/>
                <w:color w:val="000000"/>
                <w:kern w:val="0"/>
                <w:sz w:val="20"/>
                <w:szCs w:val="20"/>
              </w:rPr>
              <w:t>24.29</w:t>
            </w:r>
          </w:p>
        </w:tc>
        <w:tc>
          <w:tcPr>
            <w:tcW w:w="692"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right"/>
              <w:rPr>
                <w:rFonts w:ascii="宋体" w:hAnsi="宋体" w:cs="Arial"/>
                <w:color w:val="000000"/>
                <w:kern w:val="0"/>
                <w:sz w:val="20"/>
                <w:szCs w:val="20"/>
              </w:rPr>
            </w:pPr>
            <w:r w:rsidRPr="0051010C">
              <w:rPr>
                <w:rFonts w:ascii="宋体" w:hAnsi="宋体" w:cs="Arial" w:hint="eastAsia"/>
                <w:color w:val="000000"/>
                <w:kern w:val="0"/>
                <w:sz w:val="20"/>
                <w:szCs w:val="20"/>
              </w:rPr>
              <w:t>24.29</w:t>
            </w:r>
          </w:p>
        </w:tc>
        <w:tc>
          <w:tcPr>
            <w:tcW w:w="832"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right"/>
              <w:rPr>
                <w:rFonts w:ascii="宋体" w:hAnsi="宋体" w:cs="Arial"/>
                <w:color w:val="000000"/>
                <w:kern w:val="0"/>
                <w:sz w:val="20"/>
                <w:szCs w:val="20"/>
              </w:rPr>
            </w:pPr>
            <w:r w:rsidRPr="0051010C">
              <w:rPr>
                <w:rFonts w:ascii="宋体" w:hAnsi="宋体" w:cs="Arial" w:hint="eastAsia"/>
                <w:color w:val="000000"/>
                <w:kern w:val="0"/>
                <w:sz w:val="20"/>
                <w:szCs w:val="20"/>
              </w:rPr>
              <w:t xml:space="preserve">　</w:t>
            </w:r>
          </w:p>
        </w:tc>
      </w:tr>
      <w:tr w:rsidR="0051010C" w:rsidRPr="0051010C" w:rsidTr="0051010C">
        <w:trPr>
          <w:trHeight w:val="375"/>
        </w:trPr>
        <w:tc>
          <w:tcPr>
            <w:tcW w:w="692" w:type="pct"/>
            <w:tcBorders>
              <w:top w:val="nil"/>
              <w:left w:val="single" w:sz="4" w:space="0" w:color="000000"/>
              <w:bottom w:val="single" w:sz="4" w:space="0" w:color="000000"/>
              <w:right w:val="single" w:sz="4" w:space="0" w:color="000000"/>
            </w:tcBorders>
            <w:shd w:val="clear" w:color="auto" w:fill="auto"/>
            <w:noWrap/>
            <w:vAlign w:val="center"/>
            <w:hideMark/>
          </w:tcPr>
          <w:p w:rsidR="0051010C" w:rsidRPr="0051010C" w:rsidRDefault="0051010C" w:rsidP="0051010C">
            <w:pPr>
              <w:widowControl/>
              <w:jc w:val="left"/>
              <w:rPr>
                <w:rFonts w:ascii="宋体" w:hAnsi="宋体" w:cs="Arial"/>
                <w:color w:val="000000"/>
                <w:kern w:val="0"/>
                <w:sz w:val="20"/>
                <w:szCs w:val="20"/>
              </w:rPr>
            </w:pPr>
            <w:r w:rsidRPr="0051010C">
              <w:rPr>
                <w:rFonts w:ascii="宋体" w:hAnsi="宋体" w:cs="Arial" w:hint="eastAsia"/>
                <w:color w:val="000000"/>
                <w:kern w:val="0"/>
                <w:sz w:val="20"/>
                <w:szCs w:val="20"/>
              </w:rPr>
              <w:t xml:space="preserve">　30199</w:t>
            </w:r>
          </w:p>
        </w:tc>
        <w:tc>
          <w:tcPr>
            <w:tcW w:w="2305"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left"/>
              <w:rPr>
                <w:rFonts w:ascii="宋体" w:hAnsi="宋体" w:cs="Arial"/>
                <w:color w:val="000000"/>
                <w:kern w:val="0"/>
                <w:sz w:val="20"/>
                <w:szCs w:val="20"/>
              </w:rPr>
            </w:pPr>
            <w:r w:rsidRPr="0051010C">
              <w:rPr>
                <w:rFonts w:ascii="宋体" w:hAnsi="宋体" w:cs="Arial" w:hint="eastAsia"/>
                <w:color w:val="000000"/>
                <w:kern w:val="0"/>
                <w:sz w:val="20"/>
                <w:szCs w:val="20"/>
              </w:rPr>
              <w:t xml:space="preserve">　其他工资福利支出</w:t>
            </w:r>
          </w:p>
        </w:tc>
        <w:tc>
          <w:tcPr>
            <w:tcW w:w="479"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right"/>
              <w:rPr>
                <w:rFonts w:ascii="宋体" w:hAnsi="宋体" w:cs="Arial"/>
                <w:color w:val="000000"/>
                <w:kern w:val="0"/>
                <w:sz w:val="20"/>
                <w:szCs w:val="20"/>
              </w:rPr>
            </w:pPr>
            <w:r w:rsidRPr="0051010C">
              <w:rPr>
                <w:rFonts w:ascii="宋体" w:hAnsi="宋体" w:cs="Arial" w:hint="eastAsia"/>
                <w:color w:val="000000"/>
                <w:kern w:val="0"/>
                <w:sz w:val="20"/>
                <w:szCs w:val="20"/>
              </w:rPr>
              <w:t>0.01</w:t>
            </w:r>
          </w:p>
        </w:tc>
        <w:tc>
          <w:tcPr>
            <w:tcW w:w="692"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right"/>
              <w:rPr>
                <w:rFonts w:ascii="宋体" w:hAnsi="宋体" w:cs="Arial"/>
                <w:color w:val="000000"/>
                <w:kern w:val="0"/>
                <w:sz w:val="20"/>
                <w:szCs w:val="20"/>
              </w:rPr>
            </w:pPr>
            <w:r w:rsidRPr="0051010C">
              <w:rPr>
                <w:rFonts w:ascii="宋体" w:hAnsi="宋体" w:cs="Arial" w:hint="eastAsia"/>
                <w:color w:val="000000"/>
                <w:kern w:val="0"/>
                <w:sz w:val="20"/>
                <w:szCs w:val="20"/>
              </w:rPr>
              <w:t>0.01</w:t>
            </w:r>
          </w:p>
        </w:tc>
        <w:tc>
          <w:tcPr>
            <w:tcW w:w="832"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right"/>
              <w:rPr>
                <w:rFonts w:ascii="宋体" w:hAnsi="宋体" w:cs="Arial"/>
                <w:color w:val="000000"/>
                <w:kern w:val="0"/>
                <w:sz w:val="20"/>
                <w:szCs w:val="20"/>
              </w:rPr>
            </w:pPr>
            <w:r w:rsidRPr="0051010C">
              <w:rPr>
                <w:rFonts w:ascii="宋体" w:hAnsi="宋体" w:cs="Arial" w:hint="eastAsia"/>
                <w:color w:val="000000"/>
                <w:kern w:val="0"/>
                <w:sz w:val="20"/>
                <w:szCs w:val="20"/>
              </w:rPr>
              <w:t xml:space="preserve">　</w:t>
            </w:r>
          </w:p>
        </w:tc>
      </w:tr>
      <w:tr w:rsidR="0051010C" w:rsidRPr="0051010C" w:rsidTr="0051010C">
        <w:trPr>
          <w:trHeight w:val="375"/>
        </w:trPr>
        <w:tc>
          <w:tcPr>
            <w:tcW w:w="692" w:type="pct"/>
            <w:tcBorders>
              <w:top w:val="nil"/>
              <w:left w:val="single" w:sz="4" w:space="0" w:color="000000"/>
              <w:bottom w:val="single" w:sz="4" w:space="0" w:color="000000"/>
              <w:right w:val="single" w:sz="4" w:space="0" w:color="000000"/>
            </w:tcBorders>
            <w:shd w:val="clear" w:color="auto" w:fill="auto"/>
            <w:noWrap/>
            <w:vAlign w:val="center"/>
            <w:hideMark/>
          </w:tcPr>
          <w:p w:rsidR="0051010C" w:rsidRPr="0051010C" w:rsidRDefault="0051010C" w:rsidP="0051010C">
            <w:pPr>
              <w:widowControl/>
              <w:jc w:val="left"/>
              <w:rPr>
                <w:rFonts w:ascii="宋体" w:hAnsi="宋体" w:cs="Arial"/>
                <w:color w:val="000000"/>
                <w:kern w:val="0"/>
                <w:sz w:val="20"/>
                <w:szCs w:val="20"/>
              </w:rPr>
            </w:pPr>
            <w:r w:rsidRPr="0051010C">
              <w:rPr>
                <w:rFonts w:ascii="宋体" w:hAnsi="宋体" w:cs="Arial" w:hint="eastAsia"/>
                <w:color w:val="000000"/>
                <w:kern w:val="0"/>
                <w:sz w:val="20"/>
                <w:szCs w:val="20"/>
              </w:rPr>
              <w:t>302</w:t>
            </w:r>
          </w:p>
        </w:tc>
        <w:tc>
          <w:tcPr>
            <w:tcW w:w="2305"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left"/>
              <w:rPr>
                <w:rFonts w:ascii="宋体" w:hAnsi="宋体" w:cs="Arial"/>
                <w:color w:val="000000"/>
                <w:kern w:val="0"/>
                <w:sz w:val="20"/>
                <w:szCs w:val="20"/>
              </w:rPr>
            </w:pPr>
            <w:r w:rsidRPr="0051010C">
              <w:rPr>
                <w:rFonts w:ascii="宋体" w:hAnsi="宋体" w:cs="Arial" w:hint="eastAsia"/>
                <w:color w:val="000000"/>
                <w:kern w:val="0"/>
                <w:sz w:val="20"/>
                <w:szCs w:val="20"/>
              </w:rPr>
              <w:t>商品和服务支出</w:t>
            </w:r>
          </w:p>
        </w:tc>
        <w:tc>
          <w:tcPr>
            <w:tcW w:w="479"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right"/>
              <w:rPr>
                <w:rFonts w:ascii="宋体" w:hAnsi="宋体" w:cs="Arial"/>
                <w:color w:val="000000"/>
                <w:kern w:val="0"/>
                <w:sz w:val="20"/>
                <w:szCs w:val="20"/>
              </w:rPr>
            </w:pPr>
            <w:r w:rsidRPr="0051010C">
              <w:rPr>
                <w:rFonts w:ascii="宋体" w:hAnsi="宋体" w:cs="Arial" w:hint="eastAsia"/>
                <w:color w:val="000000"/>
                <w:kern w:val="0"/>
                <w:sz w:val="20"/>
                <w:szCs w:val="20"/>
              </w:rPr>
              <w:t>40.65</w:t>
            </w:r>
          </w:p>
        </w:tc>
        <w:tc>
          <w:tcPr>
            <w:tcW w:w="692"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right"/>
              <w:rPr>
                <w:rFonts w:ascii="宋体" w:hAnsi="宋体" w:cs="Arial"/>
                <w:color w:val="000000"/>
                <w:kern w:val="0"/>
                <w:sz w:val="20"/>
                <w:szCs w:val="20"/>
              </w:rPr>
            </w:pPr>
            <w:r w:rsidRPr="0051010C">
              <w:rPr>
                <w:rFonts w:ascii="宋体" w:hAnsi="宋体" w:cs="Arial" w:hint="eastAsia"/>
                <w:color w:val="000000"/>
                <w:kern w:val="0"/>
                <w:sz w:val="20"/>
                <w:szCs w:val="20"/>
              </w:rPr>
              <w:t xml:space="preserve">　</w:t>
            </w:r>
          </w:p>
        </w:tc>
        <w:tc>
          <w:tcPr>
            <w:tcW w:w="832"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right"/>
              <w:rPr>
                <w:rFonts w:ascii="宋体" w:hAnsi="宋体" w:cs="Arial"/>
                <w:color w:val="000000"/>
                <w:kern w:val="0"/>
                <w:sz w:val="20"/>
                <w:szCs w:val="20"/>
              </w:rPr>
            </w:pPr>
            <w:r w:rsidRPr="0051010C">
              <w:rPr>
                <w:rFonts w:ascii="宋体" w:hAnsi="宋体" w:cs="Arial" w:hint="eastAsia"/>
                <w:color w:val="000000"/>
                <w:kern w:val="0"/>
                <w:sz w:val="20"/>
                <w:szCs w:val="20"/>
              </w:rPr>
              <w:t>40.65</w:t>
            </w:r>
          </w:p>
        </w:tc>
      </w:tr>
      <w:tr w:rsidR="0051010C" w:rsidRPr="0051010C" w:rsidTr="0051010C">
        <w:trPr>
          <w:trHeight w:val="375"/>
        </w:trPr>
        <w:tc>
          <w:tcPr>
            <w:tcW w:w="692" w:type="pct"/>
            <w:tcBorders>
              <w:top w:val="nil"/>
              <w:left w:val="single" w:sz="4" w:space="0" w:color="000000"/>
              <w:bottom w:val="single" w:sz="4" w:space="0" w:color="000000"/>
              <w:right w:val="single" w:sz="4" w:space="0" w:color="000000"/>
            </w:tcBorders>
            <w:shd w:val="clear" w:color="auto" w:fill="auto"/>
            <w:noWrap/>
            <w:vAlign w:val="center"/>
            <w:hideMark/>
          </w:tcPr>
          <w:p w:rsidR="0051010C" w:rsidRPr="0051010C" w:rsidRDefault="0051010C" w:rsidP="0051010C">
            <w:pPr>
              <w:widowControl/>
              <w:jc w:val="left"/>
              <w:rPr>
                <w:rFonts w:ascii="宋体" w:hAnsi="宋体" w:cs="Arial"/>
                <w:color w:val="000000"/>
                <w:kern w:val="0"/>
                <w:sz w:val="20"/>
                <w:szCs w:val="20"/>
              </w:rPr>
            </w:pPr>
            <w:r w:rsidRPr="0051010C">
              <w:rPr>
                <w:rFonts w:ascii="宋体" w:hAnsi="宋体" w:cs="Arial" w:hint="eastAsia"/>
                <w:color w:val="000000"/>
                <w:kern w:val="0"/>
                <w:sz w:val="20"/>
                <w:szCs w:val="20"/>
              </w:rPr>
              <w:t xml:space="preserve">　30201</w:t>
            </w:r>
          </w:p>
        </w:tc>
        <w:tc>
          <w:tcPr>
            <w:tcW w:w="2305"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left"/>
              <w:rPr>
                <w:rFonts w:ascii="宋体" w:hAnsi="宋体" w:cs="Arial"/>
                <w:color w:val="000000"/>
                <w:kern w:val="0"/>
                <w:sz w:val="20"/>
                <w:szCs w:val="20"/>
              </w:rPr>
            </w:pPr>
            <w:r w:rsidRPr="0051010C">
              <w:rPr>
                <w:rFonts w:ascii="宋体" w:hAnsi="宋体" w:cs="Arial" w:hint="eastAsia"/>
                <w:color w:val="000000"/>
                <w:kern w:val="0"/>
                <w:sz w:val="20"/>
                <w:szCs w:val="20"/>
              </w:rPr>
              <w:t xml:space="preserve">　办公费</w:t>
            </w:r>
          </w:p>
        </w:tc>
        <w:tc>
          <w:tcPr>
            <w:tcW w:w="479"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right"/>
              <w:rPr>
                <w:rFonts w:ascii="宋体" w:hAnsi="宋体" w:cs="Arial"/>
                <w:color w:val="000000"/>
                <w:kern w:val="0"/>
                <w:sz w:val="20"/>
                <w:szCs w:val="20"/>
              </w:rPr>
            </w:pPr>
            <w:r w:rsidRPr="0051010C">
              <w:rPr>
                <w:rFonts w:ascii="宋体" w:hAnsi="宋体" w:cs="Arial" w:hint="eastAsia"/>
                <w:color w:val="000000"/>
                <w:kern w:val="0"/>
                <w:sz w:val="20"/>
                <w:szCs w:val="20"/>
              </w:rPr>
              <w:t>9.08</w:t>
            </w:r>
          </w:p>
        </w:tc>
        <w:tc>
          <w:tcPr>
            <w:tcW w:w="692"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right"/>
              <w:rPr>
                <w:rFonts w:ascii="宋体" w:hAnsi="宋体" w:cs="Arial"/>
                <w:color w:val="000000"/>
                <w:kern w:val="0"/>
                <w:sz w:val="20"/>
                <w:szCs w:val="20"/>
              </w:rPr>
            </w:pPr>
            <w:r w:rsidRPr="0051010C">
              <w:rPr>
                <w:rFonts w:ascii="宋体" w:hAnsi="宋体" w:cs="Arial" w:hint="eastAsia"/>
                <w:color w:val="000000"/>
                <w:kern w:val="0"/>
                <w:sz w:val="20"/>
                <w:szCs w:val="20"/>
              </w:rPr>
              <w:t xml:space="preserve">　</w:t>
            </w:r>
          </w:p>
        </w:tc>
        <w:tc>
          <w:tcPr>
            <w:tcW w:w="832"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right"/>
              <w:rPr>
                <w:rFonts w:ascii="宋体" w:hAnsi="宋体" w:cs="Arial"/>
                <w:color w:val="000000"/>
                <w:kern w:val="0"/>
                <w:sz w:val="20"/>
                <w:szCs w:val="20"/>
              </w:rPr>
            </w:pPr>
            <w:r w:rsidRPr="0051010C">
              <w:rPr>
                <w:rFonts w:ascii="宋体" w:hAnsi="宋体" w:cs="Arial" w:hint="eastAsia"/>
                <w:color w:val="000000"/>
                <w:kern w:val="0"/>
                <w:sz w:val="20"/>
                <w:szCs w:val="20"/>
              </w:rPr>
              <w:t>9.08</w:t>
            </w:r>
          </w:p>
        </w:tc>
      </w:tr>
      <w:tr w:rsidR="0051010C" w:rsidRPr="0051010C" w:rsidTr="0051010C">
        <w:trPr>
          <w:trHeight w:val="375"/>
        </w:trPr>
        <w:tc>
          <w:tcPr>
            <w:tcW w:w="692" w:type="pct"/>
            <w:tcBorders>
              <w:top w:val="nil"/>
              <w:left w:val="single" w:sz="4" w:space="0" w:color="000000"/>
              <w:bottom w:val="single" w:sz="4" w:space="0" w:color="000000"/>
              <w:right w:val="single" w:sz="4" w:space="0" w:color="000000"/>
            </w:tcBorders>
            <w:shd w:val="clear" w:color="auto" w:fill="auto"/>
            <w:noWrap/>
            <w:vAlign w:val="center"/>
            <w:hideMark/>
          </w:tcPr>
          <w:p w:rsidR="0051010C" w:rsidRPr="0051010C" w:rsidRDefault="0051010C" w:rsidP="0051010C">
            <w:pPr>
              <w:widowControl/>
              <w:jc w:val="left"/>
              <w:rPr>
                <w:rFonts w:ascii="宋体" w:hAnsi="宋体" w:cs="Arial"/>
                <w:color w:val="000000"/>
                <w:kern w:val="0"/>
                <w:sz w:val="20"/>
                <w:szCs w:val="20"/>
              </w:rPr>
            </w:pPr>
            <w:r w:rsidRPr="0051010C">
              <w:rPr>
                <w:rFonts w:ascii="宋体" w:hAnsi="宋体" w:cs="Arial" w:hint="eastAsia"/>
                <w:color w:val="000000"/>
                <w:kern w:val="0"/>
                <w:sz w:val="20"/>
                <w:szCs w:val="20"/>
              </w:rPr>
              <w:t xml:space="preserve">　30215</w:t>
            </w:r>
          </w:p>
        </w:tc>
        <w:tc>
          <w:tcPr>
            <w:tcW w:w="2305"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left"/>
              <w:rPr>
                <w:rFonts w:ascii="宋体" w:hAnsi="宋体" w:cs="Arial"/>
                <w:color w:val="000000"/>
                <w:kern w:val="0"/>
                <w:sz w:val="20"/>
                <w:szCs w:val="20"/>
              </w:rPr>
            </w:pPr>
            <w:r w:rsidRPr="0051010C">
              <w:rPr>
                <w:rFonts w:ascii="宋体" w:hAnsi="宋体" w:cs="Arial" w:hint="eastAsia"/>
                <w:color w:val="000000"/>
                <w:kern w:val="0"/>
                <w:sz w:val="20"/>
                <w:szCs w:val="20"/>
              </w:rPr>
              <w:t xml:space="preserve">　会议费</w:t>
            </w:r>
          </w:p>
        </w:tc>
        <w:tc>
          <w:tcPr>
            <w:tcW w:w="479"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right"/>
              <w:rPr>
                <w:rFonts w:ascii="宋体" w:hAnsi="宋体" w:cs="Arial"/>
                <w:color w:val="000000"/>
                <w:kern w:val="0"/>
                <w:sz w:val="20"/>
                <w:szCs w:val="20"/>
              </w:rPr>
            </w:pPr>
            <w:r w:rsidRPr="0051010C">
              <w:rPr>
                <w:rFonts w:ascii="宋体" w:hAnsi="宋体" w:cs="Arial" w:hint="eastAsia"/>
                <w:color w:val="000000"/>
                <w:kern w:val="0"/>
                <w:sz w:val="20"/>
                <w:szCs w:val="20"/>
              </w:rPr>
              <w:t>3.60</w:t>
            </w:r>
          </w:p>
        </w:tc>
        <w:tc>
          <w:tcPr>
            <w:tcW w:w="692"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right"/>
              <w:rPr>
                <w:rFonts w:ascii="宋体" w:hAnsi="宋体" w:cs="Arial"/>
                <w:color w:val="000000"/>
                <w:kern w:val="0"/>
                <w:sz w:val="20"/>
                <w:szCs w:val="20"/>
              </w:rPr>
            </w:pPr>
            <w:r w:rsidRPr="0051010C">
              <w:rPr>
                <w:rFonts w:ascii="宋体" w:hAnsi="宋体" w:cs="Arial" w:hint="eastAsia"/>
                <w:color w:val="000000"/>
                <w:kern w:val="0"/>
                <w:sz w:val="20"/>
                <w:szCs w:val="20"/>
              </w:rPr>
              <w:t xml:space="preserve">　</w:t>
            </w:r>
          </w:p>
        </w:tc>
        <w:tc>
          <w:tcPr>
            <w:tcW w:w="832"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right"/>
              <w:rPr>
                <w:rFonts w:ascii="宋体" w:hAnsi="宋体" w:cs="Arial"/>
                <w:color w:val="000000"/>
                <w:kern w:val="0"/>
                <w:sz w:val="20"/>
                <w:szCs w:val="20"/>
              </w:rPr>
            </w:pPr>
            <w:r w:rsidRPr="0051010C">
              <w:rPr>
                <w:rFonts w:ascii="宋体" w:hAnsi="宋体" w:cs="Arial" w:hint="eastAsia"/>
                <w:color w:val="000000"/>
                <w:kern w:val="0"/>
                <w:sz w:val="20"/>
                <w:szCs w:val="20"/>
              </w:rPr>
              <w:t>3.60</w:t>
            </w:r>
          </w:p>
        </w:tc>
      </w:tr>
      <w:tr w:rsidR="0051010C" w:rsidRPr="0051010C" w:rsidTr="0051010C">
        <w:trPr>
          <w:trHeight w:val="375"/>
        </w:trPr>
        <w:tc>
          <w:tcPr>
            <w:tcW w:w="692" w:type="pct"/>
            <w:tcBorders>
              <w:top w:val="nil"/>
              <w:left w:val="single" w:sz="4" w:space="0" w:color="000000"/>
              <w:bottom w:val="single" w:sz="4" w:space="0" w:color="000000"/>
              <w:right w:val="single" w:sz="4" w:space="0" w:color="000000"/>
            </w:tcBorders>
            <w:shd w:val="clear" w:color="auto" w:fill="auto"/>
            <w:noWrap/>
            <w:vAlign w:val="center"/>
            <w:hideMark/>
          </w:tcPr>
          <w:p w:rsidR="0051010C" w:rsidRPr="0051010C" w:rsidRDefault="0051010C" w:rsidP="0051010C">
            <w:pPr>
              <w:widowControl/>
              <w:jc w:val="left"/>
              <w:rPr>
                <w:rFonts w:ascii="宋体" w:hAnsi="宋体" w:cs="Arial"/>
                <w:color w:val="000000"/>
                <w:kern w:val="0"/>
                <w:sz w:val="20"/>
                <w:szCs w:val="20"/>
              </w:rPr>
            </w:pPr>
            <w:r w:rsidRPr="0051010C">
              <w:rPr>
                <w:rFonts w:ascii="宋体" w:hAnsi="宋体" w:cs="Arial" w:hint="eastAsia"/>
                <w:color w:val="000000"/>
                <w:kern w:val="0"/>
                <w:sz w:val="20"/>
                <w:szCs w:val="20"/>
              </w:rPr>
              <w:t xml:space="preserve">　30228</w:t>
            </w:r>
          </w:p>
        </w:tc>
        <w:tc>
          <w:tcPr>
            <w:tcW w:w="2305"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left"/>
              <w:rPr>
                <w:rFonts w:ascii="宋体" w:hAnsi="宋体" w:cs="Arial"/>
                <w:color w:val="000000"/>
                <w:kern w:val="0"/>
                <w:sz w:val="20"/>
                <w:szCs w:val="20"/>
              </w:rPr>
            </w:pPr>
            <w:r w:rsidRPr="0051010C">
              <w:rPr>
                <w:rFonts w:ascii="宋体" w:hAnsi="宋体" w:cs="Arial" w:hint="eastAsia"/>
                <w:color w:val="000000"/>
                <w:kern w:val="0"/>
                <w:sz w:val="20"/>
                <w:szCs w:val="20"/>
              </w:rPr>
              <w:t xml:space="preserve">　工会经费</w:t>
            </w:r>
          </w:p>
        </w:tc>
        <w:tc>
          <w:tcPr>
            <w:tcW w:w="479"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right"/>
              <w:rPr>
                <w:rFonts w:ascii="宋体" w:hAnsi="宋体" w:cs="Arial"/>
                <w:color w:val="000000"/>
                <w:kern w:val="0"/>
                <w:sz w:val="20"/>
                <w:szCs w:val="20"/>
              </w:rPr>
            </w:pPr>
            <w:r w:rsidRPr="0051010C">
              <w:rPr>
                <w:rFonts w:ascii="宋体" w:hAnsi="宋体" w:cs="Arial" w:hint="eastAsia"/>
                <w:color w:val="000000"/>
                <w:kern w:val="0"/>
                <w:sz w:val="20"/>
                <w:szCs w:val="20"/>
              </w:rPr>
              <w:t>2.43</w:t>
            </w:r>
          </w:p>
        </w:tc>
        <w:tc>
          <w:tcPr>
            <w:tcW w:w="692"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right"/>
              <w:rPr>
                <w:rFonts w:ascii="宋体" w:hAnsi="宋体" w:cs="Arial"/>
                <w:color w:val="000000"/>
                <w:kern w:val="0"/>
                <w:sz w:val="20"/>
                <w:szCs w:val="20"/>
              </w:rPr>
            </w:pPr>
            <w:r w:rsidRPr="0051010C">
              <w:rPr>
                <w:rFonts w:ascii="宋体" w:hAnsi="宋体" w:cs="Arial" w:hint="eastAsia"/>
                <w:color w:val="000000"/>
                <w:kern w:val="0"/>
                <w:sz w:val="20"/>
                <w:szCs w:val="20"/>
              </w:rPr>
              <w:t xml:space="preserve">　</w:t>
            </w:r>
          </w:p>
        </w:tc>
        <w:tc>
          <w:tcPr>
            <w:tcW w:w="832"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right"/>
              <w:rPr>
                <w:rFonts w:ascii="宋体" w:hAnsi="宋体" w:cs="Arial"/>
                <w:color w:val="000000"/>
                <w:kern w:val="0"/>
                <w:sz w:val="20"/>
                <w:szCs w:val="20"/>
              </w:rPr>
            </w:pPr>
            <w:r w:rsidRPr="0051010C">
              <w:rPr>
                <w:rFonts w:ascii="宋体" w:hAnsi="宋体" w:cs="Arial" w:hint="eastAsia"/>
                <w:color w:val="000000"/>
                <w:kern w:val="0"/>
                <w:sz w:val="20"/>
                <w:szCs w:val="20"/>
              </w:rPr>
              <w:t>2.43</w:t>
            </w:r>
          </w:p>
        </w:tc>
      </w:tr>
      <w:tr w:rsidR="0051010C" w:rsidRPr="0051010C" w:rsidTr="0051010C">
        <w:trPr>
          <w:trHeight w:val="375"/>
        </w:trPr>
        <w:tc>
          <w:tcPr>
            <w:tcW w:w="692" w:type="pct"/>
            <w:tcBorders>
              <w:top w:val="nil"/>
              <w:left w:val="single" w:sz="4" w:space="0" w:color="000000"/>
              <w:bottom w:val="single" w:sz="4" w:space="0" w:color="000000"/>
              <w:right w:val="single" w:sz="4" w:space="0" w:color="000000"/>
            </w:tcBorders>
            <w:shd w:val="clear" w:color="auto" w:fill="auto"/>
            <w:noWrap/>
            <w:vAlign w:val="center"/>
            <w:hideMark/>
          </w:tcPr>
          <w:p w:rsidR="0051010C" w:rsidRPr="0051010C" w:rsidRDefault="0051010C" w:rsidP="0051010C">
            <w:pPr>
              <w:widowControl/>
              <w:jc w:val="left"/>
              <w:rPr>
                <w:rFonts w:ascii="宋体" w:hAnsi="宋体" w:cs="Arial"/>
                <w:color w:val="000000"/>
                <w:kern w:val="0"/>
                <w:sz w:val="20"/>
                <w:szCs w:val="20"/>
              </w:rPr>
            </w:pPr>
            <w:r w:rsidRPr="0051010C">
              <w:rPr>
                <w:rFonts w:ascii="宋体" w:hAnsi="宋体" w:cs="Arial" w:hint="eastAsia"/>
                <w:color w:val="000000"/>
                <w:kern w:val="0"/>
                <w:sz w:val="20"/>
                <w:szCs w:val="20"/>
              </w:rPr>
              <w:t xml:space="preserve">　30239</w:t>
            </w:r>
          </w:p>
        </w:tc>
        <w:tc>
          <w:tcPr>
            <w:tcW w:w="2305"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left"/>
              <w:rPr>
                <w:rFonts w:ascii="宋体" w:hAnsi="宋体" w:cs="Arial"/>
                <w:color w:val="000000"/>
                <w:kern w:val="0"/>
                <w:sz w:val="20"/>
                <w:szCs w:val="20"/>
              </w:rPr>
            </w:pPr>
            <w:r w:rsidRPr="0051010C">
              <w:rPr>
                <w:rFonts w:ascii="宋体" w:hAnsi="宋体" w:cs="Arial" w:hint="eastAsia"/>
                <w:color w:val="000000"/>
                <w:kern w:val="0"/>
                <w:sz w:val="20"/>
                <w:szCs w:val="20"/>
              </w:rPr>
              <w:t xml:space="preserve">　其他交通费用</w:t>
            </w:r>
          </w:p>
        </w:tc>
        <w:tc>
          <w:tcPr>
            <w:tcW w:w="479"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right"/>
              <w:rPr>
                <w:rFonts w:ascii="宋体" w:hAnsi="宋体" w:cs="Arial"/>
                <w:color w:val="000000"/>
                <w:kern w:val="0"/>
                <w:sz w:val="20"/>
                <w:szCs w:val="20"/>
              </w:rPr>
            </w:pPr>
            <w:r w:rsidRPr="0051010C">
              <w:rPr>
                <w:rFonts w:ascii="宋体" w:hAnsi="宋体" w:cs="Arial" w:hint="eastAsia"/>
                <w:color w:val="000000"/>
                <w:kern w:val="0"/>
                <w:sz w:val="20"/>
                <w:szCs w:val="20"/>
              </w:rPr>
              <w:t>17.54</w:t>
            </w:r>
          </w:p>
        </w:tc>
        <w:tc>
          <w:tcPr>
            <w:tcW w:w="692"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right"/>
              <w:rPr>
                <w:rFonts w:ascii="宋体" w:hAnsi="宋体" w:cs="Arial"/>
                <w:color w:val="000000"/>
                <w:kern w:val="0"/>
                <w:sz w:val="20"/>
                <w:szCs w:val="20"/>
              </w:rPr>
            </w:pPr>
            <w:r w:rsidRPr="0051010C">
              <w:rPr>
                <w:rFonts w:ascii="宋体" w:hAnsi="宋体" w:cs="Arial" w:hint="eastAsia"/>
                <w:color w:val="000000"/>
                <w:kern w:val="0"/>
                <w:sz w:val="20"/>
                <w:szCs w:val="20"/>
              </w:rPr>
              <w:t xml:space="preserve">　</w:t>
            </w:r>
          </w:p>
        </w:tc>
        <w:tc>
          <w:tcPr>
            <w:tcW w:w="832"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right"/>
              <w:rPr>
                <w:rFonts w:ascii="宋体" w:hAnsi="宋体" w:cs="Arial"/>
                <w:color w:val="000000"/>
                <w:kern w:val="0"/>
                <w:sz w:val="20"/>
                <w:szCs w:val="20"/>
              </w:rPr>
            </w:pPr>
            <w:r w:rsidRPr="0051010C">
              <w:rPr>
                <w:rFonts w:ascii="宋体" w:hAnsi="宋体" w:cs="Arial" w:hint="eastAsia"/>
                <w:color w:val="000000"/>
                <w:kern w:val="0"/>
                <w:sz w:val="20"/>
                <w:szCs w:val="20"/>
              </w:rPr>
              <w:t>17.54</w:t>
            </w:r>
          </w:p>
        </w:tc>
      </w:tr>
      <w:tr w:rsidR="0051010C" w:rsidRPr="0051010C" w:rsidTr="0051010C">
        <w:trPr>
          <w:trHeight w:val="375"/>
        </w:trPr>
        <w:tc>
          <w:tcPr>
            <w:tcW w:w="692" w:type="pct"/>
            <w:tcBorders>
              <w:top w:val="nil"/>
              <w:left w:val="single" w:sz="4" w:space="0" w:color="000000"/>
              <w:bottom w:val="single" w:sz="4" w:space="0" w:color="000000"/>
              <w:right w:val="single" w:sz="4" w:space="0" w:color="000000"/>
            </w:tcBorders>
            <w:shd w:val="clear" w:color="auto" w:fill="auto"/>
            <w:noWrap/>
            <w:vAlign w:val="center"/>
            <w:hideMark/>
          </w:tcPr>
          <w:p w:rsidR="0051010C" w:rsidRPr="0051010C" w:rsidRDefault="0051010C" w:rsidP="0051010C">
            <w:pPr>
              <w:widowControl/>
              <w:jc w:val="left"/>
              <w:rPr>
                <w:rFonts w:ascii="宋体" w:hAnsi="宋体" w:cs="Arial"/>
                <w:color w:val="000000"/>
                <w:kern w:val="0"/>
                <w:sz w:val="20"/>
                <w:szCs w:val="20"/>
              </w:rPr>
            </w:pPr>
            <w:r w:rsidRPr="0051010C">
              <w:rPr>
                <w:rFonts w:ascii="宋体" w:hAnsi="宋体" w:cs="Arial" w:hint="eastAsia"/>
                <w:color w:val="000000"/>
                <w:kern w:val="0"/>
                <w:sz w:val="20"/>
                <w:szCs w:val="20"/>
              </w:rPr>
              <w:t xml:space="preserve">　30299</w:t>
            </w:r>
          </w:p>
        </w:tc>
        <w:tc>
          <w:tcPr>
            <w:tcW w:w="2305"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left"/>
              <w:rPr>
                <w:rFonts w:ascii="宋体" w:hAnsi="宋体" w:cs="Arial"/>
                <w:color w:val="000000"/>
                <w:kern w:val="0"/>
                <w:sz w:val="20"/>
                <w:szCs w:val="20"/>
              </w:rPr>
            </w:pPr>
            <w:r w:rsidRPr="0051010C">
              <w:rPr>
                <w:rFonts w:ascii="宋体" w:hAnsi="宋体" w:cs="Arial" w:hint="eastAsia"/>
                <w:color w:val="000000"/>
                <w:kern w:val="0"/>
                <w:sz w:val="20"/>
                <w:szCs w:val="20"/>
              </w:rPr>
              <w:t xml:space="preserve">　其他商品和服务支出</w:t>
            </w:r>
          </w:p>
        </w:tc>
        <w:tc>
          <w:tcPr>
            <w:tcW w:w="479"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right"/>
              <w:rPr>
                <w:rFonts w:ascii="宋体" w:hAnsi="宋体" w:cs="Arial"/>
                <w:color w:val="000000"/>
                <w:kern w:val="0"/>
                <w:sz w:val="20"/>
                <w:szCs w:val="20"/>
              </w:rPr>
            </w:pPr>
            <w:r w:rsidRPr="0051010C">
              <w:rPr>
                <w:rFonts w:ascii="宋体" w:hAnsi="宋体" w:cs="Arial" w:hint="eastAsia"/>
                <w:color w:val="000000"/>
                <w:kern w:val="0"/>
                <w:sz w:val="20"/>
                <w:szCs w:val="20"/>
              </w:rPr>
              <w:t>8.00</w:t>
            </w:r>
          </w:p>
        </w:tc>
        <w:tc>
          <w:tcPr>
            <w:tcW w:w="692"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right"/>
              <w:rPr>
                <w:rFonts w:ascii="宋体" w:hAnsi="宋体" w:cs="Arial"/>
                <w:color w:val="000000"/>
                <w:kern w:val="0"/>
                <w:sz w:val="20"/>
                <w:szCs w:val="20"/>
              </w:rPr>
            </w:pPr>
            <w:r w:rsidRPr="0051010C">
              <w:rPr>
                <w:rFonts w:ascii="宋体" w:hAnsi="宋体" w:cs="Arial" w:hint="eastAsia"/>
                <w:color w:val="000000"/>
                <w:kern w:val="0"/>
                <w:sz w:val="20"/>
                <w:szCs w:val="20"/>
              </w:rPr>
              <w:t xml:space="preserve">　</w:t>
            </w:r>
          </w:p>
        </w:tc>
        <w:tc>
          <w:tcPr>
            <w:tcW w:w="832"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right"/>
              <w:rPr>
                <w:rFonts w:ascii="宋体" w:hAnsi="宋体" w:cs="Arial"/>
                <w:color w:val="000000"/>
                <w:kern w:val="0"/>
                <w:sz w:val="20"/>
                <w:szCs w:val="20"/>
              </w:rPr>
            </w:pPr>
            <w:r w:rsidRPr="0051010C">
              <w:rPr>
                <w:rFonts w:ascii="宋体" w:hAnsi="宋体" w:cs="Arial" w:hint="eastAsia"/>
                <w:color w:val="000000"/>
                <w:kern w:val="0"/>
                <w:sz w:val="20"/>
                <w:szCs w:val="20"/>
              </w:rPr>
              <w:t>8.00</w:t>
            </w:r>
          </w:p>
        </w:tc>
      </w:tr>
      <w:tr w:rsidR="0051010C" w:rsidRPr="0051010C" w:rsidTr="0051010C">
        <w:trPr>
          <w:trHeight w:val="375"/>
        </w:trPr>
        <w:tc>
          <w:tcPr>
            <w:tcW w:w="692" w:type="pct"/>
            <w:tcBorders>
              <w:top w:val="nil"/>
              <w:left w:val="single" w:sz="4" w:space="0" w:color="000000"/>
              <w:bottom w:val="single" w:sz="4" w:space="0" w:color="000000"/>
              <w:right w:val="single" w:sz="4" w:space="0" w:color="000000"/>
            </w:tcBorders>
            <w:shd w:val="clear" w:color="auto" w:fill="auto"/>
            <w:noWrap/>
            <w:vAlign w:val="center"/>
            <w:hideMark/>
          </w:tcPr>
          <w:p w:rsidR="0051010C" w:rsidRPr="0051010C" w:rsidRDefault="0051010C" w:rsidP="0051010C">
            <w:pPr>
              <w:widowControl/>
              <w:jc w:val="left"/>
              <w:rPr>
                <w:rFonts w:ascii="宋体" w:hAnsi="宋体" w:cs="Arial"/>
                <w:color w:val="000000"/>
                <w:kern w:val="0"/>
                <w:sz w:val="20"/>
                <w:szCs w:val="20"/>
              </w:rPr>
            </w:pPr>
            <w:r w:rsidRPr="0051010C">
              <w:rPr>
                <w:rFonts w:ascii="宋体" w:hAnsi="宋体" w:cs="Arial" w:hint="eastAsia"/>
                <w:color w:val="000000"/>
                <w:kern w:val="0"/>
                <w:sz w:val="20"/>
                <w:szCs w:val="20"/>
              </w:rPr>
              <w:t>303</w:t>
            </w:r>
          </w:p>
        </w:tc>
        <w:tc>
          <w:tcPr>
            <w:tcW w:w="2305"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left"/>
              <w:rPr>
                <w:rFonts w:ascii="宋体" w:hAnsi="宋体" w:cs="Arial"/>
                <w:color w:val="000000"/>
                <w:kern w:val="0"/>
                <w:sz w:val="20"/>
                <w:szCs w:val="20"/>
              </w:rPr>
            </w:pPr>
            <w:r w:rsidRPr="0051010C">
              <w:rPr>
                <w:rFonts w:ascii="宋体" w:hAnsi="宋体" w:cs="Arial" w:hint="eastAsia"/>
                <w:color w:val="000000"/>
                <w:kern w:val="0"/>
                <w:sz w:val="20"/>
                <w:szCs w:val="20"/>
              </w:rPr>
              <w:t>对个人和家庭的补助</w:t>
            </w:r>
          </w:p>
        </w:tc>
        <w:tc>
          <w:tcPr>
            <w:tcW w:w="479"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right"/>
              <w:rPr>
                <w:rFonts w:ascii="宋体" w:hAnsi="宋体" w:cs="Arial"/>
                <w:color w:val="000000"/>
                <w:kern w:val="0"/>
                <w:sz w:val="20"/>
                <w:szCs w:val="20"/>
              </w:rPr>
            </w:pPr>
            <w:r w:rsidRPr="0051010C">
              <w:rPr>
                <w:rFonts w:ascii="宋体" w:hAnsi="宋体" w:cs="Arial" w:hint="eastAsia"/>
                <w:color w:val="000000"/>
                <w:kern w:val="0"/>
                <w:sz w:val="20"/>
                <w:szCs w:val="20"/>
              </w:rPr>
              <w:t>160.57</w:t>
            </w:r>
          </w:p>
        </w:tc>
        <w:tc>
          <w:tcPr>
            <w:tcW w:w="692"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right"/>
              <w:rPr>
                <w:rFonts w:ascii="宋体" w:hAnsi="宋体" w:cs="Arial"/>
                <w:color w:val="000000"/>
                <w:kern w:val="0"/>
                <w:sz w:val="20"/>
                <w:szCs w:val="20"/>
              </w:rPr>
            </w:pPr>
            <w:r w:rsidRPr="0051010C">
              <w:rPr>
                <w:rFonts w:ascii="宋体" w:hAnsi="宋体" w:cs="Arial" w:hint="eastAsia"/>
                <w:color w:val="000000"/>
                <w:kern w:val="0"/>
                <w:sz w:val="20"/>
                <w:szCs w:val="20"/>
              </w:rPr>
              <w:t>160.57</w:t>
            </w:r>
          </w:p>
        </w:tc>
        <w:tc>
          <w:tcPr>
            <w:tcW w:w="832"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right"/>
              <w:rPr>
                <w:rFonts w:ascii="宋体" w:hAnsi="宋体" w:cs="Arial"/>
                <w:color w:val="000000"/>
                <w:kern w:val="0"/>
                <w:sz w:val="20"/>
                <w:szCs w:val="20"/>
              </w:rPr>
            </w:pPr>
            <w:r w:rsidRPr="0051010C">
              <w:rPr>
                <w:rFonts w:ascii="宋体" w:hAnsi="宋体" w:cs="Arial" w:hint="eastAsia"/>
                <w:color w:val="000000"/>
                <w:kern w:val="0"/>
                <w:sz w:val="20"/>
                <w:szCs w:val="20"/>
              </w:rPr>
              <w:t xml:space="preserve">　</w:t>
            </w:r>
          </w:p>
        </w:tc>
      </w:tr>
      <w:tr w:rsidR="0051010C" w:rsidRPr="0051010C" w:rsidTr="0051010C">
        <w:trPr>
          <w:trHeight w:val="375"/>
        </w:trPr>
        <w:tc>
          <w:tcPr>
            <w:tcW w:w="692" w:type="pct"/>
            <w:tcBorders>
              <w:top w:val="nil"/>
              <w:left w:val="single" w:sz="4" w:space="0" w:color="000000"/>
              <w:bottom w:val="single" w:sz="4" w:space="0" w:color="000000"/>
              <w:right w:val="single" w:sz="4" w:space="0" w:color="000000"/>
            </w:tcBorders>
            <w:shd w:val="clear" w:color="auto" w:fill="auto"/>
            <w:noWrap/>
            <w:vAlign w:val="center"/>
            <w:hideMark/>
          </w:tcPr>
          <w:p w:rsidR="0051010C" w:rsidRPr="0051010C" w:rsidRDefault="0051010C" w:rsidP="0051010C">
            <w:pPr>
              <w:widowControl/>
              <w:jc w:val="left"/>
              <w:rPr>
                <w:rFonts w:ascii="宋体" w:hAnsi="宋体" w:cs="Arial"/>
                <w:color w:val="000000"/>
                <w:kern w:val="0"/>
                <w:sz w:val="20"/>
                <w:szCs w:val="20"/>
              </w:rPr>
            </w:pPr>
            <w:r w:rsidRPr="0051010C">
              <w:rPr>
                <w:rFonts w:ascii="宋体" w:hAnsi="宋体" w:cs="Arial" w:hint="eastAsia"/>
                <w:color w:val="000000"/>
                <w:kern w:val="0"/>
                <w:sz w:val="20"/>
                <w:szCs w:val="20"/>
              </w:rPr>
              <w:t xml:space="preserve">　30301</w:t>
            </w:r>
          </w:p>
        </w:tc>
        <w:tc>
          <w:tcPr>
            <w:tcW w:w="2305"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left"/>
              <w:rPr>
                <w:rFonts w:ascii="宋体" w:hAnsi="宋体" w:cs="Arial"/>
                <w:color w:val="000000"/>
                <w:kern w:val="0"/>
                <w:sz w:val="20"/>
                <w:szCs w:val="20"/>
              </w:rPr>
            </w:pPr>
            <w:r w:rsidRPr="0051010C">
              <w:rPr>
                <w:rFonts w:ascii="宋体" w:hAnsi="宋体" w:cs="Arial" w:hint="eastAsia"/>
                <w:color w:val="000000"/>
                <w:kern w:val="0"/>
                <w:sz w:val="20"/>
                <w:szCs w:val="20"/>
              </w:rPr>
              <w:t xml:space="preserve">　离休费</w:t>
            </w:r>
          </w:p>
        </w:tc>
        <w:tc>
          <w:tcPr>
            <w:tcW w:w="479"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right"/>
              <w:rPr>
                <w:rFonts w:ascii="宋体" w:hAnsi="宋体" w:cs="Arial"/>
                <w:color w:val="000000"/>
                <w:kern w:val="0"/>
                <w:sz w:val="20"/>
                <w:szCs w:val="20"/>
              </w:rPr>
            </w:pPr>
            <w:r w:rsidRPr="0051010C">
              <w:rPr>
                <w:rFonts w:ascii="宋体" w:hAnsi="宋体" w:cs="Arial" w:hint="eastAsia"/>
                <w:color w:val="000000"/>
                <w:kern w:val="0"/>
                <w:sz w:val="20"/>
                <w:szCs w:val="20"/>
              </w:rPr>
              <w:t>14.51</w:t>
            </w:r>
          </w:p>
        </w:tc>
        <w:tc>
          <w:tcPr>
            <w:tcW w:w="692"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right"/>
              <w:rPr>
                <w:rFonts w:ascii="宋体" w:hAnsi="宋体" w:cs="Arial"/>
                <w:color w:val="000000"/>
                <w:kern w:val="0"/>
                <w:sz w:val="20"/>
                <w:szCs w:val="20"/>
              </w:rPr>
            </w:pPr>
            <w:r w:rsidRPr="0051010C">
              <w:rPr>
                <w:rFonts w:ascii="宋体" w:hAnsi="宋体" w:cs="Arial" w:hint="eastAsia"/>
                <w:color w:val="000000"/>
                <w:kern w:val="0"/>
                <w:sz w:val="20"/>
                <w:szCs w:val="20"/>
              </w:rPr>
              <w:t>14.51</w:t>
            </w:r>
          </w:p>
        </w:tc>
        <w:tc>
          <w:tcPr>
            <w:tcW w:w="832"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right"/>
              <w:rPr>
                <w:rFonts w:ascii="宋体" w:hAnsi="宋体" w:cs="Arial"/>
                <w:color w:val="000000"/>
                <w:kern w:val="0"/>
                <w:sz w:val="20"/>
                <w:szCs w:val="20"/>
              </w:rPr>
            </w:pPr>
            <w:r w:rsidRPr="0051010C">
              <w:rPr>
                <w:rFonts w:ascii="宋体" w:hAnsi="宋体" w:cs="Arial" w:hint="eastAsia"/>
                <w:color w:val="000000"/>
                <w:kern w:val="0"/>
                <w:sz w:val="20"/>
                <w:szCs w:val="20"/>
              </w:rPr>
              <w:t xml:space="preserve">　</w:t>
            </w:r>
          </w:p>
        </w:tc>
      </w:tr>
      <w:tr w:rsidR="0051010C" w:rsidRPr="0051010C" w:rsidTr="0051010C">
        <w:trPr>
          <w:trHeight w:val="375"/>
        </w:trPr>
        <w:tc>
          <w:tcPr>
            <w:tcW w:w="692" w:type="pct"/>
            <w:tcBorders>
              <w:top w:val="nil"/>
              <w:left w:val="single" w:sz="4" w:space="0" w:color="000000"/>
              <w:bottom w:val="single" w:sz="4" w:space="0" w:color="000000"/>
              <w:right w:val="single" w:sz="4" w:space="0" w:color="000000"/>
            </w:tcBorders>
            <w:shd w:val="clear" w:color="auto" w:fill="auto"/>
            <w:noWrap/>
            <w:vAlign w:val="center"/>
            <w:hideMark/>
          </w:tcPr>
          <w:p w:rsidR="0051010C" w:rsidRPr="0051010C" w:rsidRDefault="0051010C" w:rsidP="0051010C">
            <w:pPr>
              <w:widowControl/>
              <w:jc w:val="left"/>
              <w:rPr>
                <w:rFonts w:ascii="宋体" w:hAnsi="宋体" w:cs="Arial"/>
                <w:color w:val="000000"/>
                <w:kern w:val="0"/>
                <w:sz w:val="20"/>
                <w:szCs w:val="20"/>
              </w:rPr>
            </w:pPr>
            <w:r w:rsidRPr="0051010C">
              <w:rPr>
                <w:rFonts w:ascii="宋体" w:hAnsi="宋体" w:cs="Arial" w:hint="eastAsia"/>
                <w:color w:val="000000"/>
                <w:kern w:val="0"/>
                <w:sz w:val="20"/>
                <w:szCs w:val="20"/>
              </w:rPr>
              <w:t xml:space="preserve">　30302</w:t>
            </w:r>
          </w:p>
        </w:tc>
        <w:tc>
          <w:tcPr>
            <w:tcW w:w="2305"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left"/>
              <w:rPr>
                <w:rFonts w:ascii="宋体" w:hAnsi="宋体" w:cs="Arial"/>
                <w:color w:val="000000"/>
                <w:kern w:val="0"/>
                <w:sz w:val="20"/>
                <w:szCs w:val="20"/>
              </w:rPr>
            </w:pPr>
            <w:r w:rsidRPr="0051010C">
              <w:rPr>
                <w:rFonts w:ascii="宋体" w:hAnsi="宋体" w:cs="Arial" w:hint="eastAsia"/>
                <w:color w:val="000000"/>
                <w:kern w:val="0"/>
                <w:sz w:val="20"/>
                <w:szCs w:val="20"/>
              </w:rPr>
              <w:t xml:space="preserve">　退休费</w:t>
            </w:r>
          </w:p>
        </w:tc>
        <w:tc>
          <w:tcPr>
            <w:tcW w:w="479"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right"/>
              <w:rPr>
                <w:rFonts w:ascii="宋体" w:hAnsi="宋体" w:cs="Arial"/>
                <w:color w:val="000000"/>
                <w:kern w:val="0"/>
                <w:sz w:val="20"/>
                <w:szCs w:val="20"/>
              </w:rPr>
            </w:pPr>
            <w:r w:rsidRPr="0051010C">
              <w:rPr>
                <w:rFonts w:ascii="宋体" w:hAnsi="宋体" w:cs="Arial" w:hint="eastAsia"/>
                <w:color w:val="000000"/>
                <w:kern w:val="0"/>
                <w:sz w:val="20"/>
                <w:szCs w:val="20"/>
              </w:rPr>
              <w:t>136.18</w:t>
            </w:r>
          </w:p>
        </w:tc>
        <w:tc>
          <w:tcPr>
            <w:tcW w:w="692"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right"/>
              <w:rPr>
                <w:rFonts w:ascii="宋体" w:hAnsi="宋体" w:cs="Arial"/>
                <w:color w:val="000000"/>
                <w:kern w:val="0"/>
                <w:sz w:val="20"/>
                <w:szCs w:val="20"/>
              </w:rPr>
            </w:pPr>
            <w:r w:rsidRPr="0051010C">
              <w:rPr>
                <w:rFonts w:ascii="宋体" w:hAnsi="宋体" w:cs="Arial" w:hint="eastAsia"/>
                <w:color w:val="000000"/>
                <w:kern w:val="0"/>
                <w:sz w:val="20"/>
                <w:szCs w:val="20"/>
              </w:rPr>
              <w:t>136.18</w:t>
            </w:r>
          </w:p>
        </w:tc>
        <w:tc>
          <w:tcPr>
            <w:tcW w:w="832"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right"/>
              <w:rPr>
                <w:rFonts w:ascii="宋体" w:hAnsi="宋体" w:cs="Arial"/>
                <w:color w:val="000000"/>
                <w:kern w:val="0"/>
                <w:sz w:val="20"/>
                <w:szCs w:val="20"/>
              </w:rPr>
            </w:pPr>
            <w:r w:rsidRPr="0051010C">
              <w:rPr>
                <w:rFonts w:ascii="宋体" w:hAnsi="宋体" w:cs="Arial" w:hint="eastAsia"/>
                <w:color w:val="000000"/>
                <w:kern w:val="0"/>
                <w:sz w:val="20"/>
                <w:szCs w:val="20"/>
              </w:rPr>
              <w:t xml:space="preserve">　</w:t>
            </w:r>
          </w:p>
        </w:tc>
      </w:tr>
      <w:tr w:rsidR="0051010C" w:rsidRPr="0051010C" w:rsidTr="0051010C">
        <w:trPr>
          <w:trHeight w:val="375"/>
        </w:trPr>
        <w:tc>
          <w:tcPr>
            <w:tcW w:w="692" w:type="pct"/>
            <w:tcBorders>
              <w:top w:val="nil"/>
              <w:left w:val="single" w:sz="4" w:space="0" w:color="000000"/>
              <w:bottom w:val="single" w:sz="4" w:space="0" w:color="000000"/>
              <w:right w:val="single" w:sz="4" w:space="0" w:color="000000"/>
            </w:tcBorders>
            <w:shd w:val="clear" w:color="auto" w:fill="auto"/>
            <w:noWrap/>
            <w:vAlign w:val="center"/>
            <w:hideMark/>
          </w:tcPr>
          <w:p w:rsidR="0051010C" w:rsidRPr="0051010C" w:rsidRDefault="0051010C" w:rsidP="0051010C">
            <w:pPr>
              <w:widowControl/>
              <w:jc w:val="left"/>
              <w:rPr>
                <w:rFonts w:ascii="宋体" w:hAnsi="宋体" w:cs="Arial"/>
                <w:color w:val="000000"/>
                <w:kern w:val="0"/>
                <w:sz w:val="20"/>
                <w:szCs w:val="20"/>
              </w:rPr>
            </w:pPr>
            <w:r w:rsidRPr="0051010C">
              <w:rPr>
                <w:rFonts w:ascii="宋体" w:hAnsi="宋体" w:cs="Arial" w:hint="eastAsia"/>
                <w:color w:val="000000"/>
                <w:kern w:val="0"/>
                <w:sz w:val="20"/>
                <w:szCs w:val="20"/>
              </w:rPr>
              <w:t xml:space="preserve">　30305</w:t>
            </w:r>
          </w:p>
        </w:tc>
        <w:tc>
          <w:tcPr>
            <w:tcW w:w="2305"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left"/>
              <w:rPr>
                <w:rFonts w:ascii="宋体" w:hAnsi="宋体" w:cs="Arial"/>
                <w:color w:val="000000"/>
                <w:kern w:val="0"/>
                <w:sz w:val="20"/>
                <w:szCs w:val="20"/>
              </w:rPr>
            </w:pPr>
            <w:r w:rsidRPr="0051010C">
              <w:rPr>
                <w:rFonts w:ascii="宋体" w:hAnsi="宋体" w:cs="Arial" w:hint="eastAsia"/>
                <w:color w:val="000000"/>
                <w:kern w:val="0"/>
                <w:sz w:val="20"/>
                <w:szCs w:val="20"/>
              </w:rPr>
              <w:t xml:space="preserve">　生活补助</w:t>
            </w:r>
          </w:p>
        </w:tc>
        <w:tc>
          <w:tcPr>
            <w:tcW w:w="479"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right"/>
              <w:rPr>
                <w:rFonts w:ascii="宋体" w:hAnsi="宋体" w:cs="Arial"/>
                <w:color w:val="000000"/>
                <w:kern w:val="0"/>
                <w:sz w:val="20"/>
                <w:szCs w:val="20"/>
              </w:rPr>
            </w:pPr>
            <w:r w:rsidRPr="0051010C">
              <w:rPr>
                <w:rFonts w:ascii="宋体" w:hAnsi="宋体" w:cs="Arial" w:hint="eastAsia"/>
                <w:color w:val="000000"/>
                <w:kern w:val="0"/>
                <w:sz w:val="20"/>
                <w:szCs w:val="20"/>
              </w:rPr>
              <w:t>1.88</w:t>
            </w:r>
          </w:p>
        </w:tc>
        <w:tc>
          <w:tcPr>
            <w:tcW w:w="692"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right"/>
              <w:rPr>
                <w:rFonts w:ascii="宋体" w:hAnsi="宋体" w:cs="Arial"/>
                <w:color w:val="000000"/>
                <w:kern w:val="0"/>
                <w:sz w:val="20"/>
                <w:szCs w:val="20"/>
              </w:rPr>
            </w:pPr>
            <w:r w:rsidRPr="0051010C">
              <w:rPr>
                <w:rFonts w:ascii="宋体" w:hAnsi="宋体" w:cs="Arial" w:hint="eastAsia"/>
                <w:color w:val="000000"/>
                <w:kern w:val="0"/>
                <w:sz w:val="20"/>
                <w:szCs w:val="20"/>
              </w:rPr>
              <w:t>1.88</w:t>
            </w:r>
          </w:p>
        </w:tc>
        <w:tc>
          <w:tcPr>
            <w:tcW w:w="832"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right"/>
              <w:rPr>
                <w:rFonts w:ascii="宋体" w:hAnsi="宋体" w:cs="Arial"/>
                <w:color w:val="000000"/>
                <w:kern w:val="0"/>
                <w:sz w:val="20"/>
                <w:szCs w:val="20"/>
              </w:rPr>
            </w:pPr>
            <w:r w:rsidRPr="0051010C">
              <w:rPr>
                <w:rFonts w:ascii="宋体" w:hAnsi="宋体" w:cs="Arial" w:hint="eastAsia"/>
                <w:color w:val="000000"/>
                <w:kern w:val="0"/>
                <w:sz w:val="20"/>
                <w:szCs w:val="20"/>
              </w:rPr>
              <w:t xml:space="preserve">　</w:t>
            </w:r>
          </w:p>
        </w:tc>
      </w:tr>
      <w:tr w:rsidR="0051010C" w:rsidRPr="0051010C" w:rsidTr="0051010C">
        <w:trPr>
          <w:trHeight w:val="375"/>
        </w:trPr>
        <w:tc>
          <w:tcPr>
            <w:tcW w:w="692" w:type="pct"/>
            <w:tcBorders>
              <w:top w:val="nil"/>
              <w:left w:val="single" w:sz="4" w:space="0" w:color="000000"/>
              <w:bottom w:val="single" w:sz="4" w:space="0" w:color="000000"/>
              <w:right w:val="single" w:sz="4" w:space="0" w:color="000000"/>
            </w:tcBorders>
            <w:shd w:val="clear" w:color="auto" w:fill="auto"/>
            <w:noWrap/>
            <w:vAlign w:val="center"/>
            <w:hideMark/>
          </w:tcPr>
          <w:p w:rsidR="0051010C" w:rsidRPr="0051010C" w:rsidRDefault="0051010C" w:rsidP="0051010C">
            <w:pPr>
              <w:widowControl/>
              <w:jc w:val="left"/>
              <w:rPr>
                <w:rFonts w:ascii="宋体" w:hAnsi="宋体" w:cs="Arial"/>
                <w:color w:val="000000"/>
                <w:kern w:val="0"/>
                <w:sz w:val="20"/>
                <w:szCs w:val="20"/>
              </w:rPr>
            </w:pPr>
            <w:r w:rsidRPr="0051010C">
              <w:rPr>
                <w:rFonts w:ascii="宋体" w:hAnsi="宋体" w:cs="Arial" w:hint="eastAsia"/>
                <w:color w:val="000000"/>
                <w:kern w:val="0"/>
                <w:sz w:val="20"/>
                <w:szCs w:val="20"/>
              </w:rPr>
              <w:t xml:space="preserve">　30399</w:t>
            </w:r>
          </w:p>
        </w:tc>
        <w:tc>
          <w:tcPr>
            <w:tcW w:w="2305"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left"/>
              <w:rPr>
                <w:rFonts w:ascii="宋体" w:hAnsi="宋体" w:cs="Arial"/>
                <w:color w:val="000000"/>
                <w:kern w:val="0"/>
                <w:sz w:val="20"/>
                <w:szCs w:val="20"/>
              </w:rPr>
            </w:pPr>
            <w:r w:rsidRPr="0051010C">
              <w:rPr>
                <w:rFonts w:ascii="宋体" w:hAnsi="宋体" w:cs="Arial" w:hint="eastAsia"/>
                <w:color w:val="000000"/>
                <w:kern w:val="0"/>
                <w:sz w:val="20"/>
                <w:szCs w:val="20"/>
              </w:rPr>
              <w:t xml:space="preserve">　其他对个人和家庭的补助</w:t>
            </w:r>
          </w:p>
        </w:tc>
        <w:tc>
          <w:tcPr>
            <w:tcW w:w="479"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right"/>
              <w:rPr>
                <w:rFonts w:ascii="宋体" w:hAnsi="宋体" w:cs="Arial"/>
                <w:color w:val="000000"/>
                <w:kern w:val="0"/>
                <w:sz w:val="20"/>
                <w:szCs w:val="20"/>
              </w:rPr>
            </w:pPr>
            <w:r w:rsidRPr="0051010C">
              <w:rPr>
                <w:rFonts w:ascii="宋体" w:hAnsi="宋体" w:cs="Arial" w:hint="eastAsia"/>
                <w:color w:val="000000"/>
                <w:kern w:val="0"/>
                <w:sz w:val="20"/>
                <w:szCs w:val="20"/>
              </w:rPr>
              <w:t>8.00</w:t>
            </w:r>
          </w:p>
        </w:tc>
        <w:tc>
          <w:tcPr>
            <w:tcW w:w="692"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right"/>
              <w:rPr>
                <w:rFonts w:ascii="宋体" w:hAnsi="宋体" w:cs="Arial"/>
                <w:color w:val="000000"/>
                <w:kern w:val="0"/>
                <w:sz w:val="20"/>
                <w:szCs w:val="20"/>
              </w:rPr>
            </w:pPr>
            <w:r w:rsidRPr="0051010C">
              <w:rPr>
                <w:rFonts w:ascii="宋体" w:hAnsi="宋体" w:cs="Arial" w:hint="eastAsia"/>
                <w:color w:val="000000"/>
                <w:kern w:val="0"/>
                <w:sz w:val="20"/>
                <w:szCs w:val="20"/>
              </w:rPr>
              <w:t>8.00</w:t>
            </w:r>
          </w:p>
        </w:tc>
        <w:tc>
          <w:tcPr>
            <w:tcW w:w="832"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right"/>
              <w:rPr>
                <w:rFonts w:ascii="宋体" w:hAnsi="宋体" w:cs="Arial"/>
                <w:color w:val="000000"/>
                <w:kern w:val="0"/>
                <w:sz w:val="20"/>
                <w:szCs w:val="20"/>
              </w:rPr>
            </w:pPr>
            <w:r w:rsidRPr="0051010C">
              <w:rPr>
                <w:rFonts w:ascii="宋体" w:hAnsi="宋体" w:cs="Arial" w:hint="eastAsia"/>
                <w:color w:val="000000"/>
                <w:kern w:val="0"/>
                <w:sz w:val="20"/>
                <w:szCs w:val="20"/>
              </w:rPr>
              <w:t xml:space="preserve">　</w:t>
            </w:r>
          </w:p>
        </w:tc>
      </w:tr>
      <w:tr w:rsidR="0051010C" w:rsidRPr="0051010C" w:rsidTr="0051010C">
        <w:trPr>
          <w:trHeight w:val="375"/>
        </w:trPr>
        <w:tc>
          <w:tcPr>
            <w:tcW w:w="692" w:type="pct"/>
            <w:tcBorders>
              <w:top w:val="nil"/>
              <w:left w:val="single" w:sz="4" w:space="0" w:color="000000"/>
              <w:bottom w:val="single" w:sz="4" w:space="0" w:color="000000"/>
              <w:right w:val="single" w:sz="4" w:space="0" w:color="000000"/>
            </w:tcBorders>
            <w:shd w:val="clear" w:color="auto" w:fill="auto"/>
            <w:noWrap/>
            <w:vAlign w:val="center"/>
            <w:hideMark/>
          </w:tcPr>
          <w:p w:rsidR="0051010C" w:rsidRPr="0051010C" w:rsidRDefault="0051010C" w:rsidP="0051010C">
            <w:pPr>
              <w:widowControl/>
              <w:jc w:val="left"/>
              <w:rPr>
                <w:rFonts w:ascii="宋体" w:hAnsi="宋体" w:cs="Arial"/>
                <w:color w:val="000000"/>
                <w:kern w:val="0"/>
                <w:sz w:val="20"/>
                <w:szCs w:val="20"/>
              </w:rPr>
            </w:pPr>
            <w:r w:rsidRPr="0051010C">
              <w:rPr>
                <w:rFonts w:ascii="宋体" w:hAnsi="宋体" w:cs="Arial" w:hint="eastAsia"/>
                <w:color w:val="000000"/>
                <w:kern w:val="0"/>
                <w:sz w:val="20"/>
                <w:szCs w:val="20"/>
              </w:rPr>
              <w:t>310</w:t>
            </w:r>
          </w:p>
        </w:tc>
        <w:tc>
          <w:tcPr>
            <w:tcW w:w="2305"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left"/>
              <w:rPr>
                <w:rFonts w:ascii="宋体" w:hAnsi="宋体" w:cs="Arial"/>
                <w:color w:val="000000"/>
                <w:kern w:val="0"/>
                <w:sz w:val="20"/>
                <w:szCs w:val="20"/>
              </w:rPr>
            </w:pPr>
            <w:r w:rsidRPr="0051010C">
              <w:rPr>
                <w:rFonts w:ascii="宋体" w:hAnsi="宋体" w:cs="Arial" w:hint="eastAsia"/>
                <w:color w:val="000000"/>
                <w:kern w:val="0"/>
                <w:sz w:val="20"/>
                <w:szCs w:val="20"/>
              </w:rPr>
              <w:t>资本性支出</w:t>
            </w:r>
          </w:p>
        </w:tc>
        <w:tc>
          <w:tcPr>
            <w:tcW w:w="479"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right"/>
              <w:rPr>
                <w:rFonts w:ascii="宋体" w:hAnsi="宋体" w:cs="Arial"/>
                <w:color w:val="000000"/>
                <w:kern w:val="0"/>
                <w:sz w:val="20"/>
                <w:szCs w:val="20"/>
              </w:rPr>
            </w:pPr>
            <w:r w:rsidRPr="0051010C">
              <w:rPr>
                <w:rFonts w:ascii="宋体" w:hAnsi="宋体" w:cs="Arial" w:hint="eastAsia"/>
                <w:color w:val="000000"/>
                <w:kern w:val="0"/>
                <w:sz w:val="20"/>
                <w:szCs w:val="20"/>
              </w:rPr>
              <w:t>2.00</w:t>
            </w:r>
          </w:p>
        </w:tc>
        <w:tc>
          <w:tcPr>
            <w:tcW w:w="692"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right"/>
              <w:rPr>
                <w:rFonts w:ascii="宋体" w:hAnsi="宋体" w:cs="Arial"/>
                <w:color w:val="000000"/>
                <w:kern w:val="0"/>
                <w:sz w:val="20"/>
                <w:szCs w:val="20"/>
              </w:rPr>
            </w:pPr>
            <w:r w:rsidRPr="0051010C">
              <w:rPr>
                <w:rFonts w:ascii="宋体" w:hAnsi="宋体" w:cs="Arial" w:hint="eastAsia"/>
                <w:color w:val="000000"/>
                <w:kern w:val="0"/>
                <w:sz w:val="20"/>
                <w:szCs w:val="20"/>
              </w:rPr>
              <w:t xml:space="preserve">　</w:t>
            </w:r>
          </w:p>
        </w:tc>
        <w:tc>
          <w:tcPr>
            <w:tcW w:w="832"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right"/>
              <w:rPr>
                <w:rFonts w:ascii="宋体" w:hAnsi="宋体" w:cs="Arial"/>
                <w:color w:val="000000"/>
                <w:kern w:val="0"/>
                <w:sz w:val="20"/>
                <w:szCs w:val="20"/>
              </w:rPr>
            </w:pPr>
            <w:r w:rsidRPr="0051010C">
              <w:rPr>
                <w:rFonts w:ascii="宋体" w:hAnsi="宋体" w:cs="Arial" w:hint="eastAsia"/>
                <w:color w:val="000000"/>
                <w:kern w:val="0"/>
                <w:sz w:val="20"/>
                <w:szCs w:val="20"/>
              </w:rPr>
              <w:t>2.00</w:t>
            </w:r>
          </w:p>
        </w:tc>
      </w:tr>
      <w:tr w:rsidR="0051010C" w:rsidRPr="0051010C" w:rsidTr="0051010C">
        <w:trPr>
          <w:trHeight w:val="375"/>
        </w:trPr>
        <w:tc>
          <w:tcPr>
            <w:tcW w:w="692" w:type="pct"/>
            <w:tcBorders>
              <w:top w:val="nil"/>
              <w:left w:val="single" w:sz="4" w:space="0" w:color="000000"/>
              <w:bottom w:val="single" w:sz="4" w:space="0" w:color="000000"/>
              <w:right w:val="single" w:sz="4" w:space="0" w:color="000000"/>
            </w:tcBorders>
            <w:shd w:val="clear" w:color="auto" w:fill="auto"/>
            <w:noWrap/>
            <w:vAlign w:val="center"/>
            <w:hideMark/>
          </w:tcPr>
          <w:p w:rsidR="0051010C" w:rsidRPr="0051010C" w:rsidRDefault="0051010C" w:rsidP="0051010C">
            <w:pPr>
              <w:widowControl/>
              <w:jc w:val="left"/>
              <w:rPr>
                <w:rFonts w:ascii="宋体" w:hAnsi="宋体" w:cs="Arial"/>
                <w:color w:val="000000"/>
                <w:kern w:val="0"/>
                <w:sz w:val="20"/>
                <w:szCs w:val="20"/>
              </w:rPr>
            </w:pPr>
            <w:r w:rsidRPr="0051010C">
              <w:rPr>
                <w:rFonts w:ascii="宋体" w:hAnsi="宋体" w:cs="Arial" w:hint="eastAsia"/>
                <w:color w:val="000000"/>
                <w:kern w:val="0"/>
                <w:sz w:val="20"/>
                <w:szCs w:val="20"/>
              </w:rPr>
              <w:t xml:space="preserve">　31002</w:t>
            </w:r>
          </w:p>
        </w:tc>
        <w:tc>
          <w:tcPr>
            <w:tcW w:w="2305"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left"/>
              <w:rPr>
                <w:rFonts w:ascii="宋体" w:hAnsi="宋体" w:cs="Arial"/>
                <w:color w:val="000000"/>
                <w:kern w:val="0"/>
                <w:sz w:val="20"/>
                <w:szCs w:val="20"/>
              </w:rPr>
            </w:pPr>
            <w:r w:rsidRPr="0051010C">
              <w:rPr>
                <w:rFonts w:ascii="宋体" w:hAnsi="宋体" w:cs="Arial" w:hint="eastAsia"/>
                <w:color w:val="000000"/>
                <w:kern w:val="0"/>
                <w:sz w:val="20"/>
                <w:szCs w:val="20"/>
              </w:rPr>
              <w:t xml:space="preserve">　办公设备购置</w:t>
            </w:r>
          </w:p>
        </w:tc>
        <w:tc>
          <w:tcPr>
            <w:tcW w:w="479"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right"/>
              <w:rPr>
                <w:rFonts w:ascii="宋体" w:hAnsi="宋体" w:cs="Arial"/>
                <w:color w:val="000000"/>
                <w:kern w:val="0"/>
                <w:sz w:val="20"/>
                <w:szCs w:val="20"/>
              </w:rPr>
            </w:pPr>
            <w:r w:rsidRPr="0051010C">
              <w:rPr>
                <w:rFonts w:ascii="宋体" w:hAnsi="宋体" w:cs="Arial" w:hint="eastAsia"/>
                <w:color w:val="000000"/>
                <w:kern w:val="0"/>
                <w:sz w:val="20"/>
                <w:szCs w:val="20"/>
              </w:rPr>
              <w:t>2.00</w:t>
            </w:r>
          </w:p>
        </w:tc>
        <w:tc>
          <w:tcPr>
            <w:tcW w:w="692"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right"/>
              <w:rPr>
                <w:rFonts w:ascii="宋体" w:hAnsi="宋体" w:cs="Arial"/>
                <w:color w:val="000000"/>
                <w:kern w:val="0"/>
                <w:sz w:val="20"/>
                <w:szCs w:val="20"/>
              </w:rPr>
            </w:pPr>
            <w:r w:rsidRPr="0051010C">
              <w:rPr>
                <w:rFonts w:ascii="宋体" w:hAnsi="宋体" w:cs="Arial" w:hint="eastAsia"/>
                <w:color w:val="000000"/>
                <w:kern w:val="0"/>
                <w:sz w:val="20"/>
                <w:szCs w:val="20"/>
              </w:rPr>
              <w:t xml:space="preserve">　</w:t>
            </w:r>
          </w:p>
        </w:tc>
        <w:tc>
          <w:tcPr>
            <w:tcW w:w="832" w:type="pct"/>
            <w:tcBorders>
              <w:top w:val="nil"/>
              <w:left w:val="nil"/>
              <w:bottom w:val="single" w:sz="4" w:space="0" w:color="000000"/>
              <w:right w:val="single" w:sz="4" w:space="0" w:color="000000"/>
            </w:tcBorders>
            <w:shd w:val="clear" w:color="auto" w:fill="auto"/>
            <w:noWrap/>
            <w:vAlign w:val="center"/>
            <w:hideMark/>
          </w:tcPr>
          <w:p w:rsidR="0051010C" w:rsidRPr="0051010C" w:rsidRDefault="0051010C" w:rsidP="0051010C">
            <w:pPr>
              <w:widowControl/>
              <w:jc w:val="right"/>
              <w:rPr>
                <w:rFonts w:ascii="宋体" w:hAnsi="宋体" w:cs="Arial"/>
                <w:color w:val="000000"/>
                <w:kern w:val="0"/>
                <w:sz w:val="20"/>
                <w:szCs w:val="20"/>
              </w:rPr>
            </w:pPr>
            <w:r w:rsidRPr="0051010C">
              <w:rPr>
                <w:rFonts w:ascii="宋体" w:hAnsi="宋体" w:cs="Arial" w:hint="eastAsia"/>
                <w:color w:val="000000"/>
                <w:kern w:val="0"/>
                <w:sz w:val="20"/>
                <w:szCs w:val="20"/>
              </w:rPr>
              <w:t>2.00</w:t>
            </w:r>
          </w:p>
        </w:tc>
      </w:tr>
    </w:tbl>
    <w:p w:rsidR="007516FD" w:rsidRDefault="007516FD">
      <w:pPr>
        <w:spacing w:line="560" w:lineRule="exact"/>
        <w:rPr>
          <w:rFonts w:ascii="TimesNewRoman" w:hAnsi="TimesNewRoman" w:cs="TimesNewRoman"/>
        </w:rPr>
      </w:pPr>
    </w:p>
    <w:p w:rsidR="008D71F4" w:rsidRDefault="008D71F4" w:rsidP="00A628E4">
      <w:pPr>
        <w:spacing w:line="560" w:lineRule="exact"/>
        <w:jc w:val="right"/>
        <w:rPr>
          <w:rFonts w:ascii="TimesNewRoman" w:hAnsi="TimesNewRoman" w:cs="TimesNewRoman"/>
          <w:kern w:val="0"/>
          <w:sz w:val="20"/>
        </w:rPr>
      </w:pPr>
    </w:p>
    <w:p w:rsidR="007516FD" w:rsidRDefault="00853939" w:rsidP="00A628E4">
      <w:pPr>
        <w:spacing w:line="560" w:lineRule="exact"/>
        <w:jc w:val="right"/>
        <w:rPr>
          <w:rFonts w:ascii="TimesNewRoman" w:hAnsi="TimesNewRoman" w:cs="TimesNewRoman"/>
          <w:kern w:val="0"/>
          <w:sz w:val="20"/>
        </w:rPr>
      </w:pPr>
      <w:r>
        <w:rPr>
          <w:rFonts w:ascii="TimesNewRoman" w:hAnsi="TimesNewRoman" w:cs="TimesNewRoman"/>
          <w:kern w:val="0"/>
          <w:sz w:val="20"/>
        </w:rPr>
        <w:t>部门公开表</w:t>
      </w:r>
      <w:r>
        <w:rPr>
          <w:rFonts w:ascii="TimesNewRoman" w:hAnsi="TimesNewRoman" w:cs="TimesNewRoman"/>
          <w:kern w:val="0"/>
          <w:sz w:val="20"/>
        </w:rPr>
        <w:t>7</w:t>
      </w:r>
    </w:p>
    <w:tbl>
      <w:tblPr>
        <w:tblW w:w="5144" w:type="pct"/>
        <w:tblLook w:val="04A0"/>
      </w:tblPr>
      <w:tblGrid>
        <w:gridCol w:w="1241"/>
        <w:gridCol w:w="4070"/>
        <w:gridCol w:w="1065"/>
        <w:gridCol w:w="1311"/>
        <w:gridCol w:w="1635"/>
      </w:tblGrid>
      <w:tr w:rsidR="00A628E4" w:rsidRPr="0051010C" w:rsidTr="00A628E4">
        <w:trPr>
          <w:trHeight w:val="645"/>
        </w:trPr>
        <w:tc>
          <w:tcPr>
            <w:tcW w:w="5000" w:type="pct"/>
            <w:gridSpan w:val="5"/>
            <w:tcBorders>
              <w:top w:val="nil"/>
              <w:left w:val="nil"/>
              <w:bottom w:val="nil"/>
              <w:right w:val="nil"/>
            </w:tcBorders>
            <w:shd w:val="clear" w:color="auto" w:fill="auto"/>
            <w:noWrap/>
            <w:vAlign w:val="center"/>
            <w:hideMark/>
          </w:tcPr>
          <w:p w:rsidR="00A628E4" w:rsidRPr="00A628E4" w:rsidRDefault="00A628E4" w:rsidP="00A628E4">
            <w:pPr>
              <w:spacing w:line="560" w:lineRule="exact"/>
              <w:jc w:val="center"/>
              <w:rPr>
                <w:rFonts w:ascii="黑体" w:eastAsia="黑体" w:hAnsi="黑体" w:cs="Arial"/>
                <w:color w:val="000000"/>
                <w:kern w:val="0"/>
                <w:sz w:val="32"/>
                <w:szCs w:val="32"/>
              </w:rPr>
            </w:pPr>
            <w:bookmarkStart w:id="1" w:name="_Hlk156316831"/>
            <w:r w:rsidRPr="00A628E4">
              <w:rPr>
                <w:rFonts w:ascii="黑体" w:eastAsia="黑体" w:hAnsi="黑体" w:cs="Arial" w:hint="eastAsia"/>
                <w:color w:val="000000"/>
                <w:kern w:val="0"/>
                <w:sz w:val="32"/>
                <w:szCs w:val="32"/>
              </w:rPr>
              <w:lastRenderedPageBreak/>
              <w:t>2024</w:t>
            </w:r>
            <w:r w:rsidRPr="00A628E4">
              <w:rPr>
                <w:rFonts w:ascii="黑体" w:eastAsia="黑体" w:hAnsi="黑体" w:cs="Arial"/>
                <w:color w:val="000000"/>
                <w:kern w:val="0"/>
                <w:sz w:val="32"/>
                <w:szCs w:val="32"/>
              </w:rPr>
              <w:t>年政府性基金预算支出表</w:t>
            </w:r>
          </w:p>
        </w:tc>
      </w:tr>
      <w:tr w:rsidR="00A628E4" w:rsidRPr="0051010C" w:rsidTr="00A628E4">
        <w:trPr>
          <w:trHeight w:val="360"/>
        </w:trPr>
        <w:tc>
          <w:tcPr>
            <w:tcW w:w="5000" w:type="pct"/>
            <w:gridSpan w:val="5"/>
            <w:tcBorders>
              <w:top w:val="nil"/>
              <w:left w:val="nil"/>
              <w:bottom w:val="nil"/>
              <w:right w:val="nil"/>
            </w:tcBorders>
            <w:shd w:val="clear" w:color="auto" w:fill="auto"/>
            <w:noWrap/>
            <w:vAlign w:val="center"/>
            <w:hideMark/>
          </w:tcPr>
          <w:p w:rsidR="00A628E4" w:rsidRPr="0051010C" w:rsidRDefault="00A628E4" w:rsidP="00406C4A">
            <w:pPr>
              <w:widowControl/>
              <w:jc w:val="left"/>
              <w:rPr>
                <w:rFonts w:ascii="宋体" w:hAnsi="宋体" w:cs="Arial"/>
                <w:color w:val="000000"/>
                <w:kern w:val="0"/>
                <w:sz w:val="20"/>
                <w:szCs w:val="20"/>
              </w:rPr>
            </w:pPr>
            <w:r w:rsidRPr="0051010C">
              <w:rPr>
                <w:rFonts w:ascii="宋体" w:hAnsi="宋体" w:cs="Arial" w:hint="eastAsia"/>
                <w:color w:val="000000"/>
                <w:kern w:val="0"/>
                <w:sz w:val="20"/>
                <w:szCs w:val="20"/>
              </w:rPr>
              <w:t>部门名称：中国人民政治协商会议安徽省寿县委员会办公室</w:t>
            </w:r>
          </w:p>
          <w:p w:rsidR="00A628E4" w:rsidRPr="0051010C" w:rsidRDefault="00A628E4" w:rsidP="00406C4A">
            <w:pPr>
              <w:widowControl/>
              <w:jc w:val="right"/>
              <w:rPr>
                <w:rFonts w:ascii="宋体" w:hAnsi="宋体" w:cs="Arial"/>
                <w:color w:val="000000"/>
                <w:kern w:val="0"/>
                <w:sz w:val="20"/>
                <w:szCs w:val="20"/>
              </w:rPr>
            </w:pPr>
            <w:r w:rsidRPr="0051010C">
              <w:rPr>
                <w:rFonts w:ascii="宋体" w:hAnsi="宋体" w:cs="Arial" w:hint="eastAsia"/>
                <w:color w:val="000000"/>
                <w:kern w:val="0"/>
                <w:sz w:val="20"/>
                <w:szCs w:val="20"/>
              </w:rPr>
              <w:t>单位：</w:t>
            </w:r>
            <w:r>
              <w:rPr>
                <w:rFonts w:ascii="宋体" w:hAnsi="宋体" w:cs="Arial" w:hint="eastAsia"/>
                <w:color w:val="000000"/>
                <w:kern w:val="0"/>
                <w:sz w:val="20"/>
                <w:szCs w:val="20"/>
              </w:rPr>
              <w:t>万元</w:t>
            </w:r>
          </w:p>
        </w:tc>
      </w:tr>
      <w:bookmarkEnd w:id="1"/>
      <w:tr w:rsidR="007516FD" w:rsidTr="00A628E4">
        <w:trPr>
          <w:trHeight w:val="570"/>
        </w:trPr>
        <w:tc>
          <w:tcPr>
            <w:tcW w:w="666" w:type="pct"/>
            <w:vMerge w:val="restart"/>
            <w:tcBorders>
              <w:top w:val="single" w:sz="4" w:space="0" w:color="auto"/>
              <w:left w:val="single" w:sz="4" w:space="0" w:color="auto"/>
              <w:bottom w:val="single" w:sz="4" w:space="0" w:color="auto"/>
              <w:right w:val="single" w:sz="4" w:space="0" w:color="auto"/>
            </w:tcBorders>
            <w:vAlign w:val="center"/>
          </w:tcPr>
          <w:p w:rsidR="007516FD" w:rsidRPr="00A628E4" w:rsidRDefault="00853939">
            <w:pPr>
              <w:widowControl/>
              <w:spacing w:line="280" w:lineRule="exact"/>
              <w:jc w:val="center"/>
              <w:rPr>
                <w:rFonts w:ascii="宋体" w:hAnsi="宋体" w:cs="Arial"/>
                <w:color w:val="000000"/>
                <w:kern w:val="0"/>
                <w:sz w:val="22"/>
                <w:szCs w:val="22"/>
              </w:rPr>
            </w:pPr>
            <w:r w:rsidRPr="00A628E4">
              <w:rPr>
                <w:rFonts w:ascii="宋体" w:hAnsi="宋体" w:cs="Arial"/>
                <w:color w:val="000000"/>
                <w:kern w:val="0"/>
                <w:sz w:val="22"/>
                <w:szCs w:val="22"/>
              </w:rPr>
              <w:t>科目编码</w:t>
            </w:r>
          </w:p>
        </w:tc>
        <w:tc>
          <w:tcPr>
            <w:tcW w:w="2183" w:type="pct"/>
            <w:vMerge w:val="restart"/>
            <w:tcBorders>
              <w:top w:val="single" w:sz="4" w:space="0" w:color="auto"/>
              <w:left w:val="single" w:sz="4" w:space="0" w:color="auto"/>
              <w:bottom w:val="single" w:sz="4" w:space="0" w:color="auto"/>
              <w:right w:val="single" w:sz="4" w:space="0" w:color="auto"/>
            </w:tcBorders>
            <w:vAlign w:val="center"/>
          </w:tcPr>
          <w:p w:rsidR="007516FD" w:rsidRPr="00A628E4" w:rsidRDefault="00853939">
            <w:pPr>
              <w:widowControl/>
              <w:spacing w:line="280" w:lineRule="exact"/>
              <w:jc w:val="center"/>
              <w:rPr>
                <w:rFonts w:ascii="宋体" w:hAnsi="宋体" w:cs="Arial"/>
                <w:color w:val="000000"/>
                <w:kern w:val="0"/>
                <w:sz w:val="22"/>
                <w:szCs w:val="22"/>
              </w:rPr>
            </w:pPr>
            <w:r w:rsidRPr="00A628E4">
              <w:rPr>
                <w:rFonts w:ascii="宋体" w:hAnsi="宋体" w:cs="Arial"/>
                <w:color w:val="000000"/>
                <w:kern w:val="0"/>
                <w:sz w:val="22"/>
                <w:szCs w:val="22"/>
              </w:rPr>
              <w:t>科目名称</w:t>
            </w:r>
          </w:p>
        </w:tc>
        <w:tc>
          <w:tcPr>
            <w:tcW w:w="2151" w:type="pct"/>
            <w:gridSpan w:val="3"/>
            <w:tcBorders>
              <w:top w:val="single" w:sz="4" w:space="0" w:color="auto"/>
              <w:left w:val="nil"/>
              <w:bottom w:val="single" w:sz="4" w:space="0" w:color="auto"/>
              <w:right w:val="single" w:sz="4" w:space="0" w:color="auto"/>
            </w:tcBorders>
            <w:vAlign w:val="center"/>
          </w:tcPr>
          <w:p w:rsidR="007516FD" w:rsidRPr="00A628E4" w:rsidRDefault="00853939">
            <w:pPr>
              <w:widowControl/>
              <w:spacing w:line="280" w:lineRule="exact"/>
              <w:jc w:val="center"/>
              <w:rPr>
                <w:rFonts w:ascii="宋体" w:hAnsi="宋体" w:cs="Arial"/>
                <w:color w:val="000000"/>
                <w:kern w:val="0"/>
                <w:sz w:val="22"/>
                <w:szCs w:val="22"/>
              </w:rPr>
            </w:pPr>
            <w:r w:rsidRPr="00A628E4">
              <w:rPr>
                <w:rFonts w:ascii="宋体" w:hAnsi="宋体" w:cs="Arial"/>
                <w:color w:val="000000"/>
                <w:kern w:val="0"/>
                <w:sz w:val="22"/>
                <w:szCs w:val="22"/>
              </w:rPr>
              <w:t>本年政府性基金预算支出</w:t>
            </w:r>
          </w:p>
        </w:tc>
      </w:tr>
      <w:tr w:rsidR="007516FD" w:rsidTr="00A628E4">
        <w:trPr>
          <w:trHeight w:val="570"/>
        </w:trPr>
        <w:tc>
          <w:tcPr>
            <w:tcW w:w="666" w:type="pct"/>
            <w:vMerge/>
            <w:tcBorders>
              <w:top w:val="single" w:sz="4" w:space="0" w:color="auto"/>
              <w:left w:val="single" w:sz="4" w:space="0" w:color="auto"/>
              <w:bottom w:val="single" w:sz="4" w:space="0" w:color="auto"/>
              <w:right w:val="single" w:sz="4" w:space="0" w:color="auto"/>
            </w:tcBorders>
            <w:vAlign w:val="center"/>
          </w:tcPr>
          <w:p w:rsidR="007516FD" w:rsidRPr="00A628E4" w:rsidRDefault="007516FD">
            <w:pPr>
              <w:widowControl/>
              <w:spacing w:line="280" w:lineRule="exact"/>
              <w:jc w:val="left"/>
              <w:rPr>
                <w:rFonts w:ascii="宋体" w:hAnsi="宋体" w:cs="Arial"/>
                <w:color w:val="000000"/>
                <w:kern w:val="0"/>
                <w:sz w:val="22"/>
                <w:szCs w:val="22"/>
              </w:rPr>
            </w:pPr>
          </w:p>
        </w:tc>
        <w:tc>
          <w:tcPr>
            <w:tcW w:w="2183" w:type="pct"/>
            <w:vMerge/>
            <w:tcBorders>
              <w:top w:val="single" w:sz="4" w:space="0" w:color="auto"/>
              <w:left w:val="single" w:sz="4" w:space="0" w:color="auto"/>
              <w:bottom w:val="single" w:sz="4" w:space="0" w:color="auto"/>
              <w:right w:val="single" w:sz="4" w:space="0" w:color="auto"/>
            </w:tcBorders>
            <w:vAlign w:val="center"/>
          </w:tcPr>
          <w:p w:rsidR="007516FD" w:rsidRPr="00A628E4" w:rsidRDefault="007516FD">
            <w:pPr>
              <w:widowControl/>
              <w:spacing w:line="280" w:lineRule="exact"/>
              <w:jc w:val="left"/>
              <w:rPr>
                <w:rFonts w:ascii="宋体" w:hAnsi="宋体" w:cs="Arial"/>
                <w:color w:val="000000"/>
                <w:kern w:val="0"/>
                <w:sz w:val="22"/>
                <w:szCs w:val="22"/>
              </w:rPr>
            </w:pPr>
          </w:p>
        </w:tc>
        <w:tc>
          <w:tcPr>
            <w:tcW w:w="571" w:type="pct"/>
            <w:tcBorders>
              <w:top w:val="nil"/>
              <w:left w:val="nil"/>
              <w:bottom w:val="single" w:sz="4" w:space="0" w:color="auto"/>
              <w:right w:val="single" w:sz="4" w:space="0" w:color="auto"/>
            </w:tcBorders>
            <w:vAlign w:val="center"/>
          </w:tcPr>
          <w:p w:rsidR="007516FD" w:rsidRPr="00A628E4" w:rsidRDefault="00853939">
            <w:pPr>
              <w:widowControl/>
              <w:spacing w:line="280" w:lineRule="exact"/>
              <w:jc w:val="center"/>
              <w:rPr>
                <w:rFonts w:ascii="宋体" w:hAnsi="宋体" w:cs="Arial"/>
                <w:color w:val="000000"/>
                <w:kern w:val="0"/>
                <w:sz w:val="22"/>
                <w:szCs w:val="22"/>
              </w:rPr>
            </w:pPr>
            <w:r w:rsidRPr="00A628E4">
              <w:rPr>
                <w:rFonts w:ascii="宋体" w:hAnsi="宋体" w:cs="Arial"/>
                <w:color w:val="000000"/>
                <w:kern w:val="0"/>
                <w:sz w:val="22"/>
                <w:szCs w:val="22"/>
              </w:rPr>
              <w:t>合计</w:t>
            </w:r>
          </w:p>
        </w:tc>
        <w:tc>
          <w:tcPr>
            <w:tcW w:w="703" w:type="pct"/>
            <w:tcBorders>
              <w:top w:val="nil"/>
              <w:left w:val="nil"/>
              <w:bottom w:val="single" w:sz="4" w:space="0" w:color="auto"/>
              <w:right w:val="single" w:sz="4" w:space="0" w:color="auto"/>
            </w:tcBorders>
            <w:vAlign w:val="center"/>
          </w:tcPr>
          <w:p w:rsidR="007516FD" w:rsidRPr="00A628E4" w:rsidRDefault="00853939">
            <w:pPr>
              <w:widowControl/>
              <w:spacing w:line="280" w:lineRule="exact"/>
              <w:jc w:val="center"/>
              <w:rPr>
                <w:rFonts w:ascii="宋体" w:hAnsi="宋体" w:cs="Arial"/>
                <w:color w:val="000000"/>
                <w:kern w:val="0"/>
                <w:sz w:val="22"/>
                <w:szCs w:val="22"/>
              </w:rPr>
            </w:pPr>
            <w:r w:rsidRPr="00A628E4">
              <w:rPr>
                <w:rFonts w:ascii="宋体" w:hAnsi="宋体" w:cs="Arial"/>
                <w:color w:val="000000"/>
                <w:kern w:val="0"/>
                <w:sz w:val="22"/>
                <w:szCs w:val="22"/>
              </w:rPr>
              <w:t>基本支出</w:t>
            </w:r>
          </w:p>
        </w:tc>
        <w:tc>
          <w:tcPr>
            <w:tcW w:w="877" w:type="pct"/>
            <w:tcBorders>
              <w:top w:val="nil"/>
              <w:left w:val="nil"/>
              <w:bottom w:val="single" w:sz="4" w:space="0" w:color="auto"/>
              <w:right w:val="single" w:sz="4" w:space="0" w:color="auto"/>
            </w:tcBorders>
            <w:vAlign w:val="center"/>
          </w:tcPr>
          <w:p w:rsidR="007516FD" w:rsidRPr="00A628E4" w:rsidRDefault="00853939">
            <w:pPr>
              <w:widowControl/>
              <w:spacing w:line="280" w:lineRule="exact"/>
              <w:jc w:val="center"/>
              <w:rPr>
                <w:rFonts w:ascii="宋体" w:hAnsi="宋体" w:cs="Arial"/>
                <w:color w:val="000000"/>
                <w:kern w:val="0"/>
                <w:sz w:val="22"/>
                <w:szCs w:val="22"/>
              </w:rPr>
            </w:pPr>
            <w:r w:rsidRPr="00A628E4">
              <w:rPr>
                <w:rFonts w:ascii="宋体" w:hAnsi="宋体" w:cs="Arial"/>
                <w:color w:val="000000"/>
                <w:kern w:val="0"/>
                <w:sz w:val="22"/>
                <w:szCs w:val="22"/>
              </w:rPr>
              <w:t>项目支出</w:t>
            </w:r>
          </w:p>
        </w:tc>
      </w:tr>
      <w:tr w:rsidR="007516FD" w:rsidTr="00A628E4">
        <w:trPr>
          <w:trHeight w:val="442"/>
        </w:trPr>
        <w:tc>
          <w:tcPr>
            <w:tcW w:w="666" w:type="pct"/>
            <w:tcBorders>
              <w:top w:val="nil"/>
              <w:left w:val="single" w:sz="4" w:space="0" w:color="auto"/>
              <w:bottom w:val="single" w:sz="4" w:space="0" w:color="auto"/>
              <w:right w:val="single" w:sz="4" w:space="0" w:color="auto"/>
            </w:tcBorders>
            <w:vAlign w:val="center"/>
          </w:tcPr>
          <w:p w:rsidR="007516FD" w:rsidRDefault="007516FD">
            <w:pPr>
              <w:widowControl/>
              <w:spacing w:line="280" w:lineRule="exact"/>
              <w:jc w:val="left"/>
              <w:rPr>
                <w:rFonts w:ascii="TimesNewRoman" w:eastAsia="仿宋_GB2312" w:hAnsi="TimesNewRoman" w:cs="TimesNewRoman"/>
                <w:kern w:val="0"/>
                <w:sz w:val="18"/>
                <w:szCs w:val="18"/>
              </w:rPr>
            </w:pPr>
          </w:p>
        </w:tc>
        <w:tc>
          <w:tcPr>
            <w:tcW w:w="2183" w:type="pct"/>
            <w:tcBorders>
              <w:top w:val="nil"/>
              <w:left w:val="nil"/>
              <w:bottom w:val="single" w:sz="4" w:space="0" w:color="auto"/>
              <w:right w:val="single" w:sz="4" w:space="0" w:color="auto"/>
            </w:tcBorders>
            <w:vAlign w:val="center"/>
          </w:tcPr>
          <w:p w:rsidR="007516FD" w:rsidRDefault="007516FD">
            <w:pPr>
              <w:widowControl/>
              <w:spacing w:line="280" w:lineRule="exact"/>
              <w:jc w:val="left"/>
              <w:rPr>
                <w:rFonts w:ascii="TimesNewRoman" w:hAnsi="TimesNewRoman" w:cs="TimesNewRoman"/>
                <w:kern w:val="0"/>
                <w:sz w:val="18"/>
                <w:szCs w:val="18"/>
              </w:rPr>
            </w:pPr>
          </w:p>
        </w:tc>
        <w:tc>
          <w:tcPr>
            <w:tcW w:w="571" w:type="pct"/>
            <w:tcBorders>
              <w:top w:val="nil"/>
              <w:left w:val="nil"/>
              <w:bottom w:val="single" w:sz="4" w:space="0" w:color="auto"/>
              <w:right w:val="single" w:sz="4" w:space="0" w:color="auto"/>
            </w:tcBorders>
            <w:vAlign w:val="center"/>
          </w:tcPr>
          <w:p w:rsidR="007516FD" w:rsidRDefault="00853939">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703" w:type="pct"/>
            <w:tcBorders>
              <w:top w:val="nil"/>
              <w:left w:val="nil"/>
              <w:bottom w:val="single" w:sz="4" w:space="0" w:color="auto"/>
              <w:right w:val="single" w:sz="4" w:space="0" w:color="auto"/>
            </w:tcBorders>
            <w:vAlign w:val="center"/>
          </w:tcPr>
          <w:p w:rsidR="007516FD" w:rsidRDefault="00853939">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877" w:type="pct"/>
            <w:tcBorders>
              <w:top w:val="nil"/>
              <w:left w:val="nil"/>
              <w:bottom w:val="single" w:sz="4" w:space="0" w:color="auto"/>
              <w:right w:val="single" w:sz="4" w:space="0" w:color="auto"/>
            </w:tcBorders>
            <w:vAlign w:val="center"/>
          </w:tcPr>
          <w:p w:rsidR="007516FD" w:rsidRDefault="00853939">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7516FD" w:rsidTr="00A628E4">
        <w:trPr>
          <w:trHeight w:val="442"/>
        </w:trPr>
        <w:tc>
          <w:tcPr>
            <w:tcW w:w="666" w:type="pct"/>
            <w:tcBorders>
              <w:top w:val="nil"/>
              <w:left w:val="single" w:sz="4" w:space="0" w:color="auto"/>
              <w:bottom w:val="single" w:sz="4" w:space="0" w:color="auto"/>
              <w:right w:val="single" w:sz="4" w:space="0" w:color="auto"/>
            </w:tcBorders>
            <w:vAlign w:val="center"/>
          </w:tcPr>
          <w:p w:rsidR="007516FD" w:rsidRDefault="007516FD">
            <w:pPr>
              <w:widowControl/>
              <w:spacing w:line="280" w:lineRule="exact"/>
              <w:jc w:val="left"/>
              <w:rPr>
                <w:rFonts w:ascii="TimesNewRoman" w:eastAsia="仿宋_GB2312" w:hAnsi="TimesNewRoman" w:cs="TimesNewRoman"/>
                <w:kern w:val="0"/>
                <w:sz w:val="18"/>
                <w:szCs w:val="18"/>
              </w:rPr>
            </w:pPr>
          </w:p>
        </w:tc>
        <w:tc>
          <w:tcPr>
            <w:tcW w:w="2183" w:type="pct"/>
            <w:tcBorders>
              <w:top w:val="nil"/>
              <w:left w:val="nil"/>
              <w:bottom w:val="single" w:sz="4" w:space="0" w:color="auto"/>
              <w:right w:val="single" w:sz="4" w:space="0" w:color="auto"/>
            </w:tcBorders>
            <w:vAlign w:val="center"/>
          </w:tcPr>
          <w:p w:rsidR="007516FD" w:rsidRDefault="007516FD">
            <w:pPr>
              <w:widowControl/>
              <w:spacing w:line="280" w:lineRule="exact"/>
              <w:ind w:firstLineChars="200" w:firstLine="360"/>
              <w:jc w:val="left"/>
              <w:rPr>
                <w:rFonts w:ascii="TimesNewRoman" w:hAnsi="TimesNewRoman" w:cs="TimesNewRoman"/>
                <w:kern w:val="0"/>
                <w:sz w:val="18"/>
                <w:szCs w:val="18"/>
              </w:rPr>
            </w:pPr>
          </w:p>
        </w:tc>
        <w:tc>
          <w:tcPr>
            <w:tcW w:w="571" w:type="pct"/>
            <w:tcBorders>
              <w:top w:val="nil"/>
              <w:left w:val="nil"/>
              <w:bottom w:val="single" w:sz="4" w:space="0" w:color="auto"/>
              <w:right w:val="single" w:sz="4" w:space="0" w:color="auto"/>
            </w:tcBorders>
            <w:vAlign w:val="center"/>
          </w:tcPr>
          <w:p w:rsidR="007516FD" w:rsidRDefault="00853939">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703" w:type="pct"/>
            <w:tcBorders>
              <w:top w:val="nil"/>
              <w:left w:val="nil"/>
              <w:bottom w:val="single" w:sz="4" w:space="0" w:color="auto"/>
              <w:right w:val="single" w:sz="4" w:space="0" w:color="auto"/>
            </w:tcBorders>
            <w:vAlign w:val="center"/>
          </w:tcPr>
          <w:p w:rsidR="007516FD" w:rsidRDefault="00853939">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877" w:type="pct"/>
            <w:tcBorders>
              <w:top w:val="nil"/>
              <w:left w:val="nil"/>
              <w:bottom w:val="single" w:sz="4" w:space="0" w:color="auto"/>
              <w:right w:val="single" w:sz="4" w:space="0" w:color="auto"/>
            </w:tcBorders>
            <w:vAlign w:val="center"/>
          </w:tcPr>
          <w:p w:rsidR="007516FD" w:rsidRDefault="00853939">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7516FD" w:rsidTr="00A628E4">
        <w:trPr>
          <w:trHeight w:val="576"/>
        </w:trPr>
        <w:tc>
          <w:tcPr>
            <w:tcW w:w="666" w:type="pct"/>
            <w:tcBorders>
              <w:top w:val="nil"/>
              <w:left w:val="single" w:sz="4" w:space="0" w:color="auto"/>
              <w:bottom w:val="single" w:sz="4" w:space="0" w:color="auto"/>
              <w:right w:val="single" w:sz="4" w:space="0" w:color="auto"/>
            </w:tcBorders>
            <w:vAlign w:val="center"/>
          </w:tcPr>
          <w:p w:rsidR="007516FD" w:rsidRDefault="007516FD">
            <w:pPr>
              <w:widowControl/>
              <w:spacing w:line="280" w:lineRule="exact"/>
              <w:ind w:firstLineChars="50" w:firstLine="90"/>
              <w:jc w:val="left"/>
              <w:rPr>
                <w:rFonts w:ascii="TimesNewRoman" w:eastAsia="仿宋_GB2312" w:hAnsi="TimesNewRoman" w:cs="TimesNewRoman"/>
                <w:kern w:val="0"/>
                <w:sz w:val="18"/>
                <w:szCs w:val="18"/>
              </w:rPr>
            </w:pPr>
          </w:p>
        </w:tc>
        <w:tc>
          <w:tcPr>
            <w:tcW w:w="2183" w:type="pct"/>
            <w:tcBorders>
              <w:top w:val="nil"/>
              <w:left w:val="nil"/>
              <w:bottom w:val="single" w:sz="4" w:space="0" w:color="auto"/>
              <w:right w:val="single" w:sz="4" w:space="0" w:color="auto"/>
            </w:tcBorders>
            <w:vAlign w:val="center"/>
          </w:tcPr>
          <w:p w:rsidR="007516FD" w:rsidRDefault="007516FD">
            <w:pPr>
              <w:widowControl/>
              <w:spacing w:line="280" w:lineRule="exact"/>
              <w:jc w:val="left"/>
              <w:rPr>
                <w:rFonts w:ascii="TimesNewRoman" w:hAnsi="TimesNewRoman" w:cs="TimesNewRoman"/>
                <w:kern w:val="0"/>
                <w:sz w:val="18"/>
                <w:szCs w:val="18"/>
              </w:rPr>
            </w:pPr>
          </w:p>
        </w:tc>
        <w:tc>
          <w:tcPr>
            <w:tcW w:w="571" w:type="pct"/>
            <w:tcBorders>
              <w:top w:val="nil"/>
              <w:left w:val="nil"/>
              <w:bottom w:val="single" w:sz="4" w:space="0" w:color="auto"/>
              <w:right w:val="single" w:sz="4" w:space="0" w:color="auto"/>
            </w:tcBorders>
            <w:vAlign w:val="center"/>
          </w:tcPr>
          <w:p w:rsidR="007516FD" w:rsidRDefault="00853939">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703" w:type="pct"/>
            <w:tcBorders>
              <w:top w:val="nil"/>
              <w:left w:val="nil"/>
              <w:bottom w:val="single" w:sz="4" w:space="0" w:color="auto"/>
              <w:right w:val="single" w:sz="4" w:space="0" w:color="auto"/>
            </w:tcBorders>
            <w:vAlign w:val="center"/>
          </w:tcPr>
          <w:p w:rsidR="007516FD" w:rsidRDefault="00853939">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877" w:type="pct"/>
            <w:tcBorders>
              <w:top w:val="nil"/>
              <w:left w:val="nil"/>
              <w:bottom w:val="single" w:sz="4" w:space="0" w:color="auto"/>
              <w:right w:val="single" w:sz="4" w:space="0" w:color="auto"/>
            </w:tcBorders>
            <w:vAlign w:val="center"/>
          </w:tcPr>
          <w:p w:rsidR="007516FD" w:rsidRDefault="00853939">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7516FD" w:rsidTr="00A628E4">
        <w:trPr>
          <w:trHeight w:val="442"/>
        </w:trPr>
        <w:tc>
          <w:tcPr>
            <w:tcW w:w="666" w:type="pct"/>
            <w:tcBorders>
              <w:top w:val="nil"/>
              <w:left w:val="single" w:sz="4" w:space="0" w:color="auto"/>
              <w:bottom w:val="single" w:sz="4" w:space="0" w:color="auto"/>
              <w:right w:val="single" w:sz="4" w:space="0" w:color="auto"/>
            </w:tcBorders>
            <w:vAlign w:val="center"/>
          </w:tcPr>
          <w:p w:rsidR="007516FD" w:rsidRDefault="007516FD">
            <w:pPr>
              <w:widowControl/>
              <w:spacing w:line="280" w:lineRule="exact"/>
              <w:jc w:val="center"/>
              <w:rPr>
                <w:rFonts w:ascii="TimesNewRoman" w:hAnsi="TimesNewRoman" w:cs="TimesNewRoman"/>
                <w:kern w:val="0"/>
                <w:sz w:val="18"/>
                <w:szCs w:val="18"/>
              </w:rPr>
            </w:pPr>
          </w:p>
        </w:tc>
        <w:tc>
          <w:tcPr>
            <w:tcW w:w="2183" w:type="pct"/>
            <w:tcBorders>
              <w:top w:val="nil"/>
              <w:left w:val="nil"/>
              <w:bottom w:val="single" w:sz="4" w:space="0" w:color="auto"/>
              <w:right w:val="single" w:sz="4" w:space="0" w:color="auto"/>
            </w:tcBorders>
            <w:vAlign w:val="center"/>
          </w:tcPr>
          <w:p w:rsidR="007516FD" w:rsidRDefault="00853939">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571" w:type="pct"/>
            <w:tcBorders>
              <w:top w:val="nil"/>
              <w:left w:val="nil"/>
              <w:bottom w:val="single" w:sz="4" w:space="0" w:color="auto"/>
              <w:right w:val="single" w:sz="4" w:space="0" w:color="auto"/>
            </w:tcBorders>
            <w:vAlign w:val="center"/>
          </w:tcPr>
          <w:p w:rsidR="007516FD" w:rsidRDefault="00853939">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703" w:type="pct"/>
            <w:tcBorders>
              <w:top w:val="nil"/>
              <w:left w:val="nil"/>
              <w:bottom w:val="single" w:sz="4" w:space="0" w:color="auto"/>
              <w:right w:val="single" w:sz="4" w:space="0" w:color="auto"/>
            </w:tcBorders>
            <w:vAlign w:val="center"/>
          </w:tcPr>
          <w:p w:rsidR="007516FD" w:rsidRDefault="00853939">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877" w:type="pct"/>
            <w:tcBorders>
              <w:top w:val="nil"/>
              <w:left w:val="nil"/>
              <w:bottom w:val="single" w:sz="4" w:space="0" w:color="auto"/>
              <w:right w:val="single" w:sz="4" w:space="0" w:color="auto"/>
            </w:tcBorders>
            <w:vAlign w:val="center"/>
          </w:tcPr>
          <w:p w:rsidR="007516FD" w:rsidRDefault="00853939">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7516FD" w:rsidTr="00A628E4">
        <w:trPr>
          <w:trHeight w:val="442"/>
        </w:trPr>
        <w:tc>
          <w:tcPr>
            <w:tcW w:w="666" w:type="pct"/>
            <w:tcBorders>
              <w:top w:val="nil"/>
              <w:left w:val="single" w:sz="4" w:space="0" w:color="auto"/>
              <w:bottom w:val="single" w:sz="4" w:space="0" w:color="auto"/>
              <w:right w:val="single" w:sz="4" w:space="0" w:color="auto"/>
            </w:tcBorders>
            <w:vAlign w:val="center"/>
          </w:tcPr>
          <w:p w:rsidR="007516FD" w:rsidRDefault="00853939">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2183" w:type="pct"/>
            <w:tcBorders>
              <w:top w:val="nil"/>
              <w:left w:val="nil"/>
              <w:bottom w:val="single" w:sz="4" w:space="0" w:color="auto"/>
              <w:right w:val="single" w:sz="4" w:space="0" w:color="auto"/>
            </w:tcBorders>
            <w:vAlign w:val="center"/>
          </w:tcPr>
          <w:p w:rsidR="007516FD" w:rsidRDefault="00853939">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571" w:type="pct"/>
            <w:tcBorders>
              <w:top w:val="nil"/>
              <w:left w:val="nil"/>
              <w:bottom w:val="single" w:sz="4" w:space="0" w:color="auto"/>
              <w:right w:val="single" w:sz="4" w:space="0" w:color="auto"/>
            </w:tcBorders>
            <w:vAlign w:val="center"/>
          </w:tcPr>
          <w:p w:rsidR="007516FD" w:rsidRDefault="00853939">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703" w:type="pct"/>
            <w:tcBorders>
              <w:top w:val="nil"/>
              <w:left w:val="nil"/>
              <w:bottom w:val="single" w:sz="4" w:space="0" w:color="auto"/>
              <w:right w:val="single" w:sz="4" w:space="0" w:color="auto"/>
            </w:tcBorders>
            <w:vAlign w:val="center"/>
          </w:tcPr>
          <w:p w:rsidR="007516FD" w:rsidRDefault="00853939">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877" w:type="pct"/>
            <w:tcBorders>
              <w:top w:val="nil"/>
              <w:left w:val="nil"/>
              <w:bottom w:val="single" w:sz="4" w:space="0" w:color="auto"/>
              <w:right w:val="single" w:sz="4" w:space="0" w:color="auto"/>
            </w:tcBorders>
            <w:vAlign w:val="center"/>
          </w:tcPr>
          <w:p w:rsidR="007516FD" w:rsidRDefault="00853939">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7516FD" w:rsidTr="00A628E4">
        <w:trPr>
          <w:trHeight w:val="442"/>
        </w:trPr>
        <w:tc>
          <w:tcPr>
            <w:tcW w:w="666" w:type="pct"/>
            <w:tcBorders>
              <w:top w:val="nil"/>
              <w:left w:val="single" w:sz="4" w:space="0" w:color="auto"/>
              <w:bottom w:val="single" w:sz="4" w:space="0" w:color="auto"/>
              <w:right w:val="single" w:sz="4" w:space="0" w:color="auto"/>
            </w:tcBorders>
            <w:vAlign w:val="center"/>
          </w:tcPr>
          <w:p w:rsidR="007516FD" w:rsidRDefault="00853939">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2183" w:type="pct"/>
            <w:tcBorders>
              <w:top w:val="nil"/>
              <w:left w:val="nil"/>
              <w:bottom w:val="single" w:sz="4" w:space="0" w:color="auto"/>
              <w:right w:val="single" w:sz="4" w:space="0" w:color="auto"/>
            </w:tcBorders>
            <w:vAlign w:val="center"/>
          </w:tcPr>
          <w:p w:rsidR="007516FD" w:rsidRDefault="00853939">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571" w:type="pct"/>
            <w:tcBorders>
              <w:top w:val="nil"/>
              <w:left w:val="nil"/>
              <w:bottom w:val="single" w:sz="4" w:space="0" w:color="auto"/>
              <w:right w:val="single" w:sz="4" w:space="0" w:color="auto"/>
            </w:tcBorders>
            <w:vAlign w:val="center"/>
          </w:tcPr>
          <w:p w:rsidR="007516FD" w:rsidRDefault="00853939">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703" w:type="pct"/>
            <w:tcBorders>
              <w:top w:val="nil"/>
              <w:left w:val="nil"/>
              <w:bottom w:val="single" w:sz="4" w:space="0" w:color="auto"/>
              <w:right w:val="single" w:sz="4" w:space="0" w:color="auto"/>
            </w:tcBorders>
            <w:vAlign w:val="center"/>
          </w:tcPr>
          <w:p w:rsidR="007516FD" w:rsidRDefault="00853939">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877" w:type="pct"/>
            <w:tcBorders>
              <w:top w:val="nil"/>
              <w:left w:val="nil"/>
              <w:bottom w:val="single" w:sz="4" w:space="0" w:color="auto"/>
              <w:right w:val="single" w:sz="4" w:space="0" w:color="auto"/>
            </w:tcBorders>
            <w:vAlign w:val="center"/>
          </w:tcPr>
          <w:p w:rsidR="007516FD" w:rsidRDefault="00853939">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7516FD" w:rsidTr="00A628E4">
        <w:trPr>
          <w:trHeight w:val="442"/>
        </w:trPr>
        <w:tc>
          <w:tcPr>
            <w:tcW w:w="666" w:type="pct"/>
            <w:tcBorders>
              <w:top w:val="nil"/>
              <w:left w:val="single" w:sz="4" w:space="0" w:color="auto"/>
              <w:bottom w:val="single" w:sz="4" w:space="0" w:color="auto"/>
              <w:right w:val="single" w:sz="4" w:space="0" w:color="auto"/>
            </w:tcBorders>
            <w:vAlign w:val="center"/>
          </w:tcPr>
          <w:p w:rsidR="007516FD" w:rsidRDefault="00853939">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2183" w:type="pct"/>
            <w:tcBorders>
              <w:top w:val="nil"/>
              <w:left w:val="nil"/>
              <w:bottom w:val="single" w:sz="4" w:space="0" w:color="auto"/>
              <w:right w:val="single" w:sz="4" w:space="0" w:color="auto"/>
            </w:tcBorders>
            <w:vAlign w:val="center"/>
          </w:tcPr>
          <w:p w:rsidR="007516FD" w:rsidRDefault="00853939">
            <w:pPr>
              <w:widowControl/>
              <w:spacing w:line="280" w:lineRule="exact"/>
              <w:jc w:val="center"/>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571" w:type="pct"/>
            <w:tcBorders>
              <w:top w:val="nil"/>
              <w:left w:val="nil"/>
              <w:bottom w:val="single" w:sz="4" w:space="0" w:color="auto"/>
              <w:right w:val="single" w:sz="4" w:space="0" w:color="auto"/>
            </w:tcBorders>
            <w:vAlign w:val="center"/>
          </w:tcPr>
          <w:p w:rsidR="007516FD" w:rsidRDefault="00853939">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703" w:type="pct"/>
            <w:tcBorders>
              <w:top w:val="nil"/>
              <w:left w:val="nil"/>
              <w:bottom w:val="single" w:sz="4" w:space="0" w:color="auto"/>
              <w:right w:val="single" w:sz="4" w:space="0" w:color="auto"/>
            </w:tcBorders>
            <w:vAlign w:val="center"/>
          </w:tcPr>
          <w:p w:rsidR="007516FD" w:rsidRDefault="00853939">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877" w:type="pct"/>
            <w:tcBorders>
              <w:top w:val="nil"/>
              <w:left w:val="nil"/>
              <w:bottom w:val="single" w:sz="4" w:space="0" w:color="auto"/>
              <w:right w:val="single" w:sz="4" w:space="0" w:color="auto"/>
            </w:tcBorders>
            <w:vAlign w:val="center"/>
          </w:tcPr>
          <w:p w:rsidR="007516FD" w:rsidRDefault="00853939">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7516FD" w:rsidTr="00A628E4">
        <w:trPr>
          <w:trHeight w:val="442"/>
        </w:trPr>
        <w:tc>
          <w:tcPr>
            <w:tcW w:w="666" w:type="pct"/>
            <w:tcBorders>
              <w:top w:val="nil"/>
              <w:left w:val="single" w:sz="4" w:space="0" w:color="auto"/>
              <w:bottom w:val="single" w:sz="4" w:space="0" w:color="auto"/>
              <w:right w:val="single" w:sz="4" w:space="0" w:color="auto"/>
            </w:tcBorders>
            <w:vAlign w:val="center"/>
          </w:tcPr>
          <w:p w:rsidR="007516FD" w:rsidRDefault="00853939">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2183" w:type="pct"/>
            <w:tcBorders>
              <w:top w:val="nil"/>
              <w:left w:val="nil"/>
              <w:bottom w:val="single" w:sz="4" w:space="0" w:color="auto"/>
              <w:right w:val="single" w:sz="4" w:space="0" w:color="auto"/>
            </w:tcBorders>
            <w:vAlign w:val="center"/>
          </w:tcPr>
          <w:p w:rsidR="007516FD" w:rsidRDefault="00853939">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571" w:type="pct"/>
            <w:tcBorders>
              <w:top w:val="nil"/>
              <w:left w:val="nil"/>
              <w:bottom w:val="single" w:sz="4" w:space="0" w:color="auto"/>
              <w:right w:val="single" w:sz="4" w:space="0" w:color="auto"/>
            </w:tcBorders>
            <w:vAlign w:val="center"/>
          </w:tcPr>
          <w:p w:rsidR="007516FD" w:rsidRDefault="00853939">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703" w:type="pct"/>
            <w:tcBorders>
              <w:top w:val="nil"/>
              <w:left w:val="nil"/>
              <w:bottom w:val="single" w:sz="4" w:space="0" w:color="auto"/>
              <w:right w:val="single" w:sz="4" w:space="0" w:color="auto"/>
            </w:tcBorders>
            <w:vAlign w:val="center"/>
          </w:tcPr>
          <w:p w:rsidR="007516FD" w:rsidRDefault="00853939">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877" w:type="pct"/>
            <w:tcBorders>
              <w:top w:val="nil"/>
              <w:left w:val="nil"/>
              <w:bottom w:val="single" w:sz="4" w:space="0" w:color="auto"/>
              <w:right w:val="single" w:sz="4" w:space="0" w:color="auto"/>
            </w:tcBorders>
            <w:vAlign w:val="center"/>
          </w:tcPr>
          <w:p w:rsidR="007516FD" w:rsidRDefault="00853939">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7516FD" w:rsidTr="00A628E4">
        <w:trPr>
          <w:trHeight w:val="442"/>
        </w:trPr>
        <w:tc>
          <w:tcPr>
            <w:tcW w:w="666" w:type="pct"/>
            <w:tcBorders>
              <w:top w:val="nil"/>
              <w:left w:val="single" w:sz="4" w:space="0" w:color="auto"/>
              <w:bottom w:val="single" w:sz="4" w:space="0" w:color="auto"/>
              <w:right w:val="single" w:sz="4" w:space="0" w:color="auto"/>
            </w:tcBorders>
            <w:vAlign w:val="center"/>
          </w:tcPr>
          <w:p w:rsidR="007516FD" w:rsidRDefault="00853939">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2183" w:type="pct"/>
            <w:tcBorders>
              <w:top w:val="nil"/>
              <w:left w:val="nil"/>
              <w:bottom w:val="single" w:sz="4" w:space="0" w:color="auto"/>
              <w:right w:val="single" w:sz="4" w:space="0" w:color="auto"/>
            </w:tcBorders>
            <w:vAlign w:val="center"/>
          </w:tcPr>
          <w:p w:rsidR="007516FD" w:rsidRDefault="00853939">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571" w:type="pct"/>
            <w:tcBorders>
              <w:top w:val="nil"/>
              <w:left w:val="nil"/>
              <w:bottom w:val="single" w:sz="4" w:space="0" w:color="auto"/>
              <w:right w:val="single" w:sz="4" w:space="0" w:color="auto"/>
            </w:tcBorders>
            <w:vAlign w:val="center"/>
          </w:tcPr>
          <w:p w:rsidR="007516FD" w:rsidRDefault="00853939">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703" w:type="pct"/>
            <w:tcBorders>
              <w:top w:val="nil"/>
              <w:left w:val="nil"/>
              <w:bottom w:val="single" w:sz="4" w:space="0" w:color="auto"/>
              <w:right w:val="single" w:sz="4" w:space="0" w:color="auto"/>
            </w:tcBorders>
            <w:vAlign w:val="center"/>
          </w:tcPr>
          <w:p w:rsidR="007516FD" w:rsidRDefault="00853939">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877" w:type="pct"/>
            <w:tcBorders>
              <w:top w:val="nil"/>
              <w:left w:val="nil"/>
              <w:bottom w:val="single" w:sz="4" w:space="0" w:color="auto"/>
              <w:right w:val="single" w:sz="4" w:space="0" w:color="auto"/>
            </w:tcBorders>
            <w:vAlign w:val="center"/>
          </w:tcPr>
          <w:p w:rsidR="007516FD" w:rsidRDefault="00853939">
            <w:pPr>
              <w:widowControl/>
              <w:spacing w:line="280" w:lineRule="exact"/>
              <w:jc w:val="righ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7516FD" w:rsidTr="00A628E4">
        <w:trPr>
          <w:trHeight w:val="442"/>
        </w:trPr>
        <w:tc>
          <w:tcPr>
            <w:tcW w:w="2849" w:type="pct"/>
            <w:gridSpan w:val="2"/>
            <w:tcBorders>
              <w:top w:val="nil"/>
              <w:left w:val="single" w:sz="4" w:space="0" w:color="auto"/>
              <w:bottom w:val="single" w:sz="4" w:space="0" w:color="auto"/>
              <w:right w:val="single" w:sz="4" w:space="0" w:color="auto"/>
            </w:tcBorders>
            <w:vAlign w:val="center"/>
          </w:tcPr>
          <w:p w:rsidR="007516FD" w:rsidRDefault="00853939">
            <w:pPr>
              <w:widowControl/>
              <w:spacing w:line="280" w:lineRule="exact"/>
              <w:jc w:val="center"/>
              <w:rPr>
                <w:rFonts w:ascii="TimesNewRoman" w:hAnsi="TimesNewRoman" w:cs="TimesNewRoman"/>
                <w:b/>
                <w:bCs/>
                <w:kern w:val="0"/>
                <w:sz w:val="18"/>
                <w:szCs w:val="18"/>
              </w:rPr>
            </w:pPr>
            <w:r w:rsidRPr="00D92C70">
              <w:rPr>
                <w:rFonts w:ascii="宋体" w:hAnsi="宋体" w:cs="Arial" w:hint="eastAsia"/>
                <w:color w:val="000000"/>
                <w:kern w:val="0"/>
                <w:sz w:val="22"/>
                <w:szCs w:val="22"/>
              </w:rPr>
              <w:t>总</w:t>
            </w:r>
            <w:r w:rsidRPr="00D92C70">
              <w:rPr>
                <w:rFonts w:ascii="宋体" w:hAnsi="宋体" w:cs="Arial"/>
                <w:color w:val="000000"/>
                <w:kern w:val="0"/>
                <w:sz w:val="22"/>
                <w:szCs w:val="22"/>
              </w:rPr>
              <w:t xml:space="preserve"> 计</w:t>
            </w:r>
          </w:p>
        </w:tc>
        <w:tc>
          <w:tcPr>
            <w:tcW w:w="571" w:type="pct"/>
            <w:tcBorders>
              <w:top w:val="nil"/>
              <w:left w:val="nil"/>
              <w:bottom w:val="single" w:sz="4" w:space="0" w:color="auto"/>
              <w:right w:val="single" w:sz="4" w:space="0" w:color="auto"/>
            </w:tcBorders>
            <w:vAlign w:val="center"/>
          </w:tcPr>
          <w:p w:rsidR="007516FD" w:rsidRDefault="00853939">
            <w:pPr>
              <w:widowControl/>
              <w:spacing w:line="280" w:lineRule="exact"/>
              <w:jc w:val="right"/>
              <w:rPr>
                <w:rFonts w:ascii="TimesNewRoman" w:hAnsi="TimesNewRoman" w:cs="TimesNewRoman"/>
                <w:b/>
                <w:bCs/>
                <w:kern w:val="0"/>
                <w:sz w:val="18"/>
                <w:szCs w:val="18"/>
              </w:rPr>
            </w:pPr>
            <w:r>
              <w:rPr>
                <w:rFonts w:ascii="TimesNewRoman" w:hAnsi="TimesNewRoman" w:cs="TimesNewRoman"/>
                <w:b/>
                <w:bCs/>
                <w:kern w:val="0"/>
                <w:sz w:val="18"/>
                <w:szCs w:val="18"/>
              </w:rPr>
              <w:t xml:space="preserve">　</w:t>
            </w:r>
          </w:p>
        </w:tc>
        <w:tc>
          <w:tcPr>
            <w:tcW w:w="703" w:type="pct"/>
            <w:tcBorders>
              <w:top w:val="nil"/>
              <w:left w:val="nil"/>
              <w:bottom w:val="single" w:sz="4" w:space="0" w:color="auto"/>
              <w:right w:val="single" w:sz="4" w:space="0" w:color="auto"/>
            </w:tcBorders>
            <w:vAlign w:val="center"/>
          </w:tcPr>
          <w:p w:rsidR="007516FD" w:rsidRDefault="00853939">
            <w:pPr>
              <w:widowControl/>
              <w:spacing w:line="280" w:lineRule="exact"/>
              <w:jc w:val="right"/>
              <w:rPr>
                <w:rFonts w:ascii="TimesNewRoman" w:hAnsi="TimesNewRoman" w:cs="TimesNewRoman"/>
                <w:b/>
                <w:bCs/>
                <w:kern w:val="0"/>
                <w:sz w:val="18"/>
                <w:szCs w:val="18"/>
              </w:rPr>
            </w:pPr>
            <w:r>
              <w:rPr>
                <w:rFonts w:ascii="TimesNewRoman" w:hAnsi="TimesNewRoman" w:cs="TimesNewRoman"/>
                <w:b/>
                <w:bCs/>
                <w:kern w:val="0"/>
                <w:sz w:val="18"/>
                <w:szCs w:val="18"/>
              </w:rPr>
              <w:t xml:space="preserve">　</w:t>
            </w:r>
          </w:p>
        </w:tc>
        <w:tc>
          <w:tcPr>
            <w:tcW w:w="877" w:type="pct"/>
            <w:tcBorders>
              <w:top w:val="nil"/>
              <w:left w:val="nil"/>
              <w:bottom w:val="single" w:sz="4" w:space="0" w:color="auto"/>
              <w:right w:val="single" w:sz="4" w:space="0" w:color="auto"/>
            </w:tcBorders>
            <w:vAlign w:val="center"/>
          </w:tcPr>
          <w:p w:rsidR="007516FD" w:rsidRDefault="00853939">
            <w:pPr>
              <w:widowControl/>
              <w:spacing w:line="280" w:lineRule="exact"/>
              <w:jc w:val="right"/>
              <w:rPr>
                <w:rFonts w:ascii="TimesNewRoman" w:hAnsi="TimesNewRoman" w:cs="TimesNewRoman"/>
                <w:b/>
                <w:bCs/>
                <w:kern w:val="0"/>
                <w:sz w:val="18"/>
                <w:szCs w:val="18"/>
              </w:rPr>
            </w:pPr>
            <w:r>
              <w:rPr>
                <w:rFonts w:ascii="TimesNewRoman" w:hAnsi="TimesNewRoman" w:cs="TimesNewRoman"/>
                <w:b/>
                <w:bCs/>
                <w:kern w:val="0"/>
                <w:sz w:val="18"/>
                <w:szCs w:val="18"/>
              </w:rPr>
              <w:t xml:space="preserve">　</w:t>
            </w:r>
          </w:p>
        </w:tc>
      </w:tr>
    </w:tbl>
    <w:p w:rsidR="007516FD" w:rsidRDefault="00BC7DF0">
      <w:pPr>
        <w:widowControl/>
        <w:spacing w:line="560" w:lineRule="exact"/>
        <w:jc w:val="left"/>
        <w:rPr>
          <w:rFonts w:ascii="TimesNewRoman" w:hAnsi="TimesNewRoman" w:cs="TimesNewRoman"/>
          <w:kern w:val="0"/>
          <w:sz w:val="24"/>
        </w:rPr>
      </w:pPr>
      <w:r w:rsidRPr="00BC7DF0">
        <w:rPr>
          <w:rFonts w:ascii="TimesNewRoman" w:hAnsi="TimesNewRoman" w:cs="TimesNewRoman" w:hint="eastAsia"/>
          <w:kern w:val="0"/>
          <w:sz w:val="24"/>
        </w:rPr>
        <w:t>寿县政协办公室</w:t>
      </w:r>
      <w:r w:rsidR="00853939">
        <w:rPr>
          <w:rFonts w:ascii="TimesNewRoman" w:hAnsi="TimesNewRoman" w:cs="TimesNewRoman"/>
          <w:kern w:val="0"/>
          <w:sz w:val="24"/>
        </w:rPr>
        <w:t>没有政府性基金预算拨款收入，也没有政府性基金预算拨款安排的支出，故本表无数据。</w:t>
      </w:r>
    </w:p>
    <w:p w:rsidR="008D71F4" w:rsidRDefault="008D71F4" w:rsidP="00462DEA">
      <w:pPr>
        <w:pStyle w:val="a4"/>
        <w:adjustRightInd w:val="0"/>
        <w:snapToGrid w:val="0"/>
        <w:spacing w:afterLines="50" w:line="560" w:lineRule="exact"/>
        <w:ind w:right="102"/>
        <w:jc w:val="right"/>
        <w:rPr>
          <w:rFonts w:ascii="TimesNewRoman" w:eastAsia="仿宋_GB2312" w:hAnsi="TimesNewRoman" w:cs="TimesNewRoman"/>
          <w:sz w:val="20"/>
          <w:szCs w:val="20"/>
        </w:rPr>
      </w:pPr>
    </w:p>
    <w:p w:rsidR="008D71F4" w:rsidRDefault="008D71F4" w:rsidP="00462DEA">
      <w:pPr>
        <w:pStyle w:val="a4"/>
        <w:adjustRightInd w:val="0"/>
        <w:snapToGrid w:val="0"/>
        <w:spacing w:afterLines="50" w:line="560" w:lineRule="exact"/>
        <w:ind w:right="102"/>
        <w:jc w:val="right"/>
        <w:rPr>
          <w:rFonts w:ascii="TimesNewRoman" w:eastAsia="仿宋_GB2312" w:hAnsi="TimesNewRoman" w:cs="TimesNewRoman"/>
          <w:sz w:val="20"/>
          <w:szCs w:val="20"/>
        </w:rPr>
      </w:pPr>
    </w:p>
    <w:p w:rsidR="008D71F4" w:rsidRDefault="008D71F4" w:rsidP="00462DEA">
      <w:pPr>
        <w:pStyle w:val="a4"/>
        <w:adjustRightInd w:val="0"/>
        <w:snapToGrid w:val="0"/>
        <w:spacing w:afterLines="50" w:line="560" w:lineRule="exact"/>
        <w:ind w:right="102"/>
        <w:jc w:val="right"/>
        <w:rPr>
          <w:rFonts w:ascii="TimesNewRoman" w:eastAsia="仿宋_GB2312" w:hAnsi="TimesNewRoman" w:cs="TimesNewRoman"/>
          <w:sz w:val="20"/>
          <w:szCs w:val="20"/>
        </w:rPr>
      </w:pPr>
    </w:p>
    <w:p w:rsidR="008D71F4" w:rsidRDefault="008D71F4" w:rsidP="00462DEA">
      <w:pPr>
        <w:pStyle w:val="a4"/>
        <w:adjustRightInd w:val="0"/>
        <w:snapToGrid w:val="0"/>
        <w:spacing w:afterLines="50" w:line="560" w:lineRule="exact"/>
        <w:ind w:right="102"/>
        <w:jc w:val="right"/>
        <w:rPr>
          <w:rFonts w:ascii="TimesNewRoman" w:eastAsia="仿宋_GB2312" w:hAnsi="TimesNewRoman" w:cs="TimesNewRoman"/>
          <w:sz w:val="20"/>
          <w:szCs w:val="20"/>
        </w:rPr>
      </w:pPr>
    </w:p>
    <w:p w:rsidR="008D71F4" w:rsidRDefault="008D71F4" w:rsidP="00462DEA">
      <w:pPr>
        <w:pStyle w:val="a4"/>
        <w:adjustRightInd w:val="0"/>
        <w:snapToGrid w:val="0"/>
        <w:spacing w:afterLines="50" w:line="560" w:lineRule="exact"/>
        <w:ind w:right="102"/>
        <w:jc w:val="right"/>
        <w:rPr>
          <w:rFonts w:ascii="TimesNewRoman" w:eastAsia="仿宋_GB2312" w:hAnsi="TimesNewRoman" w:cs="TimesNewRoman"/>
          <w:sz w:val="20"/>
          <w:szCs w:val="20"/>
        </w:rPr>
      </w:pPr>
    </w:p>
    <w:p w:rsidR="007516FD" w:rsidRDefault="00853939" w:rsidP="00462DEA">
      <w:pPr>
        <w:pStyle w:val="a4"/>
        <w:adjustRightInd w:val="0"/>
        <w:snapToGrid w:val="0"/>
        <w:spacing w:afterLines="50" w:line="560" w:lineRule="exact"/>
        <w:ind w:right="102"/>
        <w:jc w:val="right"/>
        <w:rPr>
          <w:rFonts w:ascii="TimesNewRoman" w:eastAsia="黑体" w:hAnsi="TimesNewRoman" w:cs="TimesNewRoman"/>
          <w:bCs/>
          <w:sz w:val="36"/>
          <w:szCs w:val="36"/>
        </w:rPr>
      </w:pPr>
      <w:r>
        <w:rPr>
          <w:rFonts w:ascii="TimesNewRoman" w:eastAsia="仿宋_GB2312" w:hAnsi="TimesNewRoman" w:cs="TimesNewRoman"/>
          <w:sz w:val="20"/>
          <w:szCs w:val="20"/>
        </w:rPr>
        <w:t>部门公开表</w:t>
      </w:r>
      <w:r>
        <w:rPr>
          <w:rFonts w:ascii="TimesNewRoman" w:eastAsia="仿宋_GB2312" w:hAnsi="TimesNewRoman" w:cs="TimesNewRoman"/>
          <w:sz w:val="20"/>
          <w:szCs w:val="20"/>
        </w:rPr>
        <w:t>8</w:t>
      </w:r>
    </w:p>
    <w:tbl>
      <w:tblPr>
        <w:tblW w:w="5144" w:type="pct"/>
        <w:tblLook w:val="04A0"/>
      </w:tblPr>
      <w:tblGrid>
        <w:gridCol w:w="2272"/>
        <w:gridCol w:w="2815"/>
        <w:gridCol w:w="981"/>
        <w:gridCol w:w="1313"/>
        <w:gridCol w:w="1941"/>
      </w:tblGrid>
      <w:tr w:rsidR="00A628E4" w:rsidRPr="00A628E4" w:rsidTr="00A628E4">
        <w:trPr>
          <w:trHeight w:val="645"/>
        </w:trPr>
        <w:tc>
          <w:tcPr>
            <w:tcW w:w="5000" w:type="pct"/>
            <w:gridSpan w:val="5"/>
            <w:tcBorders>
              <w:top w:val="nil"/>
              <w:left w:val="nil"/>
              <w:bottom w:val="nil"/>
              <w:right w:val="nil"/>
            </w:tcBorders>
            <w:shd w:val="clear" w:color="auto" w:fill="auto"/>
            <w:noWrap/>
            <w:vAlign w:val="center"/>
            <w:hideMark/>
          </w:tcPr>
          <w:p w:rsidR="00A628E4" w:rsidRPr="00A628E4" w:rsidRDefault="00A628E4" w:rsidP="00406C4A">
            <w:pPr>
              <w:spacing w:line="560" w:lineRule="exact"/>
              <w:jc w:val="center"/>
              <w:rPr>
                <w:rFonts w:ascii="黑体" w:eastAsia="黑体" w:hAnsi="黑体" w:cs="Arial"/>
                <w:color w:val="000000"/>
                <w:kern w:val="0"/>
                <w:sz w:val="32"/>
                <w:szCs w:val="32"/>
              </w:rPr>
            </w:pPr>
            <w:r w:rsidRPr="00A628E4">
              <w:rPr>
                <w:rFonts w:ascii="黑体" w:eastAsia="黑体" w:hAnsi="黑体" w:cs="Arial" w:hint="eastAsia"/>
                <w:color w:val="000000"/>
                <w:kern w:val="0"/>
                <w:sz w:val="32"/>
                <w:szCs w:val="32"/>
              </w:rPr>
              <w:lastRenderedPageBreak/>
              <w:t>2024</w:t>
            </w:r>
            <w:r w:rsidRPr="00A628E4">
              <w:rPr>
                <w:rFonts w:ascii="黑体" w:eastAsia="黑体" w:hAnsi="黑体" w:cs="Arial"/>
                <w:color w:val="000000"/>
                <w:kern w:val="0"/>
                <w:sz w:val="32"/>
                <w:szCs w:val="32"/>
              </w:rPr>
              <w:t>年国有资本经营预算支出表</w:t>
            </w:r>
          </w:p>
        </w:tc>
      </w:tr>
      <w:tr w:rsidR="00A628E4" w:rsidRPr="0051010C" w:rsidTr="00A628E4">
        <w:trPr>
          <w:trHeight w:val="360"/>
        </w:trPr>
        <w:tc>
          <w:tcPr>
            <w:tcW w:w="5000" w:type="pct"/>
            <w:gridSpan w:val="5"/>
            <w:tcBorders>
              <w:top w:val="nil"/>
              <w:left w:val="nil"/>
              <w:bottom w:val="nil"/>
              <w:right w:val="nil"/>
            </w:tcBorders>
            <w:shd w:val="clear" w:color="auto" w:fill="auto"/>
            <w:noWrap/>
            <w:vAlign w:val="center"/>
            <w:hideMark/>
          </w:tcPr>
          <w:p w:rsidR="00A628E4" w:rsidRPr="0051010C" w:rsidRDefault="00A628E4" w:rsidP="00406C4A">
            <w:pPr>
              <w:widowControl/>
              <w:jc w:val="left"/>
              <w:rPr>
                <w:rFonts w:ascii="宋体" w:hAnsi="宋体" w:cs="Arial"/>
                <w:color w:val="000000"/>
                <w:kern w:val="0"/>
                <w:sz w:val="20"/>
                <w:szCs w:val="20"/>
              </w:rPr>
            </w:pPr>
            <w:r w:rsidRPr="0051010C">
              <w:rPr>
                <w:rFonts w:ascii="宋体" w:hAnsi="宋体" w:cs="Arial" w:hint="eastAsia"/>
                <w:color w:val="000000"/>
                <w:kern w:val="0"/>
                <w:sz w:val="20"/>
                <w:szCs w:val="20"/>
              </w:rPr>
              <w:t>部门名称：中国人民政治协商会议安徽省寿县委员会办公室</w:t>
            </w:r>
          </w:p>
          <w:p w:rsidR="00A628E4" w:rsidRPr="0051010C" w:rsidRDefault="00A628E4" w:rsidP="00406C4A">
            <w:pPr>
              <w:widowControl/>
              <w:jc w:val="right"/>
              <w:rPr>
                <w:rFonts w:ascii="宋体" w:hAnsi="宋体" w:cs="Arial"/>
                <w:color w:val="000000"/>
                <w:kern w:val="0"/>
                <w:sz w:val="20"/>
                <w:szCs w:val="20"/>
              </w:rPr>
            </w:pPr>
            <w:r w:rsidRPr="0051010C">
              <w:rPr>
                <w:rFonts w:ascii="宋体" w:hAnsi="宋体" w:cs="Arial" w:hint="eastAsia"/>
                <w:color w:val="000000"/>
                <w:kern w:val="0"/>
                <w:sz w:val="20"/>
                <w:szCs w:val="20"/>
              </w:rPr>
              <w:t>单位：</w:t>
            </w:r>
            <w:r>
              <w:rPr>
                <w:rFonts w:ascii="宋体" w:hAnsi="宋体" w:cs="Arial" w:hint="eastAsia"/>
                <w:color w:val="000000"/>
                <w:kern w:val="0"/>
                <w:sz w:val="20"/>
                <w:szCs w:val="20"/>
              </w:rPr>
              <w:t>万元</w:t>
            </w:r>
          </w:p>
        </w:tc>
      </w:tr>
      <w:tr w:rsidR="007516FD" w:rsidTr="00A628E4">
        <w:trPr>
          <w:trHeight w:val="323"/>
        </w:trPr>
        <w:tc>
          <w:tcPr>
            <w:tcW w:w="2729" w:type="pct"/>
            <w:gridSpan w:val="2"/>
            <w:tcBorders>
              <w:top w:val="single" w:sz="4" w:space="0" w:color="auto"/>
              <w:left w:val="single" w:sz="4" w:space="0" w:color="auto"/>
              <w:bottom w:val="single" w:sz="4" w:space="0" w:color="auto"/>
              <w:right w:val="single" w:sz="4" w:space="0" w:color="auto"/>
            </w:tcBorders>
            <w:vAlign w:val="center"/>
          </w:tcPr>
          <w:p w:rsidR="007516FD" w:rsidRPr="00A628E4" w:rsidRDefault="00853939">
            <w:pPr>
              <w:widowControl/>
              <w:spacing w:line="280" w:lineRule="exact"/>
              <w:jc w:val="center"/>
              <w:rPr>
                <w:rFonts w:ascii="宋体" w:hAnsi="宋体" w:cs="Arial"/>
                <w:color w:val="000000"/>
                <w:kern w:val="0"/>
                <w:sz w:val="22"/>
                <w:szCs w:val="22"/>
              </w:rPr>
            </w:pPr>
            <w:r w:rsidRPr="00A628E4">
              <w:rPr>
                <w:rFonts w:ascii="宋体" w:hAnsi="宋体" w:cs="Arial"/>
                <w:color w:val="000000"/>
                <w:kern w:val="0"/>
                <w:sz w:val="22"/>
                <w:szCs w:val="22"/>
              </w:rPr>
              <w:t>功能分类科目</w:t>
            </w:r>
          </w:p>
        </w:tc>
        <w:tc>
          <w:tcPr>
            <w:tcW w:w="2271" w:type="pct"/>
            <w:gridSpan w:val="3"/>
            <w:tcBorders>
              <w:top w:val="single" w:sz="4" w:space="0" w:color="auto"/>
              <w:left w:val="single" w:sz="4" w:space="0" w:color="auto"/>
              <w:bottom w:val="single" w:sz="4" w:space="0" w:color="auto"/>
              <w:right w:val="single" w:sz="4" w:space="0" w:color="auto"/>
            </w:tcBorders>
            <w:vAlign w:val="center"/>
          </w:tcPr>
          <w:p w:rsidR="007516FD" w:rsidRPr="00A628E4" w:rsidRDefault="00853939">
            <w:pPr>
              <w:widowControl/>
              <w:spacing w:line="280" w:lineRule="exact"/>
              <w:jc w:val="center"/>
              <w:rPr>
                <w:rFonts w:ascii="宋体" w:hAnsi="宋体" w:cs="Arial"/>
                <w:color w:val="000000"/>
                <w:kern w:val="0"/>
                <w:sz w:val="22"/>
                <w:szCs w:val="22"/>
              </w:rPr>
            </w:pPr>
            <w:r w:rsidRPr="00A628E4">
              <w:rPr>
                <w:rFonts w:ascii="宋体" w:hAnsi="宋体" w:cs="Arial"/>
                <w:color w:val="000000"/>
                <w:kern w:val="0"/>
                <w:sz w:val="22"/>
                <w:szCs w:val="22"/>
              </w:rPr>
              <w:t>国有资本经营预算拨款支出</w:t>
            </w:r>
          </w:p>
        </w:tc>
      </w:tr>
      <w:tr w:rsidR="007516FD" w:rsidTr="00A628E4">
        <w:trPr>
          <w:trHeight w:val="323"/>
        </w:trPr>
        <w:tc>
          <w:tcPr>
            <w:tcW w:w="1219" w:type="pct"/>
            <w:tcBorders>
              <w:top w:val="single" w:sz="4" w:space="0" w:color="auto"/>
              <w:left w:val="single" w:sz="4" w:space="0" w:color="auto"/>
              <w:bottom w:val="single" w:sz="4" w:space="0" w:color="auto"/>
              <w:right w:val="single" w:sz="4" w:space="0" w:color="auto"/>
            </w:tcBorders>
            <w:vAlign w:val="center"/>
          </w:tcPr>
          <w:p w:rsidR="007516FD" w:rsidRPr="00A628E4" w:rsidRDefault="00853939">
            <w:pPr>
              <w:widowControl/>
              <w:spacing w:line="280" w:lineRule="exact"/>
              <w:jc w:val="center"/>
              <w:rPr>
                <w:rFonts w:ascii="宋体" w:hAnsi="宋体" w:cs="Arial"/>
                <w:color w:val="000000"/>
                <w:kern w:val="0"/>
                <w:sz w:val="22"/>
                <w:szCs w:val="22"/>
              </w:rPr>
            </w:pPr>
            <w:r w:rsidRPr="00A628E4">
              <w:rPr>
                <w:rFonts w:ascii="宋体" w:hAnsi="宋体" w:cs="Arial"/>
                <w:color w:val="000000"/>
                <w:kern w:val="0"/>
                <w:sz w:val="22"/>
                <w:szCs w:val="22"/>
              </w:rPr>
              <w:t>科目编码</w:t>
            </w:r>
          </w:p>
        </w:tc>
        <w:tc>
          <w:tcPr>
            <w:tcW w:w="1510" w:type="pct"/>
            <w:tcBorders>
              <w:top w:val="single" w:sz="4" w:space="0" w:color="auto"/>
              <w:left w:val="nil"/>
              <w:bottom w:val="single" w:sz="4" w:space="0" w:color="auto"/>
              <w:right w:val="single" w:sz="4" w:space="0" w:color="auto"/>
            </w:tcBorders>
            <w:vAlign w:val="center"/>
          </w:tcPr>
          <w:p w:rsidR="007516FD" w:rsidRPr="00A628E4" w:rsidRDefault="00853939">
            <w:pPr>
              <w:widowControl/>
              <w:spacing w:line="280" w:lineRule="exact"/>
              <w:jc w:val="center"/>
              <w:rPr>
                <w:rFonts w:ascii="宋体" w:hAnsi="宋体" w:cs="Arial"/>
                <w:color w:val="000000"/>
                <w:kern w:val="0"/>
                <w:sz w:val="22"/>
                <w:szCs w:val="22"/>
              </w:rPr>
            </w:pPr>
            <w:r w:rsidRPr="00A628E4">
              <w:rPr>
                <w:rFonts w:ascii="宋体" w:hAnsi="宋体" w:cs="Arial"/>
                <w:color w:val="000000"/>
                <w:kern w:val="0"/>
                <w:sz w:val="22"/>
                <w:szCs w:val="22"/>
              </w:rPr>
              <w:t>科目名称</w:t>
            </w:r>
          </w:p>
        </w:tc>
        <w:tc>
          <w:tcPr>
            <w:tcW w:w="526" w:type="pct"/>
            <w:tcBorders>
              <w:top w:val="single" w:sz="4" w:space="0" w:color="auto"/>
              <w:left w:val="single" w:sz="4" w:space="0" w:color="auto"/>
              <w:bottom w:val="single" w:sz="4" w:space="0" w:color="auto"/>
              <w:right w:val="single" w:sz="4" w:space="0" w:color="auto"/>
            </w:tcBorders>
            <w:vAlign w:val="center"/>
          </w:tcPr>
          <w:p w:rsidR="007516FD" w:rsidRPr="00A628E4" w:rsidRDefault="00853939">
            <w:pPr>
              <w:widowControl/>
              <w:spacing w:line="280" w:lineRule="exact"/>
              <w:jc w:val="center"/>
              <w:rPr>
                <w:rFonts w:ascii="宋体" w:hAnsi="宋体" w:cs="Arial"/>
                <w:color w:val="000000"/>
                <w:kern w:val="0"/>
                <w:sz w:val="22"/>
                <w:szCs w:val="22"/>
              </w:rPr>
            </w:pPr>
            <w:r w:rsidRPr="00A628E4">
              <w:rPr>
                <w:rFonts w:ascii="宋体" w:hAnsi="宋体" w:cs="Arial"/>
                <w:color w:val="000000"/>
                <w:kern w:val="0"/>
                <w:sz w:val="22"/>
                <w:szCs w:val="22"/>
              </w:rPr>
              <w:t>合计</w:t>
            </w:r>
          </w:p>
        </w:tc>
        <w:tc>
          <w:tcPr>
            <w:tcW w:w="704" w:type="pct"/>
            <w:tcBorders>
              <w:top w:val="single" w:sz="4" w:space="0" w:color="auto"/>
              <w:left w:val="nil"/>
              <w:bottom w:val="single" w:sz="4" w:space="0" w:color="auto"/>
              <w:right w:val="single" w:sz="4" w:space="0" w:color="auto"/>
            </w:tcBorders>
            <w:vAlign w:val="center"/>
          </w:tcPr>
          <w:p w:rsidR="007516FD" w:rsidRPr="00A628E4" w:rsidRDefault="00853939">
            <w:pPr>
              <w:widowControl/>
              <w:spacing w:line="280" w:lineRule="exact"/>
              <w:jc w:val="center"/>
              <w:rPr>
                <w:rFonts w:ascii="宋体" w:hAnsi="宋体" w:cs="Arial"/>
                <w:color w:val="000000"/>
                <w:kern w:val="0"/>
                <w:sz w:val="22"/>
                <w:szCs w:val="22"/>
              </w:rPr>
            </w:pPr>
            <w:r w:rsidRPr="00A628E4">
              <w:rPr>
                <w:rFonts w:ascii="宋体" w:hAnsi="宋体" w:cs="Arial"/>
                <w:color w:val="000000"/>
                <w:kern w:val="0"/>
                <w:sz w:val="22"/>
                <w:szCs w:val="22"/>
              </w:rPr>
              <w:t>基本支出</w:t>
            </w:r>
          </w:p>
        </w:tc>
        <w:tc>
          <w:tcPr>
            <w:tcW w:w="1042" w:type="pct"/>
            <w:tcBorders>
              <w:top w:val="nil"/>
              <w:left w:val="nil"/>
              <w:bottom w:val="single" w:sz="4" w:space="0" w:color="auto"/>
              <w:right w:val="single" w:sz="4" w:space="0" w:color="auto"/>
            </w:tcBorders>
            <w:vAlign w:val="center"/>
          </w:tcPr>
          <w:p w:rsidR="007516FD" w:rsidRPr="00A628E4" w:rsidRDefault="00853939">
            <w:pPr>
              <w:widowControl/>
              <w:spacing w:line="280" w:lineRule="exact"/>
              <w:jc w:val="center"/>
              <w:rPr>
                <w:rFonts w:ascii="宋体" w:hAnsi="宋体" w:cs="Arial"/>
                <w:color w:val="000000"/>
                <w:kern w:val="0"/>
                <w:sz w:val="22"/>
                <w:szCs w:val="22"/>
              </w:rPr>
            </w:pPr>
            <w:r w:rsidRPr="00A628E4">
              <w:rPr>
                <w:rFonts w:ascii="宋体" w:hAnsi="宋体" w:cs="Arial"/>
                <w:color w:val="000000"/>
                <w:kern w:val="0"/>
                <w:sz w:val="22"/>
                <w:szCs w:val="22"/>
              </w:rPr>
              <w:t>项目支出</w:t>
            </w:r>
          </w:p>
        </w:tc>
      </w:tr>
      <w:tr w:rsidR="007516FD" w:rsidTr="00A628E4">
        <w:trPr>
          <w:trHeight w:val="323"/>
        </w:trPr>
        <w:tc>
          <w:tcPr>
            <w:tcW w:w="1219" w:type="pct"/>
            <w:tcBorders>
              <w:top w:val="single" w:sz="4" w:space="0" w:color="auto"/>
              <w:left w:val="single" w:sz="4" w:space="0" w:color="auto"/>
              <w:bottom w:val="single" w:sz="4" w:space="0" w:color="auto"/>
              <w:right w:val="single" w:sz="4" w:space="0" w:color="auto"/>
            </w:tcBorders>
            <w:vAlign w:val="center"/>
          </w:tcPr>
          <w:p w:rsidR="007516FD" w:rsidRDefault="007516FD">
            <w:pPr>
              <w:widowControl/>
              <w:spacing w:line="280" w:lineRule="exact"/>
              <w:jc w:val="left"/>
              <w:rPr>
                <w:rFonts w:ascii="TimesNewRoman" w:hAnsi="TimesNewRoman" w:cs="TimesNewRoman"/>
                <w:bCs/>
                <w:kern w:val="0"/>
                <w:sz w:val="18"/>
                <w:szCs w:val="18"/>
              </w:rPr>
            </w:pPr>
          </w:p>
        </w:tc>
        <w:tc>
          <w:tcPr>
            <w:tcW w:w="1510" w:type="pct"/>
            <w:tcBorders>
              <w:top w:val="single" w:sz="4" w:space="0" w:color="auto"/>
              <w:left w:val="nil"/>
              <w:bottom w:val="single" w:sz="4" w:space="0" w:color="auto"/>
              <w:right w:val="single" w:sz="4" w:space="0" w:color="auto"/>
            </w:tcBorders>
            <w:vAlign w:val="center"/>
          </w:tcPr>
          <w:p w:rsidR="007516FD" w:rsidRDefault="007516FD">
            <w:pPr>
              <w:widowControl/>
              <w:spacing w:line="280" w:lineRule="exact"/>
              <w:jc w:val="left"/>
              <w:rPr>
                <w:rFonts w:ascii="TimesNewRoman" w:hAnsi="TimesNewRoman" w:cs="TimesNewRoman"/>
                <w:bCs/>
                <w:kern w:val="0"/>
                <w:sz w:val="18"/>
                <w:szCs w:val="18"/>
              </w:rPr>
            </w:pPr>
          </w:p>
        </w:tc>
        <w:tc>
          <w:tcPr>
            <w:tcW w:w="526" w:type="pct"/>
            <w:tcBorders>
              <w:top w:val="single" w:sz="4" w:space="0" w:color="auto"/>
              <w:left w:val="single" w:sz="4" w:space="0" w:color="auto"/>
              <w:bottom w:val="single" w:sz="4" w:space="0" w:color="auto"/>
              <w:right w:val="single" w:sz="4" w:space="0" w:color="auto"/>
            </w:tcBorders>
            <w:vAlign w:val="center"/>
          </w:tcPr>
          <w:p w:rsidR="007516FD" w:rsidRDefault="00853939">
            <w:pPr>
              <w:widowControl/>
              <w:spacing w:line="280" w:lineRule="exact"/>
              <w:jc w:val="center"/>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704" w:type="pct"/>
            <w:tcBorders>
              <w:top w:val="single" w:sz="4" w:space="0" w:color="auto"/>
              <w:left w:val="nil"/>
              <w:bottom w:val="single" w:sz="4" w:space="0" w:color="auto"/>
              <w:right w:val="single" w:sz="4" w:space="0" w:color="auto"/>
            </w:tcBorders>
            <w:vAlign w:val="center"/>
          </w:tcPr>
          <w:p w:rsidR="007516FD" w:rsidRDefault="00853939">
            <w:pPr>
              <w:widowControl/>
              <w:spacing w:line="280" w:lineRule="exact"/>
              <w:jc w:val="center"/>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042" w:type="pct"/>
            <w:tcBorders>
              <w:top w:val="nil"/>
              <w:left w:val="nil"/>
              <w:bottom w:val="single" w:sz="4" w:space="0" w:color="auto"/>
              <w:right w:val="single" w:sz="4" w:space="0" w:color="auto"/>
            </w:tcBorders>
            <w:vAlign w:val="center"/>
          </w:tcPr>
          <w:p w:rsidR="007516FD" w:rsidRDefault="00853939">
            <w:pPr>
              <w:widowControl/>
              <w:spacing w:line="280" w:lineRule="exact"/>
              <w:jc w:val="center"/>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7516FD" w:rsidTr="00A628E4">
        <w:trPr>
          <w:trHeight w:val="323"/>
        </w:trPr>
        <w:tc>
          <w:tcPr>
            <w:tcW w:w="1219" w:type="pct"/>
            <w:tcBorders>
              <w:top w:val="single" w:sz="4" w:space="0" w:color="auto"/>
              <w:left w:val="single" w:sz="4" w:space="0" w:color="auto"/>
              <w:bottom w:val="single" w:sz="4" w:space="0" w:color="auto"/>
              <w:right w:val="single" w:sz="4" w:space="0" w:color="auto"/>
            </w:tcBorders>
            <w:vAlign w:val="center"/>
          </w:tcPr>
          <w:p w:rsidR="007516FD" w:rsidRDefault="007516FD">
            <w:pPr>
              <w:widowControl/>
              <w:spacing w:line="280" w:lineRule="exact"/>
              <w:jc w:val="left"/>
              <w:rPr>
                <w:rFonts w:ascii="TimesNewRoman" w:hAnsi="TimesNewRoman" w:cs="TimesNewRoman"/>
                <w:kern w:val="0"/>
                <w:sz w:val="18"/>
                <w:szCs w:val="18"/>
              </w:rPr>
            </w:pPr>
          </w:p>
        </w:tc>
        <w:tc>
          <w:tcPr>
            <w:tcW w:w="1510" w:type="pct"/>
            <w:tcBorders>
              <w:top w:val="single" w:sz="4" w:space="0" w:color="auto"/>
              <w:left w:val="nil"/>
              <w:bottom w:val="single" w:sz="4" w:space="0" w:color="auto"/>
              <w:right w:val="single" w:sz="4" w:space="0" w:color="auto"/>
            </w:tcBorders>
            <w:vAlign w:val="center"/>
          </w:tcPr>
          <w:p w:rsidR="007516FD" w:rsidRDefault="007516FD">
            <w:pPr>
              <w:widowControl/>
              <w:spacing w:line="280" w:lineRule="exact"/>
              <w:ind w:firstLineChars="200" w:firstLine="360"/>
              <w:jc w:val="left"/>
              <w:rPr>
                <w:rFonts w:ascii="TimesNewRoman" w:hAnsi="TimesNewRoman" w:cs="TimesNewRoman"/>
                <w:kern w:val="0"/>
                <w:sz w:val="18"/>
                <w:szCs w:val="18"/>
              </w:rPr>
            </w:pPr>
          </w:p>
        </w:tc>
        <w:tc>
          <w:tcPr>
            <w:tcW w:w="526" w:type="pct"/>
            <w:tcBorders>
              <w:top w:val="nil"/>
              <w:left w:val="nil"/>
              <w:bottom w:val="single" w:sz="4" w:space="0" w:color="auto"/>
              <w:right w:val="single" w:sz="4" w:space="0" w:color="auto"/>
            </w:tcBorders>
            <w:vAlign w:val="center"/>
          </w:tcPr>
          <w:p w:rsidR="007516FD" w:rsidRDefault="00853939">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704" w:type="pct"/>
            <w:tcBorders>
              <w:top w:val="nil"/>
              <w:left w:val="nil"/>
              <w:bottom w:val="single" w:sz="4" w:space="0" w:color="auto"/>
              <w:right w:val="single" w:sz="4" w:space="0" w:color="auto"/>
            </w:tcBorders>
            <w:vAlign w:val="center"/>
          </w:tcPr>
          <w:p w:rsidR="007516FD" w:rsidRDefault="00853939">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042" w:type="pct"/>
            <w:tcBorders>
              <w:top w:val="nil"/>
              <w:left w:val="nil"/>
              <w:bottom w:val="single" w:sz="4" w:space="0" w:color="auto"/>
              <w:right w:val="single" w:sz="4" w:space="0" w:color="auto"/>
            </w:tcBorders>
            <w:vAlign w:val="center"/>
          </w:tcPr>
          <w:p w:rsidR="007516FD" w:rsidRDefault="00853939">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7516FD" w:rsidTr="00A628E4">
        <w:trPr>
          <w:trHeight w:val="323"/>
        </w:trPr>
        <w:tc>
          <w:tcPr>
            <w:tcW w:w="1219" w:type="pct"/>
            <w:tcBorders>
              <w:top w:val="single" w:sz="4" w:space="0" w:color="auto"/>
              <w:left w:val="single" w:sz="4" w:space="0" w:color="auto"/>
              <w:bottom w:val="single" w:sz="4" w:space="0" w:color="auto"/>
              <w:right w:val="single" w:sz="4" w:space="0" w:color="auto"/>
            </w:tcBorders>
            <w:vAlign w:val="center"/>
          </w:tcPr>
          <w:p w:rsidR="007516FD" w:rsidRDefault="007516FD">
            <w:pPr>
              <w:widowControl/>
              <w:spacing w:line="280" w:lineRule="exact"/>
              <w:jc w:val="left"/>
              <w:rPr>
                <w:rFonts w:ascii="TimesNewRoman" w:hAnsi="TimesNewRoman" w:cs="TimesNewRoman"/>
                <w:kern w:val="0"/>
                <w:sz w:val="18"/>
                <w:szCs w:val="18"/>
              </w:rPr>
            </w:pPr>
          </w:p>
        </w:tc>
        <w:tc>
          <w:tcPr>
            <w:tcW w:w="1510" w:type="pct"/>
            <w:tcBorders>
              <w:top w:val="single" w:sz="4" w:space="0" w:color="auto"/>
              <w:left w:val="nil"/>
              <w:bottom w:val="single" w:sz="4" w:space="0" w:color="auto"/>
              <w:right w:val="single" w:sz="4" w:space="0" w:color="auto"/>
            </w:tcBorders>
            <w:vAlign w:val="center"/>
          </w:tcPr>
          <w:p w:rsidR="007516FD" w:rsidRDefault="007516FD">
            <w:pPr>
              <w:widowControl/>
              <w:spacing w:line="280" w:lineRule="exact"/>
              <w:ind w:firstLineChars="400" w:firstLine="720"/>
              <w:jc w:val="left"/>
              <w:rPr>
                <w:rFonts w:ascii="TimesNewRoman" w:hAnsi="TimesNewRoman" w:cs="TimesNewRoman"/>
                <w:kern w:val="0"/>
                <w:sz w:val="18"/>
                <w:szCs w:val="18"/>
              </w:rPr>
            </w:pPr>
          </w:p>
        </w:tc>
        <w:tc>
          <w:tcPr>
            <w:tcW w:w="526" w:type="pct"/>
            <w:tcBorders>
              <w:top w:val="nil"/>
              <w:left w:val="nil"/>
              <w:bottom w:val="single" w:sz="4" w:space="0" w:color="auto"/>
              <w:right w:val="single" w:sz="4" w:space="0" w:color="auto"/>
            </w:tcBorders>
            <w:vAlign w:val="center"/>
          </w:tcPr>
          <w:p w:rsidR="007516FD" w:rsidRDefault="00853939">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704" w:type="pct"/>
            <w:tcBorders>
              <w:top w:val="nil"/>
              <w:left w:val="nil"/>
              <w:bottom w:val="single" w:sz="4" w:space="0" w:color="auto"/>
              <w:right w:val="single" w:sz="4" w:space="0" w:color="auto"/>
            </w:tcBorders>
            <w:vAlign w:val="center"/>
          </w:tcPr>
          <w:p w:rsidR="007516FD" w:rsidRDefault="00853939">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042" w:type="pct"/>
            <w:tcBorders>
              <w:top w:val="nil"/>
              <w:left w:val="nil"/>
              <w:bottom w:val="single" w:sz="4" w:space="0" w:color="auto"/>
              <w:right w:val="single" w:sz="4" w:space="0" w:color="auto"/>
            </w:tcBorders>
            <w:vAlign w:val="center"/>
          </w:tcPr>
          <w:p w:rsidR="007516FD" w:rsidRDefault="00853939">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7516FD" w:rsidTr="00A628E4">
        <w:trPr>
          <w:trHeight w:val="323"/>
        </w:trPr>
        <w:tc>
          <w:tcPr>
            <w:tcW w:w="1219" w:type="pct"/>
            <w:tcBorders>
              <w:top w:val="single" w:sz="4" w:space="0" w:color="auto"/>
              <w:left w:val="single" w:sz="4" w:space="0" w:color="auto"/>
              <w:bottom w:val="single" w:sz="4" w:space="0" w:color="auto"/>
              <w:right w:val="single" w:sz="4" w:space="0" w:color="auto"/>
            </w:tcBorders>
            <w:vAlign w:val="center"/>
          </w:tcPr>
          <w:p w:rsidR="007516FD" w:rsidRDefault="007516FD">
            <w:pPr>
              <w:widowControl/>
              <w:spacing w:line="280" w:lineRule="exact"/>
              <w:jc w:val="center"/>
              <w:rPr>
                <w:rFonts w:ascii="TimesNewRoman" w:hAnsi="TimesNewRoman" w:cs="TimesNewRoman"/>
                <w:kern w:val="0"/>
                <w:sz w:val="18"/>
                <w:szCs w:val="18"/>
              </w:rPr>
            </w:pPr>
          </w:p>
        </w:tc>
        <w:tc>
          <w:tcPr>
            <w:tcW w:w="1510" w:type="pct"/>
            <w:tcBorders>
              <w:top w:val="single" w:sz="4" w:space="0" w:color="auto"/>
              <w:left w:val="nil"/>
              <w:bottom w:val="single" w:sz="4" w:space="0" w:color="auto"/>
              <w:right w:val="single" w:sz="4" w:space="0" w:color="auto"/>
            </w:tcBorders>
            <w:vAlign w:val="center"/>
          </w:tcPr>
          <w:p w:rsidR="007516FD" w:rsidRDefault="007516FD">
            <w:pPr>
              <w:widowControl/>
              <w:spacing w:line="280" w:lineRule="exact"/>
              <w:jc w:val="center"/>
              <w:rPr>
                <w:rFonts w:ascii="TimesNewRoman" w:hAnsi="TimesNewRoman" w:cs="TimesNewRoman"/>
                <w:kern w:val="0"/>
                <w:sz w:val="18"/>
                <w:szCs w:val="18"/>
              </w:rPr>
            </w:pPr>
          </w:p>
        </w:tc>
        <w:tc>
          <w:tcPr>
            <w:tcW w:w="526" w:type="pct"/>
            <w:tcBorders>
              <w:top w:val="nil"/>
              <w:left w:val="nil"/>
              <w:bottom w:val="single" w:sz="4" w:space="0" w:color="auto"/>
              <w:right w:val="single" w:sz="4" w:space="0" w:color="auto"/>
            </w:tcBorders>
            <w:vAlign w:val="center"/>
          </w:tcPr>
          <w:p w:rsidR="007516FD" w:rsidRDefault="007516FD">
            <w:pPr>
              <w:widowControl/>
              <w:spacing w:line="280" w:lineRule="exact"/>
              <w:jc w:val="left"/>
              <w:rPr>
                <w:rFonts w:ascii="TimesNewRoman" w:hAnsi="TimesNewRoman" w:cs="TimesNewRoman"/>
                <w:kern w:val="0"/>
                <w:sz w:val="18"/>
                <w:szCs w:val="18"/>
              </w:rPr>
            </w:pPr>
          </w:p>
        </w:tc>
        <w:tc>
          <w:tcPr>
            <w:tcW w:w="704" w:type="pct"/>
            <w:tcBorders>
              <w:top w:val="nil"/>
              <w:left w:val="nil"/>
              <w:bottom w:val="single" w:sz="4" w:space="0" w:color="auto"/>
              <w:right w:val="single" w:sz="4" w:space="0" w:color="auto"/>
            </w:tcBorders>
            <w:vAlign w:val="center"/>
          </w:tcPr>
          <w:p w:rsidR="007516FD" w:rsidRDefault="007516FD">
            <w:pPr>
              <w:widowControl/>
              <w:spacing w:line="280" w:lineRule="exact"/>
              <w:jc w:val="left"/>
              <w:rPr>
                <w:rFonts w:ascii="TimesNewRoman" w:hAnsi="TimesNewRoman" w:cs="TimesNewRoman"/>
                <w:kern w:val="0"/>
                <w:sz w:val="18"/>
                <w:szCs w:val="18"/>
              </w:rPr>
            </w:pPr>
          </w:p>
        </w:tc>
        <w:tc>
          <w:tcPr>
            <w:tcW w:w="1042" w:type="pct"/>
            <w:tcBorders>
              <w:top w:val="nil"/>
              <w:left w:val="nil"/>
              <w:bottom w:val="single" w:sz="4" w:space="0" w:color="auto"/>
              <w:right w:val="single" w:sz="4" w:space="0" w:color="auto"/>
            </w:tcBorders>
            <w:vAlign w:val="center"/>
          </w:tcPr>
          <w:p w:rsidR="007516FD" w:rsidRDefault="007516FD">
            <w:pPr>
              <w:widowControl/>
              <w:spacing w:line="280" w:lineRule="exact"/>
              <w:jc w:val="left"/>
              <w:rPr>
                <w:rFonts w:ascii="TimesNewRoman" w:hAnsi="TimesNewRoman" w:cs="TimesNewRoman"/>
                <w:kern w:val="0"/>
                <w:sz w:val="18"/>
                <w:szCs w:val="18"/>
              </w:rPr>
            </w:pPr>
          </w:p>
        </w:tc>
      </w:tr>
      <w:tr w:rsidR="007516FD" w:rsidTr="00A628E4">
        <w:trPr>
          <w:trHeight w:val="323"/>
        </w:trPr>
        <w:tc>
          <w:tcPr>
            <w:tcW w:w="1219" w:type="pct"/>
            <w:tcBorders>
              <w:top w:val="single" w:sz="4" w:space="0" w:color="auto"/>
              <w:left w:val="single" w:sz="4" w:space="0" w:color="auto"/>
              <w:bottom w:val="single" w:sz="4" w:space="0" w:color="auto"/>
              <w:right w:val="single" w:sz="4" w:space="0" w:color="auto"/>
            </w:tcBorders>
            <w:vAlign w:val="center"/>
          </w:tcPr>
          <w:p w:rsidR="007516FD" w:rsidRDefault="007516FD">
            <w:pPr>
              <w:widowControl/>
              <w:spacing w:line="280" w:lineRule="exact"/>
              <w:jc w:val="left"/>
              <w:rPr>
                <w:rFonts w:ascii="TimesNewRoman" w:hAnsi="TimesNewRoman" w:cs="TimesNewRoman"/>
                <w:kern w:val="0"/>
                <w:sz w:val="18"/>
                <w:szCs w:val="18"/>
              </w:rPr>
            </w:pPr>
          </w:p>
        </w:tc>
        <w:tc>
          <w:tcPr>
            <w:tcW w:w="1510" w:type="pct"/>
            <w:tcBorders>
              <w:top w:val="nil"/>
              <w:left w:val="nil"/>
              <w:bottom w:val="single" w:sz="4" w:space="0" w:color="auto"/>
              <w:right w:val="single" w:sz="4" w:space="0" w:color="auto"/>
            </w:tcBorders>
            <w:vAlign w:val="center"/>
          </w:tcPr>
          <w:p w:rsidR="007516FD" w:rsidRDefault="007516FD">
            <w:pPr>
              <w:widowControl/>
              <w:spacing w:line="280" w:lineRule="exact"/>
              <w:jc w:val="left"/>
              <w:rPr>
                <w:rFonts w:ascii="TimesNewRoman" w:hAnsi="TimesNewRoman" w:cs="TimesNewRoman"/>
                <w:kern w:val="0"/>
                <w:sz w:val="18"/>
                <w:szCs w:val="18"/>
              </w:rPr>
            </w:pPr>
          </w:p>
        </w:tc>
        <w:tc>
          <w:tcPr>
            <w:tcW w:w="526" w:type="pct"/>
            <w:tcBorders>
              <w:top w:val="nil"/>
              <w:left w:val="nil"/>
              <w:bottom w:val="single" w:sz="4" w:space="0" w:color="auto"/>
              <w:right w:val="single" w:sz="4" w:space="0" w:color="auto"/>
            </w:tcBorders>
            <w:vAlign w:val="center"/>
          </w:tcPr>
          <w:p w:rsidR="007516FD" w:rsidRDefault="007516FD">
            <w:pPr>
              <w:widowControl/>
              <w:spacing w:line="280" w:lineRule="exact"/>
              <w:jc w:val="left"/>
              <w:rPr>
                <w:rFonts w:ascii="TimesNewRoman" w:hAnsi="TimesNewRoman" w:cs="TimesNewRoman"/>
                <w:kern w:val="0"/>
                <w:sz w:val="18"/>
                <w:szCs w:val="18"/>
              </w:rPr>
            </w:pPr>
          </w:p>
        </w:tc>
        <w:tc>
          <w:tcPr>
            <w:tcW w:w="704" w:type="pct"/>
            <w:tcBorders>
              <w:top w:val="nil"/>
              <w:left w:val="nil"/>
              <w:bottom w:val="single" w:sz="4" w:space="0" w:color="auto"/>
              <w:right w:val="single" w:sz="4" w:space="0" w:color="auto"/>
            </w:tcBorders>
            <w:vAlign w:val="center"/>
          </w:tcPr>
          <w:p w:rsidR="007516FD" w:rsidRDefault="007516FD">
            <w:pPr>
              <w:widowControl/>
              <w:spacing w:line="280" w:lineRule="exact"/>
              <w:jc w:val="left"/>
              <w:rPr>
                <w:rFonts w:ascii="TimesNewRoman" w:hAnsi="TimesNewRoman" w:cs="TimesNewRoman"/>
                <w:kern w:val="0"/>
                <w:sz w:val="18"/>
                <w:szCs w:val="18"/>
              </w:rPr>
            </w:pPr>
          </w:p>
        </w:tc>
        <w:tc>
          <w:tcPr>
            <w:tcW w:w="1042" w:type="pct"/>
            <w:tcBorders>
              <w:top w:val="nil"/>
              <w:left w:val="nil"/>
              <w:bottom w:val="single" w:sz="4" w:space="0" w:color="auto"/>
              <w:right w:val="single" w:sz="4" w:space="0" w:color="auto"/>
            </w:tcBorders>
            <w:vAlign w:val="center"/>
          </w:tcPr>
          <w:p w:rsidR="007516FD" w:rsidRDefault="007516FD">
            <w:pPr>
              <w:widowControl/>
              <w:spacing w:line="280" w:lineRule="exact"/>
              <w:jc w:val="left"/>
              <w:rPr>
                <w:rFonts w:ascii="TimesNewRoman" w:hAnsi="TimesNewRoman" w:cs="TimesNewRoman"/>
                <w:kern w:val="0"/>
                <w:sz w:val="18"/>
                <w:szCs w:val="18"/>
              </w:rPr>
            </w:pPr>
          </w:p>
        </w:tc>
      </w:tr>
      <w:tr w:rsidR="007516FD" w:rsidTr="00A628E4">
        <w:trPr>
          <w:trHeight w:val="323"/>
        </w:trPr>
        <w:tc>
          <w:tcPr>
            <w:tcW w:w="1219" w:type="pct"/>
            <w:tcBorders>
              <w:top w:val="single" w:sz="4" w:space="0" w:color="auto"/>
              <w:left w:val="single" w:sz="4" w:space="0" w:color="auto"/>
              <w:bottom w:val="single" w:sz="4" w:space="0" w:color="auto"/>
              <w:right w:val="single" w:sz="4" w:space="0" w:color="auto"/>
            </w:tcBorders>
            <w:vAlign w:val="center"/>
          </w:tcPr>
          <w:p w:rsidR="007516FD" w:rsidRDefault="00853939">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510" w:type="pct"/>
            <w:tcBorders>
              <w:top w:val="nil"/>
              <w:left w:val="nil"/>
              <w:bottom w:val="single" w:sz="4" w:space="0" w:color="auto"/>
              <w:right w:val="single" w:sz="4" w:space="0" w:color="auto"/>
            </w:tcBorders>
            <w:vAlign w:val="center"/>
          </w:tcPr>
          <w:p w:rsidR="007516FD" w:rsidRDefault="00853939">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526" w:type="pct"/>
            <w:tcBorders>
              <w:top w:val="nil"/>
              <w:left w:val="nil"/>
              <w:bottom w:val="single" w:sz="4" w:space="0" w:color="auto"/>
              <w:right w:val="single" w:sz="4" w:space="0" w:color="auto"/>
            </w:tcBorders>
            <w:vAlign w:val="center"/>
          </w:tcPr>
          <w:p w:rsidR="007516FD" w:rsidRDefault="00853939">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704" w:type="pct"/>
            <w:tcBorders>
              <w:top w:val="nil"/>
              <w:left w:val="nil"/>
              <w:bottom w:val="single" w:sz="4" w:space="0" w:color="auto"/>
              <w:right w:val="single" w:sz="4" w:space="0" w:color="auto"/>
            </w:tcBorders>
            <w:vAlign w:val="center"/>
          </w:tcPr>
          <w:p w:rsidR="007516FD" w:rsidRDefault="00853939">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042" w:type="pct"/>
            <w:tcBorders>
              <w:top w:val="nil"/>
              <w:left w:val="nil"/>
              <w:bottom w:val="single" w:sz="4" w:space="0" w:color="auto"/>
              <w:right w:val="single" w:sz="4" w:space="0" w:color="auto"/>
            </w:tcBorders>
            <w:vAlign w:val="center"/>
          </w:tcPr>
          <w:p w:rsidR="007516FD" w:rsidRDefault="00853939">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7516FD" w:rsidTr="00A628E4">
        <w:trPr>
          <w:trHeight w:val="323"/>
        </w:trPr>
        <w:tc>
          <w:tcPr>
            <w:tcW w:w="1219" w:type="pct"/>
            <w:tcBorders>
              <w:top w:val="single" w:sz="4" w:space="0" w:color="auto"/>
              <w:left w:val="single" w:sz="4" w:space="0" w:color="auto"/>
              <w:bottom w:val="single" w:sz="4" w:space="0" w:color="auto"/>
              <w:right w:val="single" w:sz="4" w:space="0" w:color="000000"/>
            </w:tcBorders>
            <w:vAlign w:val="bottom"/>
          </w:tcPr>
          <w:p w:rsidR="007516FD" w:rsidRDefault="007516FD">
            <w:pPr>
              <w:widowControl/>
              <w:spacing w:line="280" w:lineRule="exact"/>
              <w:jc w:val="center"/>
              <w:rPr>
                <w:rFonts w:ascii="TimesNewRoman" w:hAnsi="TimesNewRoman" w:cs="TimesNewRoman"/>
                <w:kern w:val="0"/>
                <w:sz w:val="18"/>
                <w:szCs w:val="18"/>
              </w:rPr>
            </w:pPr>
          </w:p>
        </w:tc>
        <w:tc>
          <w:tcPr>
            <w:tcW w:w="1510" w:type="pct"/>
            <w:tcBorders>
              <w:top w:val="nil"/>
              <w:left w:val="nil"/>
              <w:bottom w:val="single" w:sz="4" w:space="0" w:color="auto"/>
              <w:right w:val="single" w:sz="4" w:space="0" w:color="auto"/>
            </w:tcBorders>
            <w:vAlign w:val="bottom"/>
          </w:tcPr>
          <w:p w:rsidR="007516FD" w:rsidRDefault="007516FD">
            <w:pPr>
              <w:widowControl/>
              <w:spacing w:line="280" w:lineRule="exact"/>
              <w:jc w:val="center"/>
              <w:rPr>
                <w:rFonts w:ascii="TimesNewRoman" w:hAnsi="TimesNewRoman" w:cs="TimesNewRoman"/>
                <w:kern w:val="0"/>
                <w:sz w:val="18"/>
                <w:szCs w:val="18"/>
              </w:rPr>
            </w:pPr>
          </w:p>
        </w:tc>
        <w:tc>
          <w:tcPr>
            <w:tcW w:w="526" w:type="pct"/>
            <w:tcBorders>
              <w:top w:val="nil"/>
              <w:left w:val="nil"/>
              <w:bottom w:val="single" w:sz="4" w:space="0" w:color="auto"/>
              <w:right w:val="single" w:sz="4" w:space="0" w:color="auto"/>
            </w:tcBorders>
            <w:vAlign w:val="center"/>
          </w:tcPr>
          <w:p w:rsidR="007516FD" w:rsidRDefault="00853939">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704" w:type="pct"/>
            <w:tcBorders>
              <w:top w:val="nil"/>
              <w:left w:val="nil"/>
              <w:bottom w:val="single" w:sz="4" w:space="0" w:color="auto"/>
              <w:right w:val="single" w:sz="4" w:space="0" w:color="auto"/>
            </w:tcBorders>
            <w:vAlign w:val="center"/>
          </w:tcPr>
          <w:p w:rsidR="007516FD" w:rsidRDefault="00853939">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042" w:type="pct"/>
            <w:tcBorders>
              <w:top w:val="nil"/>
              <w:left w:val="nil"/>
              <w:bottom w:val="single" w:sz="4" w:space="0" w:color="auto"/>
              <w:right w:val="single" w:sz="4" w:space="0" w:color="auto"/>
            </w:tcBorders>
            <w:vAlign w:val="center"/>
          </w:tcPr>
          <w:p w:rsidR="007516FD" w:rsidRDefault="00853939">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7516FD" w:rsidTr="00A628E4">
        <w:trPr>
          <w:trHeight w:val="323"/>
        </w:trPr>
        <w:tc>
          <w:tcPr>
            <w:tcW w:w="1219" w:type="pct"/>
            <w:tcBorders>
              <w:top w:val="single" w:sz="4" w:space="0" w:color="auto"/>
              <w:left w:val="single" w:sz="4" w:space="0" w:color="auto"/>
              <w:bottom w:val="single" w:sz="4" w:space="0" w:color="auto"/>
              <w:right w:val="single" w:sz="4" w:space="0" w:color="000000"/>
            </w:tcBorders>
            <w:vAlign w:val="center"/>
          </w:tcPr>
          <w:p w:rsidR="007516FD" w:rsidRDefault="00853939">
            <w:pPr>
              <w:widowControl/>
              <w:spacing w:line="280" w:lineRule="exact"/>
              <w:jc w:val="center"/>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510" w:type="pct"/>
            <w:tcBorders>
              <w:top w:val="nil"/>
              <w:left w:val="nil"/>
              <w:bottom w:val="single" w:sz="4" w:space="0" w:color="auto"/>
              <w:right w:val="single" w:sz="4" w:space="0" w:color="auto"/>
            </w:tcBorders>
            <w:vAlign w:val="center"/>
          </w:tcPr>
          <w:p w:rsidR="007516FD" w:rsidRDefault="00853939">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526" w:type="pct"/>
            <w:tcBorders>
              <w:top w:val="nil"/>
              <w:left w:val="nil"/>
              <w:bottom w:val="single" w:sz="4" w:space="0" w:color="auto"/>
              <w:right w:val="single" w:sz="4" w:space="0" w:color="auto"/>
            </w:tcBorders>
            <w:vAlign w:val="center"/>
          </w:tcPr>
          <w:p w:rsidR="007516FD" w:rsidRDefault="00853939">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704" w:type="pct"/>
            <w:tcBorders>
              <w:top w:val="nil"/>
              <w:left w:val="nil"/>
              <w:bottom w:val="single" w:sz="4" w:space="0" w:color="auto"/>
              <w:right w:val="single" w:sz="4" w:space="0" w:color="auto"/>
            </w:tcBorders>
            <w:vAlign w:val="center"/>
          </w:tcPr>
          <w:p w:rsidR="007516FD" w:rsidRDefault="00853939">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042" w:type="pct"/>
            <w:tcBorders>
              <w:top w:val="nil"/>
              <w:left w:val="nil"/>
              <w:bottom w:val="single" w:sz="4" w:space="0" w:color="auto"/>
              <w:right w:val="single" w:sz="4" w:space="0" w:color="auto"/>
            </w:tcBorders>
            <w:vAlign w:val="center"/>
          </w:tcPr>
          <w:p w:rsidR="007516FD" w:rsidRDefault="00853939">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7516FD" w:rsidTr="00A628E4">
        <w:trPr>
          <w:trHeight w:val="323"/>
        </w:trPr>
        <w:tc>
          <w:tcPr>
            <w:tcW w:w="1219" w:type="pct"/>
            <w:tcBorders>
              <w:top w:val="single" w:sz="4" w:space="0" w:color="auto"/>
              <w:left w:val="single" w:sz="4" w:space="0" w:color="auto"/>
              <w:bottom w:val="single" w:sz="4" w:space="0" w:color="auto"/>
              <w:right w:val="single" w:sz="4" w:space="0" w:color="000000"/>
            </w:tcBorders>
            <w:vAlign w:val="center"/>
          </w:tcPr>
          <w:p w:rsidR="007516FD" w:rsidRDefault="00853939">
            <w:pPr>
              <w:widowControl/>
              <w:spacing w:line="280" w:lineRule="exact"/>
              <w:jc w:val="center"/>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510" w:type="pct"/>
            <w:tcBorders>
              <w:top w:val="nil"/>
              <w:left w:val="nil"/>
              <w:bottom w:val="single" w:sz="4" w:space="0" w:color="auto"/>
              <w:right w:val="single" w:sz="4" w:space="0" w:color="auto"/>
            </w:tcBorders>
            <w:vAlign w:val="center"/>
          </w:tcPr>
          <w:p w:rsidR="007516FD" w:rsidRDefault="00853939">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526" w:type="pct"/>
            <w:tcBorders>
              <w:top w:val="nil"/>
              <w:left w:val="nil"/>
              <w:bottom w:val="single" w:sz="4" w:space="0" w:color="auto"/>
              <w:right w:val="single" w:sz="4" w:space="0" w:color="auto"/>
            </w:tcBorders>
            <w:vAlign w:val="center"/>
          </w:tcPr>
          <w:p w:rsidR="007516FD" w:rsidRDefault="00853939">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704" w:type="pct"/>
            <w:tcBorders>
              <w:top w:val="nil"/>
              <w:left w:val="nil"/>
              <w:bottom w:val="single" w:sz="4" w:space="0" w:color="auto"/>
              <w:right w:val="single" w:sz="4" w:space="0" w:color="auto"/>
            </w:tcBorders>
            <w:vAlign w:val="center"/>
          </w:tcPr>
          <w:p w:rsidR="007516FD" w:rsidRDefault="00853939">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c>
          <w:tcPr>
            <w:tcW w:w="1042" w:type="pct"/>
            <w:tcBorders>
              <w:top w:val="nil"/>
              <w:left w:val="nil"/>
              <w:bottom w:val="single" w:sz="4" w:space="0" w:color="auto"/>
              <w:right w:val="single" w:sz="4" w:space="0" w:color="auto"/>
            </w:tcBorders>
            <w:vAlign w:val="center"/>
          </w:tcPr>
          <w:p w:rsidR="007516FD" w:rsidRDefault="00853939">
            <w:pPr>
              <w:widowControl/>
              <w:spacing w:line="280" w:lineRule="exact"/>
              <w:jc w:val="left"/>
              <w:rPr>
                <w:rFonts w:ascii="TimesNewRoman" w:hAnsi="TimesNewRoman" w:cs="TimesNewRoman"/>
                <w:kern w:val="0"/>
                <w:sz w:val="18"/>
                <w:szCs w:val="18"/>
              </w:rPr>
            </w:pPr>
            <w:r>
              <w:rPr>
                <w:rFonts w:ascii="TimesNewRoman" w:hAnsi="TimesNewRoman" w:cs="TimesNewRoman"/>
                <w:kern w:val="0"/>
                <w:sz w:val="18"/>
                <w:szCs w:val="18"/>
              </w:rPr>
              <w:t xml:space="preserve">　</w:t>
            </w:r>
          </w:p>
        </w:tc>
      </w:tr>
      <w:tr w:rsidR="007516FD" w:rsidTr="00A628E4">
        <w:trPr>
          <w:trHeight w:val="323"/>
        </w:trPr>
        <w:tc>
          <w:tcPr>
            <w:tcW w:w="1219" w:type="pct"/>
            <w:tcBorders>
              <w:top w:val="single" w:sz="4" w:space="0" w:color="auto"/>
              <w:left w:val="single" w:sz="4" w:space="0" w:color="auto"/>
              <w:bottom w:val="single" w:sz="4" w:space="0" w:color="auto"/>
              <w:right w:val="single" w:sz="4" w:space="0" w:color="auto"/>
            </w:tcBorders>
            <w:vAlign w:val="center"/>
          </w:tcPr>
          <w:p w:rsidR="007516FD" w:rsidRDefault="00853939">
            <w:pPr>
              <w:widowControl/>
              <w:spacing w:line="280" w:lineRule="exact"/>
              <w:jc w:val="center"/>
              <w:rPr>
                <w:rFonts w:ascii="汉仪中秀体简" w:eastAsia="汉仪中秀体简" w:hAnsi="汉仪中秀体简" w:cs="汉仪中秀体简"/>
                <w:sz w:val="18"/>
                <w:szCs w:val="18"/>
              </w:rPr>
            </w:pPr>
            <w:r>
              <w:rPr>
                <w:rFonts w:ascii="汉仪中秀体简" w:eastAsia="汉仪中秀体简" w:hAnsi="汉仪中秀体简" w:cs="汉仪中秀体简"/>
                <w:sz w:val="18"/>
                <w:szCs w:val="18"/>
              </w:rPr>
              <w:t xml:space="preserve">　</w:t>
            </w:r>
          </w:p>
        </w:tc>
        <w:tc>
          <w:tcPr>
            <w:tcW w:w="1510" w:type="pct"/>
            <w:tcBorders>
              <w:top w:val="nil"/>
              <w:left w:val="nil"/>
              <w:bottom w:val="single" w:sz="4" w:space="0" w:color="auto"/>
              <w:right w:val="single" w:sz="4" w:space="0" w:color="auto"/>
            </w:tcBorders>
            <w:vAlign w:val="center"/>
          </w:tcPr>
          <w:p w:rsidR="007516FD" w:rsidRDefault="00853939">
            <w:pPr>
              <w:widowControl/>
              <w:spacing w:line="280" w:lineRule="exact"/>
              <w:jc w:val="left"/>
              <w:rPr>
                <w:rFonts w:ascii="汉仪中秀体简" w:eastAsia="汉仪中秀体简" w:hAnsi="汉仪中秀体简" w:cs="汉仪中秀体简"/>
                <w:sz w:val="18"/>
                <w:szCs w:val="18"/>
              </w:rPr>
            </w:pPr>
            <w:r>
              <w:rPr>
                <w:rFonts w:ascii="汉仪中秀体简" w:eastAsia="汉仪中秀体简" w:hAnsi="汉仪中秀体简" w:cs="汉仪中秀体简"/>
                <w:sz w:val="18"/>
                <w:szCs w:val="18"/>
              </w:rPr>
              <w:t xml:space="preserve">　</w:t>
            </w:r>
          </w:p>
        </w:tc>
        <w:tc>
          <w:tcPr>
            <w:tcW w:w="526" w:type="pct"/>
            <w:tcBorders>
              <w:top w:val="nil"/>
              <w:left w:val="nil"/>
              <w:bottom w:val="single" w:sz="4" w:space="0" w:color="auto"/>
              <w:right w:val="single" w:sz="4" w:space="0" w:color="auto"/>
            </w:tcBorders>
            <w:vAlign w:val="center"/>
          </w:tcPr>
          <w:p w:rsidR="007516FD" w:rsidRDefault="00853939">
            <w:pPr>
              <w:widowControl/>
              <w:spacing w:line="280" w:lineRule="exact"/>
              <w:jc w:val="left"/>
              <w:rPr>
                <w:rFonts w:ascii="汉仪中秀体简" w:eastAsia="汉仪中秀体简" w:hAnsi="汉仪中秀体简" w:cs="汉仪中秀体简"/>
                <w:sz w:val="18"/>
                <w:szCs w:val="18"/>
              </w:rPr>
            </w:pPr>
            <w:r>
              <w:rPr>
                <w:rFonts w:ascii="汉仪中秀体简" w:eastAsia="汉仪中秀体简" w:hAnsi="汉仪中秀体简" w:cs="汉仪中秀体简"/>
                <w:sz w:val="18"/>
                <w:szCs w:val="18"/>
              </w:rPr>
              <w:t xml:space="preserve">　</w:t>
            </w:r>
          </w:p>
        </w:tc>
        <w:tc>
          <w:tcPr>
            <w:tcW w:w="704" w:type="pct"/>
            <w:tcBorders>
              <w:top w:val="nil"/>
              <w:left w:val="nil"/>
              <w:bottom w:val="single" w:sz="4" w:space="0" w:color="auto"/>
              <w:right w:val="single" w:sz="4" w:space="0" w:color="auto"/>
            </w:tcBorders>
            <w:vAlign w:val="center"/>
          </w:tcPr>
          <w:p w:rsidR="007516FD" w:rsidRDefault="00853939">
            <w:pPr>
              <w:widowControl/>
              <w:spacing w:line="280" w:lineRule="exact"/>
              <w:jc w:val="left"/>
              <w:rPr>
                <w:rFonts w:ascii="汉仪中秀体简" w:eastAsia="汉仪中秀体简" w:hAnsi="汉仪中秀体简" w:cs="汉仪中秀体简"/>
                <w:sz w:val="18"/>
                <w:szCs w:val="18"/>
              </w:rPr>
            </w:pPr>
            <w:r>
              <w:rPr>
                <w:rFonts w:ascii="汉仪中秀体简" w:eastAsia="汉仪中秀体简" w:hAnsi="汉仪中秀体简" w:cs="汉仪中秀体简"/>
                <w:sz w:val="18"/>
                <w:szCs w:val="18"/>
              </w:rPr>
              <w:t xml:space="preserve">　</w:t>
            </w:r>
          </w:p>
        </w:tc>
        <w:tc>
          <w:tcPr>
            <w:tcW w:w="1042" w:type="pct"/>
            <w:tcBorders>
              <w:top w:val="nil"/>
              <w:left w:val="nil"/>
              <w:bottom w:val="single" w:sz="4" w:space="0" w:color="auto"/>
              <w:right w:val="single" w:sz="4" w:space="0" w:color="auto"/>
            </w:tcBorders>
            <w:vAlign w:val="center"/>
          </w:tcPr>
          <w:p w:rsidR="007516FD" w:rsidRDefault="00853939">
            <w:pPr>
              <w:widowControl/>
              <w:spacing w:line="280" w:lineRule="exact"/>
              <w:jc w:val="left"/>
              <w:rPr>
                <w:rFonts w:ascii="汉仪中秀体简" w:eastAsia="汉仪中秀体简" w:hAnsi="汉仪中秀体简" w:cs="汉仪中秀体简"/>
                <w:sz w:val="18"/>
                <w:szCs w:val="18"/>
              </w:rPr>
            </w:pPr>
            <w:r>
              <w:rPr>
                <w:rFonts w:ascii="汉仪中秀体简" w:eastAsia="汉仪中秀体简" w:hAnsi="汉仪中秀体简" w:cs="汉仪中秀体简"/>
                <w:sz w:val="18"/>
                <w:szCs w:val="18"/>
              </w:rPr>
              <w:t xml:space="preserve">　</w:t>
            </w:r>
          </w:p>
        </w:tc>
      </w:tr>
      <w:tr w:rsidR="007516FD" w:rsidTr="00A628E4">
        <w:trPr>
          <w:trHeight w:val="323"/>
        </w:trPr>
        <w:tc>
          <w:tcPr>
            <w:tcW w:w="1219" w:type="pct"/>
            <w:tcBorders>
              <w:top w:val="single" w:sz="4" w:space="0" w:color="auto"/>
              <w:left w:val="single" w:sz="4" w:space="0" w:color="auto"/>
              <w:bottom w:val="single" w:sz="4" w:space="0" w:color="auto"/>
              <w:right w:val="single" w:sz="4" w:space="0" w:color="auto"/>
            </w:tcBorders>
            <w:vAlign w:val="center"/>
          </w:tcPr>
          <w:p w:rsidR="007516FD" w:rsidRDefault="00853939">
            <w:pPr>
              <w:widowControl/>
              <w:spacing w:line="280" w:lineRule="exact"/>
              <w:jc w:val="center"/>
              <w:rPr>
                <w:rFonts w:ascii="汉仪中秀体简" w:eastAsia="汉仪中秀体简" w:hAnsi="汉仪中秀体简" w:cs="汉仪中秀体简"/>
                <w:sz w:val="18"/>
                <w:szCs w:val="18"/>
              </w:rPr>
            </w:pPr>
            <w:r>
              <w:rPr>
                <w:rFonts w:ascii="汉仪中秀体简" w:eastAsia="汉仪中秀体简" w:hAnsi="汉仪中秀体简" w:cs="汉仪中秀体简"/>
                <w:sz w:val="18"/>
                <w:szCs w:val="18"/>
              </w:rPr>
              <w:t xml:space="preserve">　</w:t>
            </w:r>
          </w:p>
        </w:tc>
        <w:tc>
          <w:tcPr>
            <w:tcW w:w="1510" w:type="pct"/>
            <w:tcBorders>
              <w:top w:val="nil"/>
              <w:left w:val="nil"/>
              <w:bottom w:val="single" w:sz="4" w:space="0" w:color="auto"/>
              <w:right w:val="single" w:sz="4" w:space="0" w:color="auto"/>
            </w:tcBorders>
            <w:vAlign w:val="center"/>
          </w:tcPr>
          <w:p w:rsidR="007516FD" w:rsidRDefault="00853939">
            <w:pPr>
              <w:widowControl/>
              <w:spacing w:line="280" w:lineRule="exact"/>
              <w:jc w:val="left"/>
              <w:rPr>
                <w:rFonts w:ascii="汉仪中秀体简" w:eastAsia="汉仪中秀体简" w:hAnsi="汉仪中秀体简" w:cs="汉仪中秀体简"/>
                <w:sz w:val="18"/>
                <w:szCs w:val="18"/>
              </w:rPr>
            </w:pPr>
            <w:r>
              <w:rPr>
                <w:rFonts w:ascii="汉仪中秀体简" w:eastAsia="汉仪中秀体简" w:hAnsi="汉仪中秀体简" w:cs="汉仪中秀体简"/>
                <w:sz w:val="18"/>
                <w:szCs w:val="18"/>
              </w:rPr>
              <w:t xml:space="preserve">　</w:t>
            </w:r>
          </w:p>
        </w:tc>
        <w:tc>
          <w:tcPr>
            <w:tcW w:w="526" w:type="pct"/>
            <w:tcBorders>
              <w:top w:val="nil"/>
              <w:left w:val="nil"/>
              <w:bottom w:val="single" w:sz="4" w:space="0" w:color="auto"/>
              <w:right w:val="single" w:sz="4" w:space="0" w:color="auto"/>
            </w:tcBorders>
            <w:vAlign w:val="center"/>
          </w:tcPr>
          <w:p w:rsidR="007516FD" w:rsidRDefault="00853939">
            <w:pPr>
              <w:widowControl/>
              <w:spacing w:line="280" w:lineRule="exact"/>
              <w:jc w:val="left"/>
              <w:rPr>
                <w:rFonts w:ascii="汉仪中秀体简" w:eastAsia="汉仪中秀体简" w:hAnsi="汉仪中秀体简" w:cs="汉仪中秀体简"/>
                <w:sz w:val="18"/>
                <w:szCs w:val="18"/>
              </w:rPr>
            </w:pPr>
            <w:r>
              <w:rPr>
                <w:rFonts w:ascii="汉仪中秀体简" w:eastAsia="汉仪中秀体简" w:hAnsi="汉仪中秀体简" w:cs="汉仪中秀体简"/>
                <w:sz w:val="18"/>
                <w:szCs w:val="18"/>
              </w:rPr>
              <w:t xml:space="preserve">　</w:t>
            </w:r>
          </w:p>
        </w:tc>
        <w:tc>
          <w:tcPr>
            <w:tcW w:w="704" w:type="pct"/>
            <w:tcBorders>
              <w:top w:val="nil"/>
              <w:left w:val="nil"/>
              <w:bottom w:val="single" w:sz="4" w:space="0" w:color="auto"/>
              <w:right w:val="single" w:sz="4" w:space="0" w:color="auto"/>
            </w:tcBorders>
            <w:vAlign w:val="center"/>
          </w:tcPr>
          <w:p w:rsidR="007516FD" w:rsidRDefault="00853939">
            <w:pPr>
              <w:widowControl/>
              <w:spacing w:line="280" w:lineRule="exact"/>
              <w:jc w:val="left"/>
              <w:rPr>
                <w:rFonts w:ascii="汉仪中秀体简" w:eastAsia="汉仪中秀体简" w:hAnsi="汉仪中秀体简" w:cs="汉仪中秀体简"/>
                <w:sz w:val="18"/>
                <w:szCs w:val="18"/>
              </w:rPr>
            </w:pPr>
            <w:r>
              <w:rPr>
                <w:rFonts w:ascii="汉仪中秀体简" w:eastAsia="汉仪中秀体简" w:hAnsi="汉仪中秀体简" w:cs="汉仪中秀体简"/>
                <w:sz w:val="18"/>
                <w:szCs w:val="18"/>
              </w:rPr>
              <w:t xml:space="preserve">　</w:t>
            </w:r>
          </w:p>
        </w:tc>
        <w:tc>
          <w:tcPr>
            <w:tcW w:w="1042" w:type="pct"/>
            <w:tcBorders>
              <w:top w:val="nil"/>
              <w:left w:val="nil"/>
              <w:bottom w:val="single" w:sz="4" w:space="0" w:color="auto"/>
              <w:right w:val="single" w:sz="4" w:space="0" w:color="auto"/>
            </w:tcBorders>
            <w:vAlign w:val="center"/>
          </w:tcPr>
          <w:p w:rsidR="007516FD" w:rsidRDefault="00853939">
            <w:pPr>
              <w:widowControl/>
              <w:spacing w:line="280" w:lineRule="exact"/>
              <w:jc w:val="left"/>
              <w:rPr>
                <w:rFonts w:ascii="汉仪中秀体简" w:eastAsia="汉仪中秀体简" w:hAnsi="汉仪中秀体简" w:cs="汉仪中秀体简"/>
                <w:sz w:val="18"/>
                <w:szCs w:val="18"/>
              </w:rPr>
            </w:pPr>
            <w:r>
              <w:rPr>
                <w:rFonts w:ascii="汉仪中秀体简" w:eastAsia="汉仪中秀体简" w:hAnsi="汉仪中秀体简" w:cs="汉仪中秀体简"/>
                <w:sz w:val="18"/>
                <w:szCs w:val="18"/>
              </w:rPr>
              <w:t xml:space="preserve">　</w:t>
            </w:r>
          </w:p>
        </w:tc>
      </w:tr>
      <w:tr w:rsidR="007516FD" w:rsidTr="00A628E4">
        <w:trPr>
          <w:trHeight w:val="323"/>
        </w:trPr>
        <w:tc>
          <w:tcPr>
            <w:tcW w:w="1219" w:type="pct"/>
            <w:tcBorders>
              <w:top w:val="single" w:sz="4" w:space="0" w:color="auto"/>
              <w:left w:val="single" w:sz="4" w:space="0" w:color="auto"/>
              <w:bottom w:val="single" w:sz="4" w:space="0" w:color="auto"/>
              <w:right w:val="single" w:sz="4" w:space="0" w:color="auto"/>
            </w:tcBorders>
            <w:vAlign w:val="center"/>
          </w:tcPr>
          <w:p w:rsidR="007516FD" w:rsidRDefault="00853939">
            <w:pPr>
              <w:widowControl/>
              <w:spacing w:line="280" w:lineRule="exact"/>
              <w:jc w:val="center"/>
              <w:rPr>
                <w:rFonts w:ascii="汉仪中秀体简" w:eastAsia="汉仪中秀体简" w:hAnsi="汉仪中秀体简" w:cs="汉仪中秀体简"/>
                <w:sz w:val="18"/>
                <w:szCs w:val="18"/>
              </w:rPr>
            </w:pPr>
            <w:r>
              <w:rPr>
                <w:rFonts w:ascii="汉仪中秀体简" w:eastAsia="汉仪中秀体简" w:hAnsi="汉仪中秀体简" w:cs="汉仪中秀体简"/>
                <w:sz w:val="18"/>
                <w:szCs w:val="18"/>
              </w:rPr>
              <w:t xml:space="preserve">　</w:t>
            </w:r>
          </w:p>
        </w:tc>
        <w:tc>
          <w:tcPr>
            <w:tcW w:w="1510" w:type="pct"/>
            <w:tcBorders>
              <w:top w:val="nil"/>
              <w:left w:val="nil"/>
              <w:bottom w:val="single" w:sz="4" w:space="0" w:color="auto"/>
              <w:right w:val="single" w:sz="4" w:space="0" w:color="auto"/>
            </w:tcBorders>
            <w:vAlign w:val="center"/>
          </w:tcPr>
          <w:p w:rsidR="007516FD" w:rsidRDefault="00853939">
            <w:pPr>
              <w:widowControl/>
              <w:spacing w:line="280" w:lineRule="exact"/>
              <w:jc w:val="left"/>
              <w:rPr>
                <w:rFonts w:ascii="汉仪中秀体简" w:eastAsia="汉仪中秀体简" w:hAnsi="汉仪中秀体简" w:cs="汉仪中秀体简"/>
                <w:sz w:val="18"/>
                <w:szCs w:val="18"/>
              </w:rPr>
            </w:pPr>
            <w:r>
              <w:rPr>
                <w:rFonts w:ascii="汉仪中秀体简" w:eastAsia="汉仪中秀体简" w:hAnsi="汉仪中秀体简" w:cs="汉仪中秀体简"/>
                <w:sz w:val="18"/>
                <w:szCs w:val="18"/>
              </w:rPr>
              <w:t xml:space="preserve">　</w:t>
            </w:r>
          </w:p>
        </w:tc>
        <w:tc>
          <w:tcPr>
            <w:tcW w:w="526" w:type="pct"/>
            <w:tcBorders>
              <w:top w:val="nil"/>
              <w:left w:val="nil"/>
              <w:bottom w:val="single" w:sz="4" w:space="0" w:color="auto"/>
              <w:right w:val="single" w:sz="4" w:space="0" w:color="auto"/>
            </w:tcBorders>
            <w:vAlign w:val="center"/>
          </w:tcPr>
          <w:p w:rsidR="007516FD" w:rsidRDefault="00853939">
            <w:pPr>
              <w:widowControl/>
              <w:spacing w:line="280" w:lineRule="exact"/>
              <w:jc w:val="left"/>
              <w:rPr>
                <w:rFonts w:ascii="汉仪中秀体简" w:eastAsia="汉仪中秀体简" w:hAnsi="汉仪中秀体简" w:cs="汉仪中秀体简"/>
                <w:sz w:val="18"/>
                <w:szCs w:val="18"/>
              </w:rPr>
            </w:pPr>
            <w:r>
              <w:rPr>
                <w:rFonts w:ascii="汉仪中秀体简" w:eastAsia="汉仪中秀体简" w:hAnsi="汉仪中秀体简" w:cs="汉仪中秀体简"/>
                <w:sz w:val="18"/>
                <w:szCs w:val="18"/>
              </w:rPr>
              <w:t xml:space="preserve">　</w:t>
            </w:r>
          </w:p>
        </w:tc>
        <w:tc>
          <w:tcPr>
            <w:tcW w:w="704" w:type="pct"/>
            <w:tcBorders>
              <w:top w:val="nil"/>
              <w:left w:val="nil"/>
              <w:bottom w:val="single" w:sz="4" w:space="0" w:color="auto"/>
              <w:right w:val="single" w:sz="4" w:space="0" w:color="auto"/>
            </w:tcBorders>
            <w:vAlign w:val="center"/>
          </w:tcPr>
          <w:p w:rsidR="007516FD" w:rsidRDefault="00853939">
            <w:pPr>
              <w:widowControl/>
              <w:spacing w:line="280" w:lineRule="exact"/>
              <w:jc w:val="left"/>
              <w:rPr>
                <w:rFonts w:ascii="汉仪中秀体简" w:eastAsia="汉仪中秀体简" w:hAnsi="汉仪中秀体简" w:cs="汉仪中秀体简"/>
                <w:sz w:val="18"/>
                <w:szCs w:val="18"/>
              </w:rPr>
            </w:pPr>
            <w:r>
              <w:rPr>
                <w:rFonts w:ascii="汉仪中秀体简" w:eastAsia="汉仪中秀体简" w:hAnsi="汉仪中秀体简" w:cs="汉仪中秀体简"/>
                <w:sz w:val="18"/>
                <w:szCs w:val="18"/>
              </w:rPr>
              <w:t xml:space="preserve">　</w:t>
            </w:r>
          </w:p>
        </w:tc>
        <w:tc>
          <w:tcPr>
            <w:tcW w:w="1042" w:type="pct"/>
            <w:tcBorders>
              <w:top w:val="nil"/>
              <w:left w:val="nil"/>
              <w:bottom w:val="single" w:sz="4" w:space="0" w:color="auto"/>
              <w:right w:val="single" w:sz="4" w:space="0" w:color="auto"/>
            </w:tcBorders>
            <w:vAlign w:val="center"/>
          </w:tcPr>
          <w:p w:rsidR="007516FD" w:rsidRDefault="00853939">
            <w:pPr>
              <w:widowControl/>
              <w:spacing w:line="280" w:lineRule="exact"/>
              <w:jc w:val="left"/>
              <w:rPr>
                <w:rFonts w:ascii="汉仪中秀体简" w:eastAsia="汉仪中秀体简" w:hAnsi="汉仪中秀体简" w:cs="汉仪中秀体简"/>
                <w:sz w:val="18"/>
                <w:szCs w:val="18"/>
              </w:rPr>
            </w:pPr>
            <w:r>
              <w:rPr>
                <w:rFonts w:ascii="汉仪中秀体简" w:eastAsia="汉仪中秀体简" w:hAnsi="汉仪中秀体简" w:cs="汉仪中秀体简"/>
                <w:sz w:val="18"/>
                <w:szCs w:val="18"/>
              </w:rPr>
              <w:t xml:space="preserve">　</w:t>
            </w:r>
          </w:p>
        </w:tc>
      </w:tr>
      <w:tr w:rsidR="007516FD" w:rsidTr="00A628E4">
        <w:trPr>
          <w:trHeight w:val="323"/>
        </w:trPr>
        <w:tc>
          <w:tcPr>
            <w:tcW w:w="2729" w:type="pct"/>
            <w:gridSpan w:val="2"/>
            <w:tcBorders>
              <w:top w:val="single" w:sz="4" w:space="0" w:color="auto"/>
              <w:left w:val="single" w:sz="4" w:space="0" w:color="auto"/>
              <w:bottom w:val="single" w:sz="4" w:space="0" w:color="auto"/>
              <w:right w:val="single" w:sz="4" w:space="0" w:color="auto"/>
            </w:tcBorders>
            <w:vAlign w:val="center"/>
          </w:tcPr>
          <w:p w:rsidR="007516FD" w:rsidRDefault="00853939">
            <w:pPr>
              <w:widowControl/>
              <w:spacing w:line="280" w:lineRule="exact"/>
              <w:jc w:val="center"/>
              <w:rPr>
                <w:rFonts w:ascii="汉仪中秀体简" w:eastAsia="汉仪中秀体简" w:hAnsi="汉仪中秀体简" w:cs="汉仪中秀体简"/>
                <w:sz w:val="18"/>
                <w:szCs w:val="18"/>
              </w:rPr>
            </w:pPr>
            <w:r w:rsidRPr="00A628E4">
              <w:rPr>
                <w:rFonts w:ascii="宋体" w:hAnsi="宋体" w:cs="Arial" w:hint="eastAsia"/>
                <w:color w:val="000000"/>
                <w:kern w:val="0"/>
                <w:sz w:val="22"/>
                <w:szCs w:val="22"/>
              </w:rPr>
              <w:t>总</w:t>
            </w:r>
            <w:r w:rsidRPr="00A628E4">
              <w:rPr>
                <w:rFonts w:ascii="宋体" w:hAnsi="宋体" w:cs="Arial"/>
                <w:color w:val="000000"/>
                <w:kern w:val="0"/>
                <w:sz w:val="22"/>
                <w:szCs w:val="22"/>
              </w:rPr>
              <w:t xml:space="preserve"> 计</w:t>
            </w:r>
          </w:p>
        </w:tc>
        <w:tc>
          <w:tcPr>
            <w:tcW w:w="526" w:type="pct"/>
            <w:tcBorders>
              <w:top w:val="nil"/>
              <w:left w:val="nil"/>
              <w:bottom w:val="single" w:sz="4" w:space="0" w:color="auto"/>
              <w:right w:val="single" w:sz="4" w:space="0" w:color="auto"/>
            </w:tcBorders>
            <w:vAlign w:val="center"/>
          </w:tcPr>
          <w:p w:rsidR="007516FD" w:rsidRDefault="00853939">
            <w:pPr>
              <w:widowControl/>
              <w:spacing w:line="280" w:lineRule="exact"/>
              <w:jc w:val="center"/>
              <w:rPr>
                <w:rFonts w:ascii="汉仪中秀体简" w:eastAsia="汉仪中秀体简" w:hAnsi="汉仪中秀体简" w:cs="汉仪中秀体简"/>
                <w:sz w:val="18"/>
                <w:szCs w:val="18"/>
              </w:rPr>
            </w:pPr>
            <w:r>
              <w:rPr>
                <w:rFonts w:ascii="汉仪中秀体简" w:eastAsia="汉仪中秀体简" w:hAnsi="汉仪中秀体简" w:cs="汉仪中秀体简"/>
                <w:sz w:val="18"/>
                <w:szCs w:val="18"/>
              </w:rPr>
              <w:t xml:space="preserve">　</w:t>
            </w:r>
          </w:p>
        </w:tc>
        <w:tc>
          <w:tcPr>
            <w:tcW w:w="704" w:type="pct"/>
            <w:tcBorders>
              <w:top w:val="nil"/>
              <w:left w:val="nil"/>
              <w:bottom w:val="single" w:sz="4" w:space="0" w:color="auto"/>
              <w:right w:val="single" w:sz="4" w:space="0" w:color="auto"/>
            </w:tcBorders>
            <w:vAlign w:val="center"/>
          </w:tcPr>
          <w:p w:rsidR="007516FD" w:rsidRDefault="00853939">
            <w:pPr>
              <w:widowControl/>
              <w:spacing w:line="280" w:lineRule="exact"/>
              <w:jc w:val="center"/>
              <w:rPr>
                <w:rFonts w:ascii="汉仪中秀体简" w:eastAsia="汉仪中秀体简" w:hAnsi="汉仪中秀体简" w:cs="汉仪中秀体简"/>
                <w:sz w:val="18"/>
                <w:szCs w:val="18"/>
              </w:rPr>
            </w:pPr>
            <w:r>
              <w:rPr>
                <w:rFonts w:ascii="汉仪中秀体简" w:eastAsia="汉仪中秀体简" w:hAnsi="汉仪中秀体简" w:cs="汉仪中秀体简"/>
                <w:sz w:val="18"/>
                <w:szCs w:val="18"/>
              </w:rPr>
              <w:t xml:space="preserve">　</w:t>
            </w:r>
          </w:p>
        </w:tc>
        <w:tc>
          <w:tcPr>
            <w:tcW w:w="1042" w:type="pct"/>
            <w:tcBorders>
              <w:top w:val="nil"/>
              <w:left w:val="nil"/>
              <w:bottom w:val="single" w:sz="4" w:space="0" w:color="auto"/>
              <w:right w:val="single" w:sz="4" w:space="0" w:color="auto"/>
            </w:tcBorders>
            <w:vAlign w:val="center"/>
          </w:tcPr>
          <w:p w:rsidR="007516FD" w:rsidRDefault="00853939">
            <w:pPr>
              <w:widowControl/>
              <w:spacing w:line="280" w:lineRule="exact"/>
              <w:jc w:val="center"/>
              <w:rPr>
                <w:rFonts w:ascii="汉仪中秀体简" w:eastAsia="汉仪中秀体简" w:hAnsi="汉仪中秀体简" w:cs="汉仪中秀体简"/>
                <w:sz w:val="18"/>
                <w:szCs w:val="18"/>
              </w:rPr>
            </w:pPr>
            <w:r>
              <w:rPr>
                <w:rFonts w:ascii="汉仪中秀体简" w:eastAsia="汉仪中秀体简" w:hAnsi="汉仪中秀体简" w:cs="汉仪中秀体简"/>
                <w:sz w:val="18"/>
                <w:szCs w:val="18"/>
              </w:rPr>
              <w:t xml:space="preserve">　</w:t>
            </w:r>
          </w:p>
        </w:tc>
      </w:tr>
      <w:tr w:rsidR="007516FD" w:rsidTr="00A628E4">
        <w:trPr>
          <w:trHeight w:val="633"/>
        </w:trPr>
        <w:tc>
          <w:tcPr>
            <w:tcW w:w="5000" w:type="pct"/>
            <w:gridSpan w:val="5"/>
            <w:tcBorders>
              <w:top w:val="single" w:sz="4" w:space="0" w:color="auto"/>
              <w:left w:val="nil"/>
              <w:bottom w:val="nil"/>
              <w:right w:val="nil"/>
            </w:tcBorders>
            <w:vAlign w:val="center"/>
          </w:tcPr>
          <w:p w:rsidR="0051010C" w:rsidRDefault="00BC7DF0" w:rsidP="0051010C">
            <w:pPr>
              <w:widowControl/>
              <w:spacing w:line="560" w:lineRule="exact"/>
              <w:jc w:val="left"/>
              <w:rPr>
                <w:rFonts w:ascii="TimesNewRoman" w:hAnsi="TimesNewRoman" w:cs="TimesNewRoman"/>
                <w:kern w:val="0"/>
                <w:sz w:val="24"/>
              </w:rPr>
            </w:pPr>
            <w:r w:rsidRPr="00BC7DF0">
              <w:rPr>
                <w:rFonts w:ascii="TimesNewRoman" w:hAnsi="TimesNewRoman" w:cs="TimesNewRoman" w:hint="eastAsia"/>
                <w:kern w:val="0"/>
                <w:sz w:val="24"/>
              </w:rPr>
              <w:t>寿县政协办公室</w:t>
            </w:r>
            <w:r w:rsidR="0051010C">
              <w:rPr>
                <w:rFonts w:ascii="TimesNewRoman" w:hAnsi="TimesNewRoman" w:cs="TimesNewRoman"/>
                <w:kern w:val="0"/>
                <w:sz w:val="24"/>
              </w:rPr>
              <w:t>没有政府性基金预算拨款收入，也没有政府性基金预算拨款安排的支出，故本表无数据。</w:t>
            </w:r>
          </w:p>
          <w:p w:rsidR="007516FD" w:rsidRPr="00BC7DF0" w:rsidRDefault="007516FD">
            <w:pPr>
              <w:widowControl/>
              <w:spacing w:line="560" w:lineRule="exact"/>
              <w:jc w:val="left"/>
              <w:rPr>
                <w:rFonts w:ascii="TimesNewRoman" w:hAnsi="TimesNewRoman" w:cs="TimesNewRoman"/>
                <w:kern w:val="0"/>
                <w:sz w:val="24"/>
              </w:rPr>
            </w:pPr>
          </w:p>
        </w:tc>
      </w:tr>
    </w:tbl>
    <w:p w:rsidR="007516FD" w:rsidRDefault="007516FD">
      <w:pPr>
        <w:spacing w:line="560" w:lineRule="exact"/>
        <w:jc w:val="center"/>
        <w:rPr>
          <w:rFonts w:ascii="TimesNewRoman" w:hAnsi="TimesNewRoman" w:cs="TimesNewRoman"/>
          <w:kern w:val="0"/>
          <w:sz w:val="20"/>
        </w:rPr>
      </w:pPr>
    </w:p>
    <w:p w:rsidR="008D71F4" w:rsidRDefault="008D71F4" w:rsidP="0051010C">
      <w:pPr>
        <w:spacing w:line="560" w:lineRule="exact"/>
        <w:jc w:val="right"/>
        <w:rPr>
          <w:rFonts w:ascii="TimesNewRoman" w:hAnsi="TimesNewRoman" w:cs="TimesNewRoman"/>
          <w:kern w:val="0"/>
          <w:sz w:val="20"/>
        </w:rPr>
      </w:pPr>
    </w:p>
    <w:p w:rsidR="008D71F4" w:rsidRDefault="008D71F4" w:rsidP="0051010C">
      <w:pPr>
        <w:spacing w:line="560" w:lineRule="exact"/>
        <w:jc w:val="right"/>
        <w:rPr>
          <w:rFonts w:ascii="TimesNewRoman" w:hAnsi="TimesNewRoman" w:cs="TimesNewRoman"/>
          <w:kern w:val="0"/>
          <w:sz w:val="20"/>
        </w:rPr>
      </w:pPr>
    </w:p>
    <w:p w:rsidR="008D71F4" w:rsidRDefault="008D71F4" w:rsidP="0051010C">
      <w:pPr>
        <w:spacing w:line="560" w:lineRule="exact"/>
        <w:jc w:val="right"/>
        <w:rPr>
          <w:rFonts w:ascii="TimesNewRoman" w:hAnsi="TimesNewRoman" w:cs="TimesNewRoman"/>
          <w:kern w:val="0"/>
          <w:sz w:val="20"/>
        </w:rPr>
      </w:pPr>
    </w:p>
    <w:p w:rsidR="008D71F4" w:rsidRDefault="008D71F4" w:rsidP="0051010C">
      <w:pPr>
        <w:spacing w:line="560" w:lineRule="exact"/>
        <w:jc w:val="right"/>
        <w:rPr>
          <w:rFonts w:ascii="TimesNewRoman" w:hAnsi="TimesNewRoman" w:cs="TimesNewRoman"/>
          <w:kern w:val="0"/>
          <w:sz w:val="20"/>
        </w:rPr>
      </w:pPr>
    </w:p>
    <w:p w:rsidR="008D71F4" w:rsidRDefault="008D71F4" w:rsidP="0051010C">
      <w:pPr>
        <w:spacing w:line="560" w:lineRule="exact"/>
        <w:jc w:val="right"/>
        <w:rPr>
          <w:rFonts w:ascii="TimesNewRoman" w:hAnsi="TimesNewRoman" w:cs="TimesNewRoman"/>
          <w:kern w:val="0"/>
          <w:sz w:val="20"/>
        </w:rPr>
      </w:pPr>
    </w:p>
    <w:p w:rsidR="008D71F4" w:rsidRDefault="008D71F4" w:rsidP="0051010C">
      <w:pPr>
        <w:spacing w:line="560" w:lineRule="exact"/>
        <w:jc w:val="right"/>
        <w:rPr>
          <w:rFonts w:ascii="TimesNewRoman" w:hAnsi="TimesNewRoman" w:cs="TimesNewRoman"/>
          <w:kern w:val="0"/>
          <w:sz w:val="20"/>
        </w:rPr>
      </w:pPr>
    </w:p>
    <w:p w:rsidR="008D71F4" w:rsidRDefault="008D71F4" w:rsidP="0051010C">
      <w:pPr>
        <w:spacing w:line="560" w:lineRule="exact"/>
        <w:jc w:val="right"/>
        <w:rPr>
          <w:rFonts w:ascii="TimesNewRoman" w:hAnsi="TimesNewRoman" w:cs="TimesNewRoman"/>
          <w:kern w:val="0"/>
          <w:sz w:val="20"/>
        </w:rPr>
      </w:pPr>
    </w:p>
    <w:p w:rsidR="007516FD" w:rsidRDefault="00853939" w:rsidP="0051010C">
      <w:pPr>
        <w:spacing w:line="560" w:lineRule="exact"/>
        <w:jc w:val="right"/>
        <w:rPr>
          <w:rFonts w:ascii="TimesNewRoman" w:hAnsi="TimesNewRoman" w:cs="TimesNewRoman"/>
          <w:kern w:val="0"/>
          <w:sz w:val="20"/>
        </w:rPr>
      </w:pPr>
      <w:r>
        <w:rPr>
          <w:rFonts w:ascii="TimesNewRoman" w:hAnsi="TimesNewRoman" w:cs="TimesNewRoman"/>
          <w:kern w:val="0"/>
          <w:sz w:val="20"/>
        </w:rPr>
        <w:t>部门公开表</w:t>
      </w:r>
      <w:r>
        <w:rPr>
          <w:rFonts w:ascii="TimesNewRoman" w:hAnsi="TimesNewRoman" w:cs="TimesNewRoman"/>
          <w:kern w:val="0"/>
          <w:sz w:val="20"/>
        </w:rPr>
        <w:t>9</w:t>
      </w:r>
    </w:p>
    <w:tbl>
      <w:tblPr>
        <w:tblW w:w="5128" w:type="pct"/>
        <w:tblLook w:val="04A0"/>
      </w:tblPr>
      <w:tblGrid>
        <w:gridCol w:w="1246"/>
        <w:gridCol w:w="1788"/>
        <w:gridCol w:w="1229"/>
        <w:gridCol w:w="836"/>
        <w:gridCol w:w="836"/>
        <w:gridCol w:w="446"/>
        <w:gridCol w:w="446"/>
        <w:gridCol w:w="446"/>
        <w:gridCol w:w="446"/>
        <w:gridCol w:w="448"/>
        <w:gridCol w:w="446"/>
        <w:gridCol w:w="680"/>
      </w:tblGrid>
      <w:tr w:rsidR="00A8703B" w:rsidRPr="00A8703B" w:rsidTr="00D92C70">
        <w:trPr>
          <w:trHeight w:val="525"/>
        </w:trPr>
        <w:tc>
          <w:tcPr>
            <w:tcW w:w="5000" w:type="pct"/>
            <w:gridSpan w:val="12"/>
            <w:tcBorders>
              <w:top w:val="nil"/>
              <w:left w:val="nil"/>
              <w:bottom w:val="nil"/>
              <w:right w:val="nil"/>
            </w:tcBorders>
            <w:shd w:val="clear" w:color="auto" w:fill="auto"/>
            <w:noWrap/>
            <w:vAlign w:val="center"/>
            <w:hideMark/>
          </w:tcPr>
          <w:p w:rsidR="00A8703B" w:rsidRPr="00A8703B" w:rsidRDefault="00A8703B" w:rsidP="00A8703B">
            <w:pPr>
              <w:widowControl/>
              <w:jc w:val="center"/>
              <w:rPr>
                <w:rFonts w:ascii="黑体" w:eastAsia="黑体" w:hAnsi="黑体" w:cs="Arial"/>
                <w:color w:val="000000"/>
                <w:kern w:val="0"/>
                <w:sz w:val="36"/>
                <w:szCs w:val="36"/>
              </w:rPr>
            </w:pPr>
            <w:r w:rsidRPr="00A8703B">
              <w:rPr>
                <w:rFonts w:ascii="黑体" w:eastAsia="黑体" w:hAnsi="黑体" w:cs="Arial" w:hint="eastAsia"/>
                <w:color w:val="000000"/>
                <w:kern w:val="0"/>
                <w:sz w:val="36"/>
                <w:szCs w:val="36"/>
              </w:rPr>
              <w:t>2024年部门项目支出表</w:t>
            </w:r>
          </w:p>
        </w:tc>
      </w:tr>
      <w:tr w:rsidR="00A8703B" w:rsidRPr="00A8703B" w:rsidTr="00D92C70">
        <w:trPr>
          <w:trHeight w:val="360"/>
        </w:trPr>
        <w:tc>
          <w:tcPr>
            <w:tcW w:w="5000" w:type="pct"/>
            <w:gridSpan w:val="12"/>
            <w:tcBorders>
              <w:top w:val="nil"/>
              <w:left w:val="nil"/>
              <w:bottom w:val="nil"/>
              <w:right w:val="nil"/>
            </w:tcBorders>
            <w:shd w:val="clear" w:color="auto" w:fill="auto"/>
            <w:noWrap/>
            <w:vAlign w:val="center"/>
            <w:hideMark/>
          </w:tcPr>
          <w:p w:rsidR="00A8703B" w:rsidRPr="00A8703B" w:rsidRDefault="00A8703B" w:rsidP="005611AD">
            <w:pPr>
              <w:widowControl/>
              <w:spacing w:line="640" w:lineRule="exact"/>
              <w:jc w:val="left"/>
              <w:rPr>
                <w:rFonts w:ascii="宋体" w:hAnsi="宋体" w:cs="Arial"/>
                <w:color w:val="000000"/>
                <w:kern w:val="0"/>
                <w:sz w:val="22"/>
                <w:szCs w:val="22"/>
              </w:rPr>
            </w:pPr>
            <w:r w:rsidRPr="00A8703B">
              <w:rPr>
                <w:rFonts w:ascii="宋体" w:hAnsi="宋体" w:cs="Arial" w:hint="eastAsia"/>
                <w:color w:val="000000"/>
                <w:kern w:val="0"/>
                <w:sz w:val="22"/>
                <w:szCs w:val="22"/>
              </w:rPr>
              <w:lastRenderedPageBreak/>
              <w:t>部门名称：中国人民政治协商会议安徽省寿县委员会办公室</w:t>
            </w:r>
          </w:p>
          <w:p w:rsidR="00A8703B" w:rsidRPr="00A8703B" w:rsidRDefault="00A8703B" w:rsidP="005611AD">
            <w:pPr>
              <w:widowControl/>
              <w:spacing w:line="640" w:lineRule="exact"/>
              <w:jc w:val="right"/>
              <w:rPr>
                <w:rFonts w:ascii="宋体" w:hAnsi="宋体" w:cs="Arial"/>
                <w:color w:val="000000"/>
                <w:kern w:val="0"/>
                <w:sz w:val="22"/>
                <w:szCs w:val="22"/>
              </w:rPr>
            </w:pPr>
            <w:r w:rsidRPr="00A8703B">
              <w:rPr>
                <w:rFonts w:ascii="宋体" w:hAnsi="宋体" w:cs="Arial" w:hint="eastAsia"/>
                <w:color w:val="000000"/>
                <w:kern w:val="0"/>
                <w:sz w:val="22"/>
                <w:szCs w:val="22"/>
              </w:rPr>
              <w:t>单位：</w:t>
            </w:r>
            <w:r>
              <w:rPr>
                <w:rFonts w:ascii="宋体" w:hAnsi="宋体" w:cs="Arial" w:hint="eastAsia"/>
                <w:color w:val="000000"/>
                <w:kern w:val="0"/>
                <w:sz w:val="22"/>
                <w:szCs w:val="22"/>
              </w:rPr>
              <w:t>万元</w:t>
            </w:r>
          </w:p>
        </w:tc>
      </w:tr>
      <w:tr w:rsidR="00A8703B" w:rsidRPr="00A8703B" w:rsidTr="00D92C70">
        <w:trPr>
          <w:trHeight w:val="375"/>
        </w:trPr>
        <w:tc>
          <w:tcPr>
            <w:tcW w:w="67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8703B" w:rsidRPr="00A8703B" w:rsidRDefault="00A8703B" w:rsidP="00A8703B">
            <w:pPr>
              <w:widowControl/>
              <w:jc w:val="center"/>
              <w:rPr>
                <w:rFonts w:ascii="宋体" w:hAnsi="宋体" w:cs="Arial"/>
                <w:color w:val="000000"/>
                <w:kern w:val="0"/>
                <w:sz w:val="22"/>
                <w:szCs w:val="22"/>
              </w:rPr>
            </w:pPr>
            <w:r w:rsidRPr="00A8703B">
              <w:rPr>
                <w:rFonts w:ascii="宋体" w:hAnsi="宋体" w:cs="Arial" w:hint="eastAsia"/>
                <w:color w:val="000000"/>
                <w:kern w:val="0"/>
                <w:sz w:val="22"/>
                <w:szCs w:val="22"/>
              </w:rPr>
              <w:t>类型</w:t>
            </w:r>
          </w:p>
        </w:tc>
        <w:tc>
          <w:tcPr>
            <w:tcW w:w="962" w:type="pct"/>
            <w:vMerge w:val="restart"/>
            <w:tcBorders>
              <w:top w:val="single" w:sz="4" w:space="0" w:color="000000"/>
              <w:left w:val="single" w:sz="4" w:space="0" w:color="000000"/>
              <w:bottom w:val="nil"/>
              <w:right w:val="single" w:sz="4" w:space="0" w:color="000000"/>
            </w:tcBorders>
            <w:shd w:val="clear" w:color="auto" w:fill="auto"/>
            <w:vAlign w:val="center"/>
            <w:hideMark/>
          </w:tcPr>
          <w:p w:rsidR="00A8703B" w:rsidRPr="00A8703B" w:rsidRDefault="00A8703B" w:rsidP="00A8703B">
            <w:pPr>
              <w:widowControl/>
              <w:jc w:val="center"/>
              <w:rPr>
                <w:rFonts w:ascii="宋体" w:hAnsi="宋体" w:cs="Arial"/>
                <w:color w:val="000000"/>
                <w:kern w:val="0"/>
                <w:sz w:val="22"/>
                <w:szCs w:val="22"/>
              </w:rPr>
            </w:pPr>
            <w:r w:rsidRPr="00A8703B">
              <w:rPr>
                <w:rFonts w:ascii="宋体" w:hAnsi="宋体" w:cs="Arial" w:hint="eastAsia"/>
                <w:color w:val="000000"/>
                <w:kern w:val="0"/>
                <w:sz w:val="22"/>
                <w:szCs w:val="22"/>
              </w:rPr>
              <w:t>项目名称</w:t>
            </w:r>
          </w:p>
        </w:tc>
        <w:tc>
          <w:tcPr>
            <w:tcW w:w="661" w:type="pct"/>
            <w:vMerge w:val="restart"/>
            <w:tcBorders>
              <w:top w:val="nil"/>
              <w:left w:val="single" w:sz="4" w:space="0" w:color="000000"/>
              <w:bottom w:val="single" w:sz="4" w:space="0" w:color="000000"/>
              <w:right w:val="single" w:sz="4" w:space="0" w:color="000000"/>
            </w:tcBorders>
            <w:shd w:val="clear" w:color="auto" w:fill="auto"/>
            <w:vAlign w:val="center"/>
            <w:hideMark/>
          </w:tcPr>
          <w:p w:rsidR="00A8703B" w:rsidRPr="00A8703B" w:rsidRDefault="00A8703B" w:rsidP="00A8703B">
            <w:pPr>
              <w:widowControl/>
              <w:jc w:val="center"/>
              <w:rPr>
                <w:rFonts w:ascii="宋体" w:hAnsi="宋体" w:cs="Arial"/>
                <w:color w:val="000000"/>
                <w:kern w:val="0"/>
                <w:sz w:val="22"/>
                <w:szCs w:val="22"/>
              </w:rPr>
            </w:pPr>
            <w:r w:rsidRPr="00A8703B">
              <w:rPr>
                <w:rFonts w:ascii="宋体" w:hAnsi="宋体" w:cs="Arial" w:hint="eastAsia"/>
                <w:color w:val="000000"/>
                <w:kern w:val="0"/>
                <w:sz w:val="22"/>
                <w:szCs w:val="22"/>
              </w:rPr>
              <w:t>项目单位</w:t>
            </w:r>
          </w:p>
        </w:tc>
        <w:tc>
          <w:tcPr>
            <w:tcW w:w="450" w:type="pct"/>
            <w:vMerge w:val="restart"/>
            <w:tcBorders>
              <w:top w:val="nil"/>
              <w:left w:val="single" w:sz="4" w:space="0" w:color="000000"/>
              <w:bottom w:val="single" w:sz="4" w:space="0" w:color="000000"/>
              <w:right w:val="single" w:sz="4" w:space="0" w:color="000000"/>
            </w:tcBorders>
            <w:shd w:val="clear" w:color="auto" w:fill="auto"/>
            <w:vAlign w:val="center"/>
            <w:hideMark/>
          </w:tcPr>
          <w:p w:rsidR="00A8703B" w:rsidRPr="00A8703B" w:rsidRDefault="00A8703B" w:rsidP="00A8703B">
            <w:pPr>
              <w:widowControl/>
              <w:jc w:val="center"/>
              <w:rPr>
                <w:rFonts w:ascii="宋体" w:hAnsi="宋体" w:cs="Arial"/>
                <w:color w:val="000000"/>
                <w:kern w:val="0"/>
                <w:sz w:val="22"/>
                <w:szCs w:val="22"/>
              </w:rPr>
            </w:pPr>
            <w:r w:rsidRPr="00A8703B">
              <w:rPr>
                <w:rFonts w:ascii="宋体" w:hAnsi="宋体" w:cs="Arial" w:hint="eastAsia"/>
                <w:color w:val="000000"/>
                <w:kern w:val="0"/>
                <w:sz w:val="22"/>
                <w:szCs w:val="22"/>
              </w:rPr>
              <w:t>合计</w:t>
            </w:r>
          </w:p>
        </w:tc>
        <w:tc>
          <w:tcPr>
            <w:tcW w:w="930" w:type="pct"/>
            <w:gridSpan w:val="3"/>
            <w:tcBorders>
              <w:top w:val="single" w:sz="4" w:space="0" w:color="000000"/>
              <w:left w:val="nil"/>
              <w:bottom w:val="single" w:sz="4" w:space="0" w:color="000000"/>
              <w:right w:val="single" w:sz="4" w:space="0" w:color="000000"/>
            </w:tcBorders>
            <w:shd w:val="clear" w:color="auto" w:fill="auto"/>
            <w:vAlign w:val="center"/>
            <w:hideMark/>
          </w:tcPr>
          <w:p w:rsidR="00A8703B" w:rsidRPr="00A8703B" w:rsidRDefault="00A8703B" w:rsidP="00A8703B">
            <w:pPr>
              <w:widowControl/>
              <w:jc w:val="center"/>
              <w:rPr>
                <w:rFonts w:ascii="宋体" w:hAnsi="宋体" w:cs="Arial"/>
                <w:color w:val="000000"/>
                <w:kern w:val="0"/>
                <w:sz w:val="22"/>
                <w:szCs w:val="22"/>
              </w:rPr>
            </w:pPr>
            <w:r w:rsidRPr="00A8703B">
              <w:rPr>
                <w:rFonts w:ascii="宋体" w:hAnsi="宋体" w:cs="Arial" w:hint="eastAsia"/>
                <w:color w:val="000000"/>
                <w:kern w:val="0"/>
                <w:sz w:val="22"/>
                <w:szCs w:val="22"/>
              </w:rPr>
              <w:t>本年财政拨款</w:t>
            </w:r>
          </w:p>
        </w:tc>
        <w:tc>
          <w:tcPr>
            <w:tcW w:w="721" w:type="pct"/>
            <w:gridSpan w:val="3"/>
            <w:tcBorders>
              <w:top w:val="single" w:sz="4" w:space="0" w:color="000000"/>
              <w:left w:val="nil"/>
              <w:bottom w:val="single" w:sz="4" w:space="0" w:color="000000"/>
              <w:right w:val="single" w:sz="4" w:space="0" w:color="000000"/>
            </w:tcBorders>
            <w:shd w:val="clear" w:color="auto" w:fill="auto"/>
            <w:vAlign w:val="center"/>
            <w:hideMark/>
          </w:tcPr>
          <w:p w:rsidR="00A8703B" w:rsidRPr="00A8703B" w:rsidRDefault="00A8703B" w:rsidP="00A8703B">
            <w:pPr>
              <w:widowControl/>
              <w:jc w:val="center"/>
              <w:rPr>
                <w:rFonts w:ascii="宋体" w:hAnsi="宋体" w:cs="Arial"/>
                <w:color w:val="000000"/>
                <w:kern w:val="0"/>
                <w:sz w:val="22"/>
                <w:szCs w:val="22"/>
              </w:rPr>
            </w:pPr>
            <w:r w:rsidRPr="00A8703B">
              <w:rPr>
                <w:rFonts w:ascii="宋体" w:hAnsi="宋体" w:cs="Arial" w:hint="eastAsia"/>
                <w:color w:val="000000"/>
                <w:kern w:val="0"/>
                <w:sz w:val="22"/>
                <w:szCs w:val="22"/>
              </w:rPr>
              <w:t>财政拨款结转结余</w:t>
            </w:r>
          </w:p>
        </w:tc>
        <w:tc>
          <w:tcPr>
            <w:tcW w:w="240" w:type="pct"/>
            <w:vMerge w:val="restart"/>
            <w:tcBorders>
              <w:top w:val="nil"/>
              <w:left w:val="single" w:sz="4" w:space="0" w:color="000000"/>
              <w:bottom w:val="single" w:sz="4" w:space="0" w:color="000000"/>
              <w:right w:val="single" w:sz="4" w:space="0" w:color="000000"/>
            </w:tcBorders>
            <w:shd w:val="clear" w:color="auto" w:fill="auto"/>
            <w:vAlign w:val="center"/>
            <w:hideMark/>
          </w:tcPr>
          <w:p w:rsidR="00A8703B" w:rsidRPr="00A8703B" w:rsidRDefault="00A8703B" w:rsidP="00A8703B">
            <w:pPr>
              <w:widowControl/>
              <w:jc w:val="center"/>
              <w:rPr>
                <w:rFonts w:ascii="宋体" w:hAnsi="宋体" w:cs="Arial"/>
                <w:color w:val="000000"/>
                <w:kern w:val="0"/>
                <w:sz w:val="22"/>
                <w:szCs w:val="22"/>
              </w:rPr>
            </w:pPr>
            <w:r w:rsidRPr="00A8703B">
              <w:rPr>
                <w:rFonts w:ascii="宋体" w:hAnsi="宋体" w:cs="Arial" w:hint="eastAsia"/>
                <w:color w:val="000000"/>
                <w:kern w:val="0"/>
                <w:sz w:val="22"/>
                <w:szCs w:val="22"/>
              </w:rPr>
              <w:t>财政专户管理资金</w:t>
            </w:r>
          </w:p>
        </w:tc>
        <w:tc>
          <w:tcPr>
            <w:tcW w:w="365" w:type="pct"/>
            <w:vMerge w:val="restart"/>
            <w:tcBorders>
              <w:top w:val="nil"/>
              <w:left w:val="single" w:sz="4" w:space="0" w:color="000000"/>
              <w:bottom w:val="single" w:sz="4" w:space="0" w:color="000000"/>
              <w:right w:val="single" w:sz="4" w:space="0" w:color="000000"/>
            </w:tcBorders>
            <w:shd w:val="clear" w:color="auto" w:fill="auto"/>
            <w:vAlign w:val="center"/>
            <w:hideMark/>
          </w:tcPr>
          <w:p w:rsidR="00A8703B" w:rsidRPr="00A8703B" w:rsidRDefault="00A8703B" w:rsidP="00A8703B">
            <w:pPr>
              <w:widowControl/>
              <w:jc w:val="center"/>
              <w:rPr>
                <w:rFonts w:ascii="宋体" w:hAnsi="宋体" w:cs="Arial"/>
                <w:color w:val="000000"/>
                <w:kern w:val="0"/>
                <w:sz w:val="22"/>
                <w:szCs w:val="22"/>
              </w:rPr>
            </w:pPr>
            <w:r w:rsidRPr="00A8703B">
              <w:rPr>
                <w:rFonts w:ascii="宋体" w:hAnsi="宋体" w:cs="Arial" w:hint="eastAsia"/>
                <w:color w:val="000000"/>
                <w:kern w:val="0"/>
                <w:sz w:val="22"/>
                <w:szCs w:val="22"/>
              </w:rPr>
              <w:t>单位资金</w:t>
            </w:r>
          </w:p>
        </w:tc>
      </w:tr>
      <w:tr w:rsidR="00A8703B" w:rsidRPr="00A8703B" w:rsidTr="00D92C70">
        <w:trPr>
          <w:trHeight w:val="750"/>
        </w:trPr>
        <w:tc>
          <w:tcPr>
            <w:tcW w:w="670" w:type="pct"/>
            <w:vMerge/>
            <w:tcBorders>
              <w:top w:val="single" w:sz="4" w:space="0" w:color="000000"/>
              <w:left w:val="single" w:sz="4" w:space="0" w:color="000000"/>
              <w:bottom w:val="single" w:sz="4" w:space="0" w:color="000000"/>
              <w:right w:val="single" w:sz="4" w:space="0" w:color="000000"/>
            </w:tcBorders>
            <w:vAlign w:val="center"/>
            <w:hideMark/>
          </w:tcPr>
          <w:p w:rsidR="00A8703B" w:rsidRPr="00A8703B" w:rsidRDefault="00A8703B" w:rsidP="00A8703B">
            <w:pPr>
              <w:widowControl/>
              <w:jc w:val="left"/>
              <w:rPr>
                <w:rFonts w:ascii="宋体" w:hAnsi="宋体" w:cs="Arial"/>
                <w:color w:val="000000"/>
                <w:kern w:val="0"/>
                <w:sz w:val="22"/>
                <w:szCs w:val="22"/>
              </w:rPr>
            </w:pPr>
          </w:p>
        </w:tc>
        <w:tc>
          <w:tcPr>
            <w:tcW w:w="962" w:type="pct"/>
            <w:vMerge/>
            <w:tcBorders>
              <w:top w:val="single" w:sz="4" w:space="0" w:color="000000"/>
              <w:left w:val="single" w:sz="4" w:space="0" w:color="000000"/>
              <w:bottom w:val="nil"/>
              <w:right w:val="single" w:sz="4" w:space="0" w:color="000000"/>
            </w:tcBorders>
            <w:vAlign w:val="center"/>
            <w:hideMark/>
          </w:tcPr>
          <w:p w:rsidR="00A8703B" w:rsidRPr="00A8703B" w:rsidRDefault="00A8703B" w:rsidP="00A8703B">
            <w:pPr>
              <w:widowControl/>
              <w:jc w:val="left"/>
              <w:rPr>
                <w:rFonts w:ascii="宋体" w:hAnsi="宋体" w:cs="Arial"/>
                <w:color w:val="000000"/>
                <w:kern w:val="0"/>
                <w:sz w:val="22"/>
                <w:szCs w:val="22"/>
              </w:rPr>
            </w:pPr>
          </w:p>
        </w:tc>
        <w:tc>
          <w:tcPr>
            <w:tcW w:w="661" w:type="pct"/>
            <w:vMerge/>
            <w:tcBorders>
              <w:top w:val="nil"/>
              <w:left w:val="single" w:sz="4" w:space="0" w:color="000000"/>
              <w:bottom w:val="single" w:sz="4" w:space="0" w:color="000000"/>
              <w:right w:val="single" w:sz="4" w:space="0" w:color="000000"/>
            </w:tcBorders>
            <w:vAlign w:val="center"/>
            <w:hideMark/>
          </w:tcPr>
          <w:p w:rsidR="00A8703B" w:rsidRPr="00A8703B" w:rsidRDefault="00A8703B" w:rsidP="00A8703B">
            <w:pPr>
              <w:widowControl/>
              <w:jc w:val="left"/>
              <w:rPr>
                <w:rFonts w:ascii="宋体" w:hAnsi="宋体" w:cs="Arial"/>
                <w:color w:val="000000"/>
                <w:kern w:val="0"/>
                <w:sz w:val="22"/>
                <w:szCs w:val="22"/>
              </w:rPr>
            </w:pPr>
          </w:p>
        </w:tc>
        <w:tc>
          <w:tcPr>
            <w:tcW w:w="450" w:type="pct"/>
            <w:vMerge/>
            <w:tcBorders>
              <w:top w:val="nil"/>
              <w:left w:val="single" w:sz="4" w:space="0" w:color="000000"/>
              <w:bottom w:val="single" w:sz="4" w:space="0" w:color="000000"/>
              <w:right w:val="single" w:sz="4" w:space="0" w:color="000000"/>
            </w:tcBorders>
            <w:vAlign w:val="center"/>
            <w:hideMark/>
          </w:tcPr>
          <w:p w:rsidR="00A8703B" w:rsidRPr="00A8703B" w:rsidRDefault="00A8703B" w:rsidP="00A8703B">
            <w:pPr>
              <w:widowControl/>
              <w:jc w:val="left"/>
              <w:rPr>
                <w:rFonts w:ascii="宋体" w:hAnsi="宋体" w:cs="Arial"/>
                <w:color w:val="000000"/>
                <w:kern w:val="0"/>
                <w:sz w:val="22"/>
                <w:szCs w:val="22"/>
              </w:rPr>
            </w:pPr>
          </w:p>
        </w:tc>
        <w:tc>
          <w:tcPr>
            <w:tcW w:w="450" w:type="pct"/>
            <w:tcBorders>
              <w:top w:val="nil"/>
              <w:left w:val="nil"/>
              <w:bottom w:val="nil"/>
              <w:right w:val="single" w:sz="4" w:space="0" w:color="000000"/>
            </w:tcBorders>
            <w:shd w:val="clear" w:color="auto" w:fill="auto"/>
            <w:vAlign w:val="center"/>
            <w:hideMark/>
          </w:tcPr>
          <w:p w:rsidR="00A8703B" w:rsidRPr="00A8703B" w:rsidRDefault="00A8703B" w:rsidP="00A8703B">
            <w:pPr>
              <w:widowControl/>
              <w:jc w:val="center"/>
              <w:rPr>
                <w:rFonts w:ascii="宋体" w:hAnsi="宋体" w:cs="Arial"/>
                <w:color w:val="000000"/>
                <w:kern w:val="0"/>
                <w:sz w:val="22"/>
                <w:szCs w:val="22"/>
              </w:rPr>
            </w:pPr>
            <w:r w:rsidRPr="00A8703B">
              <w:rPr>
                <w:rFonts w:ascii="宋体" w:hAnsi="宋体" w:cs="Arial" w:hint="eastAsia"/>
                <w:color w:val="000000"/>
                <w:kern w:val="0"/>
                <w:sz w:val="22"/>
                <w:szCs w:val="22"/>
              </w:rPr>
              <w:t>一般公共预算</w:t>
            </w:r>
          </w:p>
        </w:tc>
        <w:tc>
          <w:tcPr>
            <w:tcW w:w="240" w:type="pct"/>
            <w:tcBorders>
              <w:top w:val="nil"/>
              <w:left w:val="nil"/>
              <w:bottom w:val="nil"/>
              <w:right w:val="single" w:sz="4" w:space="0" w:color="000000"/>
            </w:tcBorders>
            <w:shd w:val="clear" w:color="auto" w:fill="auto"/>
            <w:vAlign w:val="center"/>
            <w:hideMark/>
          </w:tcPr>
          <w:p w:rsidR="00A8703B" w:rsidRPr="00A8703B" w:rsidRDefault="00A8703B" w:rsidP="00A8703B">
            <w:pPr>
              <w:widowControl/>
              <w:jc w:val="center"/>
              <w:rPr>
                <w:rFonts w:ascii="宋体" w:hAnsi="宋体" w:cs="Arial"/>
                <w:color w:val="000000"/>
                <w:kern w:val="0"/>
                <w:sz w:val="22"/>
                <w:szCs w:val="22"/>
              </w:rPr>
            </w:pPr>
            <w:r w:rsidRPr="00A8703B">
              <w:rPr>
                <w:rFonts w:ascii="宋体" w:hAnsi="宋体" w:cs="Arial" w:hint="eastAsia"/>
                <w:color w:val="000000"/>
                <w:kern w:val="0"/>
                <w:sz w:val="22"/>
                <w:szCs w:val="22"/>
              </w:rPr>
              <w:t>政府性基金预算</w:t>
            </w:r>
          </w:p>
        </w:tc>
        <w:tc>
          <w:tcPr>
            <w:tcW w:w="240" w:type="pct"/>
            <w:tcBorders>
              <w:top w:val="nil"/>
              <w:left w:val="nil"/>
              <w:bottom w:val="nil"/>
              <w:right w:val="single" w:sz="4" w:space="0" w:color="000000"/>
            </w:tcBorders>
            <w:shd w:val="clear" w:color="auto" w:fill="auto"/>
            <w:vAlign w:val="center"/>
            <w:hideMark/>
          </w:tcPr>
          <w:p w:rsidR="00A8703B" w:rsidRPr="00A8703B" w:rsidRDefault="00A8703B" w:rsidP="00A8703B">
            <w:pPr>
              <w:widowControl/>
              <w:jc w:val="center"/>
              <w:rPr>
                <w:rFonts w:ascii="宋体" w:hAnsi="宋体" w:cs="Arial"/>
                <w:color w:val="000000"/>
                <w:kern w:val="0"/>
                <w:sz w:val="22"/>
                <w:szCs w:val="22"/>
              </w:rPr>
            </w:pPr>
            <w:r w:rsidRPr="00A8703B">
              <w:rPr>
                <w:rFonts w:ascii="宋体" w:hAnsi="宋体" w:cs="Arial" w:hint="eastAsia"/>
                <w:color w:val="000000"/>
                <w:kern w:val="0"/>
                <w:sz w:val="22"/>
                <w:szCs w:val="22"/>
              </w:rPr>
              <w:t>国有资本经营预算</w:t>
            </w:r>
          </w:p>
        </w:tc>
        <w:tc>
          <w:tcPr>
            <w:tcW w:w="240" w:type="pct"/>
            <w:tcBorders>
              <w:top w:val="nil"/>
              <w:left w:val="nil"/>
              <w:bottom w:val="nil"/>
              <w:right w:val="single" w:sz="4" w:space="0" w:color="000000"/>
            </w:tcBorders>
            <w:shd w:val="clear" w:color="auto" w:fill="auto"/>
            <w:vAlign w:val="center"/>
            <w:hideMark/>
          </w:tcPr>
          <w:p w:rsidR="00A8703B" w:rsidRPr="00A8703B" w:rsidRDefault="00A8703B" w:rsidP="00A8703B">
            <w:pPr>
              <w:widowControl/>
              <w:jc w:val="center"/>
              <w:rPr>
                <w:rFonts w:ascii="宋体" w:hAnsi="宋体" w:cs="Arial"/>
                <w:color w:val="000000"/>
                <w:kern w:val="0"/>
                <w:sz w:val="22"/>
                <w:szCs w:val="22"/>
              </w:rPr>
            </w:pPr>
            <w:r w:rsidRPr="00A8703B">
              <w:rPr>
                <w:rFonts w:ascii="宋体" w:hAnsi="宋体" w:cs="Arial" w:hint="eastAsia"/>
                <w:color w:val="000000"/>
                <w:kern w:val="0"/>
                <w:sz w:val="22"/>
                <w:szCs w:val="22"/>
              </w:rPr>
              <w:t>一般公共预算</w:t>
            </w:r>
          </w:p>
        </w:tc>
        <w:tc>
          <w:tcPr>
            <w:tcW w:w="240" w:type="pct"/>
            <w:tcBorders>
              <w:top w:val="nil"/>
              <w:left w:val="nil"/>
              <w:bottom w:val="nil"/>
              <w:right w:val="single" w:sz="4" w:space="0" w:color="000000"/>
            </w:tcBorders>
            <w:shd w:val="clear" w:color="auto" w:fill="auto"/>
            <w:vAlign w:val="center"/>
            <w:hideMark/>
          </w:tcPr>
          <w:p w:rsidR="00A8703B" w:rsidRPr="00A8703B" w:rsidRDefault="00A8703B" w:rsidP="00A8703B">
            <w:pPr>
              <w:widowControl/>
              <w:jc w:val="center"/>
              <w:rPr>
                <w:rFonts w:ascii="宋体" w:hAnsi="宋体" w:cs="Arial"/>
                <w:color w:val="000000"/>
                <w:kern w:val="0"/>
                <w:sz w:val="22"/>
                <w:szCs w:val="22"/>
              </w:rPr>
            </w:pPr>
            <w:r w:rsidRPr="00A8703B">
              <w:rPr>
                <w:rFonts w:ascii="宋体" w:hAnsi="宋体" w:cs="Arial" w:hint="eastAsia"/>
                <w:color w:val="000000"/>
                <w:kern w:val="0"/>
                <w:sz w:val="22"/>
                <w:szCs w:val="22"/>
              </w:rPr>
              <w:t>政府性基金预算</w:t>
            </w:r>
          </w:p>
        </w:tc>
        <w:tc>
          <w:tcPr>
            <w:tcW w:w="240" w:type="pct"/>
            <w:tcBorders>
              <w:top w:val="nil"/>
              <w:left w:val="nil"/>
              <w:bottom w:val="nil"/>
              <w:right w:val="single" w:sz="4" w:space="0" w:color="000000"/>
            </w:tcBorders>
            <w:shd w:val="clear" w:color="auto" w:fill="auto"/>
            <w:vAlign w:val="center"/>
            <w:hideMark/>
          </w:tcPr>
          <w:p w:rsidR="00A8703B" w:rsidRPr="00A8703B" w:rsidRDefault="00A8703B" w:rsidP="00A8703B">
            <w:pPr>
              <w:widowControl/>
              <w:jc w:val="center"/>
              <w:rPr>
                <w:rFonts w:ascii="宋体" w:hAnsi="宋体" w:cs="Arial"/>
                <w:color w:val="000000"/>
                <w:kern w:val="0"/>
                <w:sz w:val="22"/>
                <w:szCs w:val="22"/>
              </w:rPr>
            </w:pPr>
            <w:r w:rsidRPr="00A8703B">
              <w:rPr>
                <w:rFonts w:ascii="宋体" w:hAnsi="宋体" w:cs="Arial" w:hint="eastAsia"/>
                <w:color w:val="000000"/>
                <w:kern w:val="0"/>
                <w:sz w:val="22"/>
                <w:szCs w:val="22"/>
              </w:rPr>
              <w:t>国有资本经营预算</w:t>
            </w:r>
          </w:p>
        </w:tc>
        <w:tc>
          <w:tcPr>
            <w:tcW w:w="240" w:type="pct"/>
            <w:vMerge/>
            <w:tcBorders>
              <w:top w:val="nil"/>
              <w:left w:val="single" w:sz="4" w:space="0" w:color="000000"/>
              <w:bottom w:val="single" w:sz="4" w:space="0" w:color="000000"/>
              <w:right w:val="single" w:sz="4" w:space="0" w:color="000000"/>
            </w:tcBorders>
            <w:vAlign w:val="center"/>
            <w:hideMark/>
          </w:tcPr>
          <w:p w:rsidR="00A8703B" w:rsidRPr="00A8703B" w:rsidRDefault="00A8703B" w:rsidP="00A8703B">
            <w:pPr>
              <w:widowControl/>
              <w:jc w:val="left"/>
              <w:rPr>
                <w:rFonts w:ascii="宋体" w:hAnsi="宋体" w:cs="Arial"/>
                <w:color w:val="000000"/>
                <w:kern w:val="0"/>
                <w:sz w:val="22"/>
                <w:szCs w:val="22"/>
              </w:rPr>
            </w:pPr>
          </w:p>
        </w:tc>
        <w:tc>
          <w:tcPr>
            <w:tcW w:w="365" w:type="pct"/>
            <w:vMerge/>
            <w:tcBorders>
              <w:top w:val="nil"/>
              <w:left w:val="single" w:sz="4" w:space="0" w:color="000000"/>
              <w:bottom w:val="single" w:sz="4" w:space="0" w:color="000000"/>
              <w:right w:val="single" w:sz="4" w:space="0" w:color="000000"/>
            </w:tcBorders>
            <w:vAlign w:val="center"/>
            <w:hideMark/>
          </w:tcPr>
          <w:p w:rsidR="00A8703B" w:rsidRPr="00A8703B" w:rsidRDefault="00A8703B" w:rsidP="00A8703B">
            <w:pPr>
              <w:widowControl/>
              <w:jc w:val="left"/>
              <w:rPr>
                <w:rFonts w:ascii="宋体" w:hAnsi="宋体" w:cs="Arial"/>
                <w:color w:val="000000"/>
                <w:kern w:val="0"/>
                <w:sz w:val="22"/>
                <w:szCs w:val="22"/>
              </w:rPr>
            </w:pPr>
          </w:p>
        </w:tc>
      </w:tr>
      <w:tr w:rsidR="00A8703B" w:rsidRPr="00A8703B" w:rsidTr="00D92C70">
        <w:trPr>
          <w:trHeight w:val="600"/>
        </w:trPr>
        <w:tc>
          <w:tcPr>
            <w:tcW w:w="670" w:type="pct"/>
            <w:tcBorders>
              <w:top w:val="nil"/>
              <w:left w:val="single" w:sz="4" w:space="0" w:color="000000"/>
              <w:bottom w:val="single" w:sz="4" w:space="0" w:color="000000"/>
              <w:right w:val="single" w:sz="4" w:space="0" w:color="000000"/>
            </w:tcBorders>
            <w:shd w:val="clear" w:color="auto" w:fill="auto"/>
            <w:noWrap/>
            <w:vAlign w:val="center"/>
            <w:hideMark/>
          </w:tcPr>
          <w:p w:rsidR="00A8703B" w:rsidRPr="00A8703B" w:rsidRDefault="00A8703B" w:rsidP="00A8703B">
            <w:pPr>
              <w:widowControl/>
              <w:jc w:val="left"/>
              <w:rPr>
                <w:rFonts w:ascii="宋体" w:hAnsi="宋体" w:cs="Arial"/>
                <w:color w:val="000000"/>
                <w:kern w:val="0"/>
                <w:sz w:val="20"/>
                <w:szCs w:val="20"/>
              </w:rPr>
            </w:pPr>
            <w:r w:rsidRPr="00A8703B">
              <w:rPr>
                <w:rFonts w:ascii="宋体" w:hAnsi="宋体" w:cs="Arial" w:hint="eastAsia"/>
                <w:color w:val="000000"/>
                <w:kern w:val="0"/>
                <w:sz w:val="20"/>
                <w:szCs w:val="20"/>
              </w:rPr>
              <w:t xml:space="preserve">　</w:t>
            </w:r>
          </w:p>
        </w:tc>
        <w:tc>
          <w:tcPr>
            <w:tcW w:w="962" w:type="pct"/>
            <w:tcBorders>
              <w:top w:val="single" w:sz="4" w:space="0" w:color="000000"/>
              <w:left w:val="nil"/>
              <w:bottom w:val="single" w:sz="4" w:space="0" w:color="000000"/>
              <w:right w:val="single" w:sz="4" w:space="0" w:color="000000"/>
            </w:tcBorders>
            <w:shd w:val="clear" w:color="auto" w:fill="auto"/>
            <w:vAlign w:val="center"/>
            <w:hideMark/>
          </w:tcPr>
          <w:p w:rsidR="00A8703B" w:rsidRPr="00A8703B" w:rsidRDefault="00A8703B" w:rsidP="00A8703B">
            <w:pPr>
              <w:widowControl/>
              <w:jc w:val="left"/>
              <w:rPr>
                <w:rFonts w:ascii="宋体" w:hAnsi="宋体" w:cs="Arial"/>
                <w:color w:val="000000"/>
                <w:kern w:val="0"/>
                <w:sz w:val="20"/>
                <w:szCs w:val="20"/>
              </w:rPr>
            </w:pPr>
            <w:r w:rsidRPr="00A8703B">
              <w:rPr>
                <w:rFonts w:ascii="宋体" w:hAnsi="宋体" w:cs="Arial" w:hint="eastAsia"/>
                <w:color w:val="000000"/>
                <w:kern w:val="0"/>
                <w:sz w:val="20"/>
                <w:szCs w:val="20"/>
              </w:rPr>
              <w:t xml:space="preserve">　</w:t>
            </w:r>
          </w:p>
        </w:tc>
        <w:tc>
          <w:tcPr>
            <w:tcW w:w="661" w:type="pct"/>
            <w:tcBorders>
              <w:top w:val="nil"/>
              <w:left w:val="nil"/>
              <w:bottom w:val="single" w:sz="4" w:space="0" w:color="000000"/>
              <w:right w:val="single" w:sz="4" w:space="0" w:color="000000"/>
            </w:tcBorders>
            <w:shd w:val="clear" w:color="auto" w:fill="auto"/>
            <w:vAlign w:val="center"/>
            <w:hideMark/>
          </w:tcPr>
          <w:p w:rsidR="00A8703B" w:rsidRPr="00A8703B" w:rsidRDefault="00A8703B" w:rsidP="00A8703B">
            <w:pPr>
              <w:widowControl/>
              <w:jc w:val="left"/>
              <w:rPr>
                <w:rFonts w:ascii="宋体" w:hAnsi="宋体" w:cs="Arial"/>
                <w:color w:val="000000"/>
                <w:kern w:val="0"/>
                <w:sz w:val="20"/>
                <w:szCs w:val="20"/>
              </w:rPr>
            </w:pPr>
            <w:r w:rsidRPr="00A8703B">
              <w:rPr>
                <w:rFonts w:ascii="宋体" w:hAnsi="宋体" w:cs="Arial" w:hint="eastAsia"/>
                <w:color w:val="000000"/>
                <w:kern w:val="0"/>
                <w:sz w:val="20"/>
                <w:szCs w:val="20"/>
              </w:rPr>
              <w:t>合计</w:t>
            </w:r>
          </w:p>
        </w:tc>
        <w:tc>
          <w:tcPr>
            <w:tcW w:w="450" w:type="pct"/>
            <w:tcBorders>
              <w:top w:val="nil"/>
              <w:left w:val="nil"/>
              <w:bottom w:val="single" w:sz="4" w:space="0" w:color="000000"/>
              <w:right w:val="single" w:sz="4" w:space="0" w:color="000000"/>
            </w:tcBorders>
            <w:shd w:val="clear" w:color="auto" w:fill="auto"/>
            <w:noWrap/>
            <w:vAlign w:val="center"/>
            <w:hideMark/>
          </w:tcPr>
          <w:p w:rsidR="00A8703B" w:rsidRPr="00A8703B" w:rsidRDefault="00A8703B" w:rsidP="00A8703B">
            <w:pPr>
              <w:widowControl/>
              <w:jc w:val="right"/>
              <w:rPr>
                <w:rFonts w:ascii="宋体" w:hAnsi="宋体" w:cs="Arial"/>
                <w:color w:val="000000"/>
                <w:kern w:val="0"/>
                <w:sz w:val="20"/>
                <w:szCs w:val="20"/>
              </w:rPr>
            </w:pPr>
            <w:r w:rsidRPr="00A8703B">
              <w:rPr>
                <w:rFonts w:ascii="宋体" w:hAnsi="宋体" w:cs="Arial" w:hint="eastAsia"/>
                <w:color w:val="000000"/>
                <w:kern w:val="0"/>
                <w:sz w:val="20"/>
                <w:szCs w:val="20"/>
              </w:rPr>
              <w:t>187.90</w:t>
            </w:r>
          </w:p>
        </w:tc>
        <w:tc>
          <w:tcPr>
            <w:tcW w:w="450" w:type="pct"/>
            <w:tcBorders>
              <w:top w:val="single" w:sz="4" w:space="0" w:color="000000"/>
              <w:left w:val="nil"/>
              <w:bottom w:val="single" w:sz="4" w:space="0" w:color="000000"/>
              <w:right w:val="single" w:sz="4" w:space="0" w:color="000000"/>
            </w:tcBorders>
            <w:shd w:val="clear" w:color="auto" w:fill="auto"/>
            <w:noWrap/>
            <w:vAlign w:val="center"/>
            <w:hideMark/>
          </w:tcPr>
          <w:p w:rsidR="00A8703B" w:rsidRPr="00A8703B" w:rsidRDefault="00A8703B" w:rsidP="00A8703B">
            <w:pPr>
              <w:widowControl/>
              <w:jc w:val="right"/>
              <w:rPr>
                <w:rFonts w:ascii="宋体" w:hAnsi="宋体" w:cs="Arial"/>
                <w:color w:val="000000"/>
                <w:kern w:val="0"/>
                <w:sz w:val="20"/>
                <w:szCs w:val="20"/>
              </w:rPr>
            </w:pPr>
            <w:r w:rsidRPr="00A8703B">
              <w:rPr>
                <w:rFonts w:ascii="宋体" w:hAnsi="宋体" w:cs="Arial" w:hint="eastAsia"/>
                <w:color w:val="000000"/>
                <w:kern w:val="0"/>
                <w:sz w:val="20"/>
                <w:szCs w:val="20"/>
              </w:rPr>
              <w:t>187.90</w:t>
            </w:r>
          </w:p>
        </w:tc>
        <w:tc>
          <w:tcPr>
            <w:tcW w:w="240" w:type="pct"/>
            <w:tcBorders>
              <w:top w:val="single" w:sz="4" w:space="0" w:color="000000"/>
              <w:left w:val="nil"/>
              <w:bottom w:val="single" w:sz="4" w:space="0" w:color="000000"/>
              <w:right w:val="single" w:sz="4" w:space="0" w:color="000000"/>
            </w:tcBorders>
            <w:shd w:val="clear" w:color="auto" w:fill="auto"/>
            <w:noWrap/>
            <w:vAlign w:val="center"/>
            <w:hideMark/>
          </w:tcPr>
          <w:p w:rsidR="00A8703B" w:rsidRPr="00A8703B" w:rsidRDefault="00A8703B" w:rsidP="00A8703B">
            <w:pPr>
              <w:widowControl/>
              <w:jc w:val="right"/>
              <w:rPr>
                <w:rFonts w:ascii="宋体" w:hAnsi="宋体" w:cs="Arial"/>
                <w:color w:val="000000"/>
                <w:kern w:val="0"/>
                <w:sz w:val="20"/>
                <w:szCs w:val="20"/>
              </w:rPr>
            </w:pPr>
            <w:r w:rsidRPr="00A8703B">
              <w:rPr>
                <w:rFonts w:ascii="宋体" w:hAnsi="宋体" w:cs="Arial" w:hint="eastAsia"/>
                <w:color w:val="000000"/>
                <w:kern w:val="0"/>
                <w:sz w:val="20"/>
                <w:szCs w:val="20"/>
              </w:rPr>
              <w:t xml:space="preserve">　</w:t>
            </w:r>
          </w:p>
        </w:tc>
        <w:tc>
          <w:tcPr>
            <w:tcW w:w="240" w:type="pct"/>
            <w:tcBorders>
              <w:top w:val="single" w:sz="4" w:space="0" w:color="000000"/>
              <w:left w:val="nil"/>
              <w:bottom w:val="single" w:sz="4" w:space="0" w:color="000000"/>
              <w:right w:val="single" w:sz="4" w:space="0" w:color="000000"/>
            </w:tcBorders>
            <w:shd w:val="clear" w:color="auto" w:fill="auto"/>
            <w:noWrap/>
            <w:vAlign w:val="center"/>
            <w:hideMark/>
          </w:tcPr>
          <w:p w:rsidR="00A8703B" w:rsidRPr="00A8703B" w:rsidRDefault="00A8703B" w:rsidP="00A8703B">
            <w:pPr>
              <w:widowControl/>
              <w:jc w:val="right"/>
              <w:rPr>
                <w:rFonts w:ascii="宋体" w:hAnsi="宋体" w:cs="Arial"/>
                <w:color w:val="000000"/>
                <w:kern w:val="0"/>
                <w:sz w:val="20"/>
                <w:szCs w:val="20"/>
              </w:rPr>
            </w:pPr>
            <w:r w:rsidRPr="00A8703B">
              <w:rPr>
                <w:rFonts w:ascii="宋体" w:hAnsi="宋体" w:cs="Arial" w:hint="eastAsia"/>
                <w:color w:val="000000"/>
                <w:kern w:val="0"/>
                <w:sz w:val="20"/>
                <w:szCs w:val="20"/>
              </w:rPr>
              <w:t xml:space="preserve">　</w:t>
            </w:r>
          </w:p>
        </w:tc>
        <w:tc>
          <w:tcPr>
            <w:tcW w:w="240" w:type="pct"/>
            <w:tcBorders>
              <w:top w:val="single" w:sz="4" w:space="0" w:color="000000"/>
              <w:left w:val="nil"/>
              <w:bottom w:val="single" w:sz="4" w:space="0" w:color="000000"/>
              <w:right w:val="single" w:sz="4" w:space="0" w:color="000000"/>
            </w:tcBorders>
            <w:shd w:val="clear" w:color="auto" w:fill="auto"/>
            <w:noWrap/>
            <w:vAlign w:val="center"/>
            <w:hideMark/>
          </w:tcPr>
          <w:p w:rsidR="00A8703B" w:rsidRPr="00A8703B" w:rsidRDefault="00A8703B" w:rsidP="00A8703B">
            <w:pPr>
              <w:widowControl/>
              <w:jc w:val="right"/>
              <w:rPr>
                <w:rFonts w:ascii="宋体" w:hAnsi="宋体" w:cs="Arial"/>
                <w:color w:val="000000"/>
                <w:kern w:val="0"/>
                <w:sz w:val="20"/>
                <w:szCs w:val="20"/>
              </w:rPr>
            </w:pPr>
            <w:r w:rsidRPr="00A8703B">
              <w:rPr>
                <w:rFonts w:ascii="宋体" w:hAnsi="宋体" w:cs="Arial" w:hint="eastAsia"/>
                <w:color w:val="000000"/>
                <w:kern w:val="0"/>
                <w:sz w:val="20"/>
                <w:szCs w:val="20"/>
              </w:rPr>
              <w:t xml:space="preserve">　</w:t>
            </w:r>
          </w:p>
        </w:tc>
        <w:tc>
          <w:tcPr>
            <w:tcW w:w="240" w:type="pct"/>
            <w:tcBorders>
              <w:top w:val="single" w:sz="4" w:space="0" w:color="000000"/>
              <w:left w:val="nil"/>
              <w:bottom w:val="single" w:sz="4" w:space="0" w:color="000000"/>
              <w:right w:val="single" w:sz="4" w:space="0" w:color="000000"/>
            </w:tcBorders>
            <w:shd w:val="clear" w:color="auto" w:fill="auto"/>
            <w:noWrap/>
            <w:vAlign w:val="center"/>
            <w:hideMark/>
          </w:tcPr>
          <w:p w:rsidR="00A8703B" w:rsidRPr="00A8703B" w:rsidRDefault="00A8703B" w:rsidP="00A8703B">
            <w:pPr>
              <w:widowControl/>
              <w:jc w:val="right"/>
              <w:rPr>
                <w:rFonts w:ascii="宋体" w:hAnsi="宋体" w:cs="Arial"/>
                <w:color w:val="000000"/>
                <w:kern w:val="0"/>
                <w:sz w:val="20"/>
                <w:szCs w:val="20"/>
              </w:rPr>
            </w:pPr>
            <w:r w:rsidRPr="00A8703B">
              <w:rPr>
                <w:rFonts w:ascii="宋体" w:hAnsi="宋体" w:cs="Arial" w:hint="eastAsia"/>
                <w:color w:val="000000"/>
                <w:kern w:val="0"/>
                <w:sz w:val="20"/>
                <w:szCs w:val="20"/>
              </w:rPr>
              <w:t xml:space="preserve">　</w:t>
            </w:r>
          </w:p>
        </w:tc>
        <w:tc>
          <w:tcPr>
            <w:tcW w:w="240" w:type="pct"/>
            <w:tcBorders>
              <w:top w:val="single" w:sz="4" w:space="0" w:color="000000"/>
              <w:left w:val="nil"/>
              <w:bottom w:val="single" w:sz="4" w:space="0" w:color="000000"/>
              <w:right w:val="single" w:sz="4" w:space="0" w:color="000000"/>
            </w:tcBorders>
            <w:shd w:val="clear" w:color="auto" w:fill="auto"/>
            <w:noWrap/>
            <w:vAlign w:val="center"/>
            <w:hideMark/>
          </w:tcPr>
          <w:p w:rsidR="00A8703B" w:rsidRPr="00A8703B" w:rsidRDefault="00A8703B" w:rsidP="00A8703B">
            <w:pPr>
              <w:widowControl/>
              <w:jc w:val="right"/>
              <w:rPr>
                <w:rFonts w:ascii="宋体" w:hAnsi="宋体" w:cs="Arial"/>
                <w:color w:val="000000"/>
                <w:kern w:val="0"/>
                <w:sz w:val="20"/>
                <w:szCs w:val="20"/>
              </w:rPr>
            </w:pPr>
            <w:r w:rsidRPr="00A8703B">
              <w:rPr>
                <w:rFonts w:ascii="宋体" w:hAnsi="宋体" w:cs="Arial" w:hint="eastAsia"/>
                <w:color w:val="000000"/>
                <w:kern w:val="0"/>
                <w:sz w:val="20"/>
                <w:szCs w:val="20"/>
              </w:rPr>
              <w:t xml:space="preserve">　</w:t>
            </w:r>
          </w:p>
        </w:tc>
        <w:tc>
          <w:tcPr>
            <w:tcW w:w="240" w:type="pct"/>
            <w:tcBorders>
              <w:top w:val="nil"/>
              <w:left w:val="nil"/>
              <w:bottom w:val="single" w:sz="4" w:space="0" w:color="000000"/>
              <w:right w:val="single" w:sz="4" w:space="0" w:color="000000"/>
            </w:tcBorders>
            <w:shd w:val="clear" w:color="auto" w:fill="auto"/>
            <w:noWrap/>
            <w:vAlign w:val="center"/>
            <w:hideMark/>
          </w:tcPr>
          <w:p w:rsidR="00A8703B" w:rsidRPr="00A8703B" w:rsidRDefault="00A8703B" w:rsidP="00A8703B">
            <w:pPr>
              <w:widowControl/>
              <w:jc w:val="right"/>
              <w:rPr>
                <w:rFonts w:ascii="宋体" w:hAnsi="宋体" w:cs="Arial"/>
                <w:color w:val="000000"/>
                <w:kern w:val="0"/>
                <w:sz w:val="20"/>
                <w:szCs w:val="20"/>
              </w:rPr>
            </w:pPr>
            <w:r w:rsidRPr="00A8703B">
              <w:rPr>
                <w:rFonts w:ascii="宋体" w:hAnsi="宋体" w:cs="Arial" w:hint="eastAsia"/>
                <w:color w:val="000000"/>
                <w:kern w:val="0"/>
                <w:sz w:val="20"/>
                <w:szCs w:val="20"/>
              </w:rPr>
              <w:t xml:space="preserve">　</w:t>
            </w:r>
          </w:p>
        </w:tc>
        <w:tc>
          <w:tcPr>
            <w:tcW w:w="365" w:type="pct"/>
            <w:tcBorders>
              <w:top w:val="nil"/>
              <w:left w:val="nil"/>
              <w:bottom w:val="single" w:sz="4" w:space="0" w:color="000000"/>
              <w:right w:val="single" w:sz="4" w:space="0" w:color="000000"/>
            </w:tcBorders>
            <w:shd w:val="clear" w:color="auto" w:fill="auto"/>
            <w:noWrap/>
            <w:vAlign w:val="center"/>
            <w:hideMark/>
          </w:tcPr>
          <w:p w:rsidR="00A8703B" w:rsidRPr="00A8703B" w:rsidRDefault="00A8703B" w:rsidP="00A8703B">
            <w:pPr>
              <w:widowControl/>
              <w:jc w:val="right"/>
              <w:rPr>
                <w:rFonts w:ascii="宋体" w:hAnsi="宋体" w:cs="Arial"/>
                <w:color w:val="000000"/>
                <w:kern w:val="0"/>
                <w:sz w:val="20"/>
                <w:szCs w:val="20"/>
              </w:rPr>
            </w:pPr>
            <w:r w:rsidRPr="00A8703B">
              <w:rPr>
                <w:rFonts w:ascii="宋体" w:hAnsi="宋体" w:cs="Arial" w:hint="eastAsia"/>
                <w:color w:val="000000"/>
                <w:kern w:val="0"/>
                <w:sz w:val="20"/>
                <w:szCs w:val="20"/>
              </w:rPr>
              <w:t xml:space="preserve">　</w:t>
            </w:r>
          </w:p>
        </w:tc>
      </w:tr>
      <w:tr w:rsidR="00A8703B" w:rsidRPr="00A8703B" w:rsidTr="00D92C70">
        <w:trPr>
          <w:trHeight w:val="660"/>
        </w:trPr>
        <w:tc>
          <w:tcPr>
            <w:tcW w:w="670" w:type="pct"/>
            <w:tcBorders>
              <w:top w:val="nil"/>
              <w:left w:val="single" w:sz="4" w:space="0" w:color="000000"/>
              <w:bottom w:val="single" w:sz="4" w:space="0" w:color="000000"/>
              <w:right w:val="single" w:sz="4" w:space="0" w:color="000000"/>
            </w:tcBorders>
            <w:shd w:val="clear" w:color="auto" w:fill="auto"/>
            <w:noWrap/>
            <w:vAlign w:val="center"/>
            <w:hideMark/>
          </w:tcPr>
          <w:p w:rsidR="00A8703B" w:rsidRPr="00A8703B" w:rsidRDefault="00A8703B" w:rsidP="00A8703B">
            <w:pPr>
              <w:widowControl/>
              <w:jc w:val="left"/>
              <w:rPr>
                <w:rFonts w:ascii="宋体" w:hAnsi="宋体" w:cs="Arial"/>
                <w:color w:val="000000"/>
                <w:kern w:val="0"/>
                <w:sz w:val="20"/>
                <w:szCs w:val="20"/>
              </w:rPr>
            </w:pPr>
            <w:r w:rsidRPr="00A8703B">
              <w:rPr>
                <w:rFonts w:ascii="宋体" w:hAnsi="宋体" w:cs="Arial" w:hint="eastAsia"/>
                <w:color w:val="000000"/>
                <w:kern w:val="0"/>
                <w:sz w:val="20"/>
                <w:szCs w:val="20"/>
              </w:rPr>
              <w:t>特定目标类</w:t>
            </w:r>
          </w:p>
        </w:tc>
        <w:tc>
          <w:tcPr>
            <w:tcW w:w="962" w:type="pct"/>
            <w:tcBorders>
              <w:top w:val="nil"/>
              <w:left w:val="nil"/>
              <w:bottom w:val="single" w:sz="4" w:space="0" w:color="000000"/>
              <w:right w:val="single" w:sz="4" w:space="0" w:color="000000"/>
            </w:tcBorders>
            <w:shd w:val="clear" w:color="auto" w:fill="auto"/>
            <w:vAlign w:val="center"/>
            <w:hideMark/>
          </w:tcPr>
          <w:p w:rsidR="00A8703B" w:rsidRPr="00A8703B" w:rsidRDefault="00A8703B" w:rsidP="00A8703B">
            <w:pPr>
              <w:widowControl/>
              <w:jc w:val="left"/>
              <w:rPr>
                <w:rFonts w:ascii="宋体" w:hAnsi="宋体" w:cs="Arial"/>
                <w:color w:val="000000"/>
                <w:kern w:val="0"/>
                <w:sz w:val="20"/>
                <w:szCs w:val="20"/>
              </w:rPr>
            </w:pPr>
            <w:r w:rsidRPr="00A8703B">
              <w:rPr>
                <w:rFonts w:ascii="宋体" w:hAnsi="宋体" w:cs="Arial" w:hint="eastAsia"/>
                <w:color w:val="000000"/>
                <w:kern w:val="0"/>
                <w:sz w:val="20"/>
                <w:szCs w:val="20"/>
              </w:rPr>
              <w:t>政协事务运转项目</w:t>
            </w:r>
          </w:p>
        </w:tc>
        <w:tc>
          <w:tcPr>
            <w:tcW w:w="661" w:type="pct"/>
            <w:tcBorders>
              <w:top w:val="nil"/>
              <w:left w:val="nil"/>
              <w:bottom w:val="single" w:sz="4" w:space="0" w:color="000000"/>
              <w:right w:val="single" w:sz="4" w:space="0" w:color="000000"/>
            </w:tcBorders>
            <w:shd w:val="clear" w:color="auto" w:fill="auto"/>
            <w:vAlign w:val="center"/>
            <w:hideMark/>
          </w:tcPr>
          <w:p w:rsidR="00A8703B" w:rsidRPr="00A8703B" w:rsidRDefault="00A8703B" w:rsidP="00A8703B">
            <w:pPr>
              <w:widowControl/>
              <w:jc w:val="left"/>
              <w:rPr>
                <w:rFonts w:ascii="宋体" w:hAnsi="宋体" w:cs="Arial"/>
                <w:color w:val="000000"/>
                <w:kern w:val="0"/>
                <w:sz w:val="20"/>
                <w:szCs w:val="20"/>
              </w:rPr>
            </w:pPr>
            <w:r w:rsidRPr="00A8703B">
              <w:rPr>
                <w:rFonts w:ascii="宋体" w:hAnsi="宋体" w:cs="Arial" w:hint="eastAsia"/>
                <w:color w:val="000000"/>
                <w:kern w:val="0"/>
                <w:sz w:val="20"/>
                <w:szCs w:val="20"/>
              </w:rPr>
              <w:t>中国人民政治协商会议安徽省寿县委员会办公室</w:t>
            </w:r>
          </w:p>
        </w:tc>
        <w:tc>
          <w:tcPr>
            <w:tcW w:w="450" w:type="pct"/>
            <w:tcBorders>
              <w:top w:val="nil"/>
              <w:left w:val="nil"/>
              <w:bottom w:val="single" w:sz="4" w:space="0" w:color="000000"/>
              <w:right w:val="single" w:sz="4" w:space="0" w:color="000000"/>
            </w:tcBorders>
            <w:shd w:val="clear" w:color="auto" w:fill="auto"/>
            <w:noWrap/>
            <w:vAlign w:val="center"/>
            <w:hideMark/>
          </w:tcPr>
          <w:p w:rsidR="00A8703B" w:rsidRPr="00A8703B" w:rsidRDefault="00A8703B" w:rsidP="00A8703B">
            <w:pPr>
              <w:widowControl/>
              <w:jc w:val="right"/>
              <w:rPr>
                <w:rFonts w:ascii="宋体" w:hAnsi="宋体" w:cs="Arial"/>
                <w:color w:val="000000"/>
                <w:kern w:val="0"/>
                <w:sz w:val="20"/>
                <w:szCs w:val="20"/>
              </w:rPr>
            </w:pPr>
            <w:r w:rsidRPr="00A8703B">
              <w:rPr>
                <w:rFonts w:ascii="宋体" w:hAnsi="宋体" w:cs="Arial" w:hint="eastAsia"/>
                <w:color w:val="000000"/>
                <w:kern w:val="0"/>
                <w:sz w:val="20"/>
                <w:szCs w:val="20"/>
              </w:rPr>
              <w:t>109.90</w:t>
            </w:r>
          </w:p>
        </w:tc>
        <w:tc>
          <w:tcPr>
            <w:tcW w:w="450" w:type="pct"/>
            <w:tcBorders>
              <w:top w:val="nil"/>
              <w:left w:val="nil"/>
              <w:bottom w:val="single" w:sz="4" w:space="0" w:color="000000"/>
              <w:right w:val="single" w:sz="4" w:space="0" w:color="000000"/>
            </w:tcBorders>
            <w:shd w:val="clear" w:color="auto" w:fill="auto"/>
            <w:noWrap/>
            <w:vAlign w:val="center"/>
            <w:hideMark/>
          </w:tcPr>
          <w:p w:rsidR="00A8703B" w:rsidRPr="00A8703B" w:rsidRDefault="00A8703B" w:rsidP="00A8703B">
            <w:pPr>
              <w:widowControl/>
              <w:jc w:val="right"/>
              <w:rPr>
                <w:rFonts w:ascii="宋体" w:hAnsi="宋体" w:cs="Arial"/>
                <w:color w:val="000000"/>
                <w:kern w:val="0"/>
                <w:sz w:val="20"/>
                <w:szCs w:val="20"/>
              </w:rPr>
            </w:pPr>
            <w:r w:rsidRPr="00A8703B">
              <w:rPr>
                <w:rFonts w:ascii="宋体" w:hAnsi="宋体" w:cs="Arial" w:hint="eastAsia"/>
                <w:color w:val="000000"/>
                <w:kern w:val="0"/>
                <w:sz w:val="20"/>
                <w:szCs w:val="20"/>
              </w:rPr>
              <w:t>109.90</w:t>
            </w:r>
          </w:p>
        </w:tc>
        <w:tc>
          <w:tcPr>
            <w:tcW w:w="240" w:type="pct"/>
            <w:tcBorders>
              <w:top w:val="nil"/>
              <w:left w:val="nil"/>
              <w:bottom w:val="single" w:sz="4" w:space="0" w:color="000000"/>
              <w:right w:val="single" w:sz="4" w:space="0" w:color="000000"/>
            </w:tcBorders>
            <w:shd w:val="clear" w:color="auto" w:fill="auto"/>
            <w:noWrap/>
            <w:vAlign w:val="center"/>
            <w:hideMark/>
          </w:tcPr>
          <w:p w:rsidR="00A8703B" w:rsidRPr="00A8703B" w:rsidRDefault="00A8703B" w:rsidP="00A8703B">
            <w:pPr>
              <w:widowControl/>
              <w:jc w:val="right"/>
              <w:rPr>
                <w:rFonts w:ascii="宋体" w:hAnsi="宋体" w:cs="Arial"/>
                <w:color w:val="000000"/>
                <w:kern w:val="0"/>
                <w:sz w:val="20"/>
                <w:szCs w:val="20"/>
              </w:rPr>
            </w:pPr>
            <w:r w:rsidRPr="00A8703B">
              <w:rPr>
                <w:rFonts w:ascii="宋体" w:hAnsi="宋体" w:cs="Arial" w:hint="eastAsia"/>
                <w:color w:val="000000"/>
                <w:kern w:val="0"/>
                <w:sz w:val="20"/>
                <w:szCs w:val="20"/>
              </w:rPr>
              <w:t xml:space="preserve">　</w:t>
            </w:r>
          </w:p>
        </w:tc>
        <w:tc>
          <w:tcPr>
            <w:tcW w:w="240" w:type="pct"/>
            <w:tcBorders>
              <w:top w:val="nil"/>
              <w:left w:val="nil"/>
              <w:bottom w:val="single" w:sz="4" w:space="0" w:color="000000"/>
              <w:right w:val="single" w:sz="4" w:space="0" w:color="000000"/>
            </w:tcBorders>
            <w:shd w:val="clear" w:color="auto" w:fill="auto"/>
            <w:noWrap/>
            <w:vAlign w:val="center"/>
            <w:hideMark/>
          </w:tcPr>
          <w:p w:rsidR="00A8703B" w:rsidRPr="00A8703B" w:rsidRDefault="00A8703B" w:rsidP="00A8703B">
            <w:pPr>
              <w:widowControl/>
              <w:jc w:val="right"/>
              <w:rPr>
                <w:rFonts w:ascii="宋体" w:hAnsi="宋体" w:cs="Arial"/>
                <w:color w:val="000000"/>
                <w:kern w:val="0"/>
                <w:sz w:val="20"/>
                <w:szCs w:val="20"/>
              </w:rPr>
            </w:pPr>
            <w:r w:rsidRPr="00A8703B">
              <w:rPr>
                <w:rFonts w:ascii="宋体" w:hAnsi="宋体" w:cs="Arial" w:hint="eastAsia"/>
                <w:color w:val="000000"/>
                <w:kern w:val="0"/>
                <w:sz w:val="20"/>
                <w:szCs w:val="20"/>
              </w:rPr>
              <w:t xml:space="preserve">　</w:t>
            </w:r>
          </w:p>
        </w:tc>
        <w:tc>
          <w:tcPr>
            <w:tcW w:w="240" w:type="pct"/>
            <w:tcBorders>
              <w:top w:val="nil"/>
              <w:left w:val="nil"/>
              <w:bottom w:val="single" w:sz="4" w:space="0" w:color="000000"/>
              <w:right w:val="single" w:sz="4" w:space="0" w:color="000000"/>
            </w:tcBorders>
            <w:shd w:val="clear" w:color="auto" w:fill="auto"/>
            <w:noWrap/>
            <w:vAlign w:val="center"/>
            <w:hideMark/>
          </w:tcPr>
          <w:p w:rsidR="00A8703B" w:rsidRPr="00A8703B" w:rsidRDefault="00A8703B" w:rsidP="00A8703B">
            <w:pPr>
              <w:widowControl/>
              <w:jc w:val="right"/>
              <w:rPr>
                <w:rFonts w:ascii="宋体" w:hAnsi="宋体" w:cs="Arial"/>
                <w:color w:val="000000"/>
                <w:kern w:val="0"/>
                <w:sz w:val="20"/>
                <w:szCs w:val="20"/>
              </w:rPr>
            </w:pPr>
            <w:r w:rsidRPr="00A8703B">
              <w:rPr>
                <w:rFonts w:ascii="宋体" w:hAnsi="宋体" w:cs="Arial" w:hint="eastAsia"/>
                <w:color w:val="000000"/>
                <w:kern w:val="0"/>
                <w:sz w:val="20"/>
                <w:szCs w:val="20"/>
              </w:rPr>
              <w:t xml:space="preserve">　</w:t>
            </w:r>
          </w:p>
        </w:tc>
        <w:tc>
          <w:tcPr>
            <w:tcW w:w="240" w:type="pct"/>
            <w:tcBorders>
              <w:top w:val="nil"/>
              <w:left w:val="nil"/>
              <w:bottom w:val="single" w:sz="4" w:space="0" w:color="000000"/>
              <w:right w:val="single" w:sz="4" w:space="0" w:color="000000"/>
            </w:tcBorders>
            <w:shd w:val="clear" w:color="auto" w:fill="auto"/>
            <w:noWrap/>
            <w:vAlign w:val="center"/>
            <w:hideMark/>
          </w:tcPr>
          <w:p w:rsidR="00A8703B" w:rsidRPr="00A8703B" w:rsidRDefault="00A8703B" w:rsidP="00A8703B">
            <w:pPr>
              <w:widowControl/>
              <w:jc w:val="right"/>
              <w:rPr>
                <w:rFonts w:ascii="宋体" w:hAnsi="宋体" w:cs="Arial"/>
                <w:color w:val="000000"/>
                <w:kern w:val="0"/>
                <w:sz w:val="20"/>
                <w:szCs w:val="20"/>
              </w:rPr>
            </w:pPr>
            <w:r w:rsidRPr="00A8703B">
              <w:rPr>
                <w:rFonts w:ascii="宋体" w:hAnsi="宋体" w:cs="Arial" w:hint="eastAsia"/>
                <w:color w:val="000000"/>
                <w:kern w:val="0"/>
                <w:sz w:val="20"/>
                <w:szCs w:val="20"/>
              </w:rPr>
              <w:t xml:space="preserve">　</w:t>
            </w:r>
          </w:p>
        </w:tc>
        <w:tc>
          <w:tcPr>
            <w:tcW w:w="240" w:type="pct"/>
            <w:tcBorders>
              <w:top w:val="nil"/>
              <w:left w:val="nil"/>
              <w:bottom w:val="single" w:sz="4" w:space="0" w:color="000000"/>
              <w:right w:val="single" w:sz="4" w:space="0" w:color="000000"/>
            </w:tcBorders>
            <w:shd w:val="clear" w:color="auto" w:fill="auto"/>
            <w:noWrap/>
            <w:vAlign w:val="center"/>
            <w:hideMark/>
          </w:tcPr>
          <w:p w:rsidR="00A8703B" w:rsidRPr="00A8703B" w:rsidRDefault="00A8703B" w:rsidP="00A8703B">
            <w:pPr>
              <w:widowControl/>
              <w:jc w:val="right"/>
              <w:rPr>
                <w:rFonts w:ascii="宋体" w:hAnsi="宋体" w:cs="Arial"/>
                <w:color w:val="000000"/>
                <w:kern w:val="0"/>
                <w:sz w:val="20"/>
                <w:szCs w:val="20"/>
              </w:rPr>
            </w:pPr>
            <w:r w:rsidRPr="00A8703B">
              <w:rPr>
                <w:rFonts w:ascii="宋体" w:hAnsi="宋体" w:cs="Arial" w:hint="eastAsia"/>
                <w:color w:val="000000"/>
                <w:kern w:val="0"/>
                <w:sz w:val="20"/>
                <w:szCs w:val="20"/>
              </w:rPr>
              <w:t xml:space="preserve">　</w:t>
            </w:r>
          </w:p>
        </w:tc>
        <w:tc>
          <w:tcPr>
            <w:tcW w:w="240" w:type="pct"/>
            <w:tcBorders>
              <w:top w:val="nil"/>
              <w:left w:val="nil"/>
              <w:bottom w:val="single" w:sz="4" w:space="0" w:color="000000"/>
              <w:right w:val="single" w:sz="4" w:space="0" w:color="000000"/>
            </w:tcBorders>
            <w:shd w:val="clear" w:color="auto" w:fill="auto"/>
            <w:noWrap/>
            <w:vAlign w:val="center"/>
            <w:hideMark/>
          </w:tcPr>
          <w:p w:rsidR="00A8703B" w:rsidRPr="00A8703B" w:rsidRDefault="00A8703B" w:rsidP="00A8703B">
            <w:pPr>
              <w:widowControl/>
              <w:jc w:val="right"/>
              <w:rPr>
                <w:rFonts w:ascii="宋体" w:hAnsi="宋体" w:cs="Arial"/>
                <w:color w:val="000000"/>
                <w:kern w:val="0"/>
                <w:sz w:val="20"/>
                <w:szCs w:val="20"/>
              </w:rPr>
            </w:pPr>
            <w:r w:rsidRPr="00A8703B">
              <w:rPr>
                <w:rFonts w:ascii="宋体" w:hAnsi="宋体" w:cs="Arial" w:hint="eastAsia"/>
                <w:color w:val="000000"/>
                <w:kern w:val="0"/>
                <w:sz w:val="20"/>
                <w:szCs w:val="20"/>
              </w:rPr>
              <w:t xml:space="preserve">　</w:t>
            </w:r>
          </w:p>
        </w:tc>
        <w:tc>
          <w:tcPr>
            <w:tcW w:w="365" w:type="pct"/>
            <w:tcBorders>
              <w:top w:val="nil"/>
              <w:left w:val="nil"/>
              <w:bottom w:val="single" w:sz="4" w:space="0" w:color="000000"/>
              <w:right w:val="single" w:sz="4" w:space="0" w:color="000000"/>
            </w:tcBorders>
            <w:shd w:val="clear" w:color="auto" w:fill="auto"/>
            <w:noWrap/>
            <w:vAlign w:val="center"/>
            <w:hideMark/>
          </w:tcPr>
          <w:p w:rsidR="00A8703B" w:rsidRPr="00A8703B" w:rsidRDefault="00A8703B" w:rsidP="00A8703B">
            <w:pPr>
              <w:widowControl/>
              <w:jc w:val="right"/>
              <w:rPr>
                <w:rFonts w:ascii="宋体" w:hAnsi="宋体" w:cs="Arial"/>
                <w:color w:val="000000"/>
                <w:kern w:val="0"/>
                <w:sz w:val="20"/>
                <w:szCs w:val="20"/>
              </w:rPr>
            </w:pPr>
            <w:r w:rsidRPr="00A8703B">
              <w:rPr>
                <w:rFonts w:ascii="宋体" w:hAnsi="宋体" w:cs="Arial" w:hint="eastAsia"/>
                <w:color w:val="000000"/>
                <w:kern w:val="0"/>
                <w:sz w:val="20"/>
                <w:szCs w:val="20"/>
              </w:rPr>
              <w:t xml:space="preserve">　</w:t>
            </w:r>
          </w:p>
        </w:tc>
      </w:tr>
      <w:tr w:rsidR="00A8703B" w:rsidRPr="00A8703B" w:rsidTr="00D92C70">
        <w:trPr>
          <w:trHeight w:val="750"/>
        </w:trPr>
        <w:tc>
          <w:tcPr>
            <w:tcW w:w="670" w:type="pct"/>
            <w:tcBorders>
              <w:top w:val="nil"/>
              <w:left w:val="single" w:sz="4" w:space="0" w:color="000000"/>
              <w:bottom w:val="single" w:sz="4" w:space="0" w:color="000000"/>
              <w:right w:val="single" w:sz="4" w:space="0" w:color="000000"/>
            </w:tcBorders>
            <w:shd w:val="clear" w:color="auto" w:fill="auto"/>
            <w:noWrap/>
            <w:vAlign w:val="center"/>
            <w:hideMark/>
          </w:tcPr>
          <w:p w:rsidR="00A8703B" w:rsidRPr="00A8703B" w:rsidRDefault="00A8703B" w:rsidP="00A8703B">
            <w:pPr>
              <w:widowControl/>
              <w:jc w:val="left"/>
              <w:rPr>
                <w:rFonts w:ascii="宋体" w:hAnsi="宋体" w:cs="Arial"/>
                <w:color w:val="000000"/>
                <w:kern w:val="0"/>
                <w:sz w:val="20"/>
                <w:szCs w:val="20"/>
              </w:rPr>
            </w:pPr>
            <w:r w:rsidRPr="00A8703B">
              <w:rPr>
                <w:rFonts w:ascii="宋体" w:hAnsi="宋体" w:cs="Arial" w:hint="eastAsia"/>
                <w:color w:val="000000"/>
                <w:kern w:val="0"/>
                <w:sz w:val="20"/>
                <w:szCs w:val="20"/>
              </w:rPr>
              <w:t>特定目标类</w:t>
            </w:r>
          </w:p>
        </w:tc>
        <w:tc>
          <w:tcPr>
            <w:tcW w:w="962" w:type="pct"/>
            <w:tcBorders>
              <w:top w:val="nil"/>
              <w:left w:val="nil"/>
              <w:bottom w:val="single" w:sz="4" w:space="0" w:color="000000"/>
              <w:right w:val="single" w:sz="4" w:space="0" w:color="000000"/>
            </w:tcBorders>
            <w:shd w:val="clear" w:color="auto" w:fill="auto"/>
            <w:vAlign w:val="center"/>
            <w:hideMark/>
          </w:tcPr>
          <w:p w:rsidR="00A8703B" w:rsidRPr="00A8703B" w:rsidRDefault="00A8703B" w:rsidP="00A8703B">
            <w:pPr>
              <w:widowControl/>
              <w:jc w:val="left"/>
              <w:rPr>
                <w:rFonts w:ascii="宋体" w:hAnsi="宋体" w:cs="Arial"/>
                <w:color w:val="000000"/>
                <w:kern w:val="0"/>
                <w:sz w:val="20"/>
                <w:szCs w:val="20"/>
              </w:rPr>
            </w:pPr>
            <w:r w:rsidRPr="00A8703B">
              <w:rPr>
                <w:rFonts w:ascii="宋体" w:hAnsi="宋体" w:cs="Arial" w:hint="eastAsia"/>
                <w:color w:val="000000"/>
                <w:kern w:val="0"/>
                <w:sz w:val="20"/>
                <w:szCs w:val="20"/>
              </w:rPr>
              <w:t>政协委员履职补贴</w:t>
            </w:r>
          </w:p>
        </w:tc>
        <w:tc>
          <w:tcPr>
            <w:tcW w:w="661" w:type="pct"/>
            <w:tcBorders>
              <w:top w:val="nil"/>
              <w:left w:val="nil"/>
              <w:bottom w:val="single" w:sz="4" w:space="0" w:color="000000"/>
              <w:right w:val="single" w:sz="4" w:space="0" w:color="000000"/>
            </w:tcBorders>
            <w:shd w:val="clear" w:color="auto" w:fill="auto"/>
            <w:vAlign w:val="center"/>
            <w:hideMark/>
          </w:tcPr>
          <w:p w:rsidR="00A8703B" w:rsidRPr="00A8703B" w:rsidRDefault="00A8703B" w:rsidP="00A8703B">
            <w:pPr>
              <w:widowControl/>
              <w:jc w:val="left"/>
              <w:rPr>
                <w:rFonts w:ascii="宋体" w:hAnsi="宋体" w:cs="Arial"/>
                <w:color w:val="000000"/>
                <w:kern w:val="0"/>
                <w:sz w:val="20"/>
                <w:szCs w:val="20"/>
              </w:rPr>
            </w:pPr>
            <w:r w:rsidRPr="00A8703B">
              <w:rPr>
                <w:rFonts w:ascii="宋体" w:hAnsi="宋体" w:cs="Arial" w:hint="eastAsia"/>
                <w:color w:val="000000"/>
                <w:kern w:val="0"/>
                <w:sz w:val="20"/>
                <w:szCs w:val="20"/>
              </w:rPr>
              <w:t>中国人民政治协商会议安徽省寿县委员会办公室</w:t>
            </w:r>
          </w:p>
        </w:tc>
        <w:tc>
          <w:tcPr>
            <w:tcW w:w="450" w:type="pct"/>
            <w:tcBorders>
              <w:top w:val="nil"/>
              <w:left w:val="nil"/>
              <w:bottom w:val="single" w:sz="4" w:space="0" w:color="000000"/>
              <w:right w:val="single" w:sz="4" w:space="0" w:color="000000"/>
            </w:tcBorders>
            <w:shd w:val="clear" w:color="auto" w:fill="auto"/>
            <w:noWrap/>
            <w:vAlign w:val="center"/>
            <w:hideMark/>
          </w:tcPr>
          <w:p w:rsidR="00A8703B" w:rsidRPr="00A8703B" w:rsidRDefault="00A8703B" w:rsidP="00A8703B">
            <w:pPr>
              <w:widowControl/>
              <w:jc w:val="right"/>
              <w:rPr>
                <w:rFonts w:ascii="宋体" w:hAnsi="宋体" w:cs="Arial"/>
                <w:color w:val="000000"/>
                <w:kern w:val="0"/>
                <w:sz w:val="20"/>
                <w:szCs w:val="20"/>
              </w:rPr>
            </w:pPr>
            <w:r w:rsidRPr="00A8703B">
              <w:rPr>
                <w:rFonts w:ascii="宋体" w:hAnsi="宋体" w:cs="Arial" w:hint="eastAsia"/>
                <w:color w:val="000000"/>
                <w:kern w:val="0"/>
                <w:sz w:val="20"/>
                <w:szCs w:val="20"/>
              </w:rPr>
              <w:t>78.00</w:t>
            </w:r>
          </w:p>
        </w:tc>
        <w:tc>
          <w:tcPr>
            <w:tcW w:w="450" w:type="pct"/>
            <w:tcBorders>
              <w:top w:val="nil"/>
              <w:left w:val="nil"/>
              <w:bottom w:val="single" w:sz="4" w:space="0" w:color="000000"/>
              <w:right w:val="single" w:sz="4" w:space="0" w:color="000000"/>
            </w:tcBorders>
            <w:shd w:val="clear" w:color="auto" w:fill="auto"/>
            <w:noWrap/>
            <w:vAlign w:val="center"/>
            <w:hideMark/>
          </w:tcPr>
          <w:p w:rsidR="00A8703B" w:rsidRPr="00A8703B" w:rsidRDefault="00A8703B" w:rsidP="00A8703B">
            <w:pPr>
              <w:widowControl/>
              <w:jc w:val="right"/>
              <w:rPr>
                <w:rFonts w:ascii="宋体" w:hAnsi="宋体" w:cs="Arial"/>
                <w:color w:val="000000"/>
                <w:kern w:val="0"/>
                <w:sz w:val="20"/>
                <w:szCs w:val="20"/>
              </w:rPr>
            </w:pPr>
            <w:r w:rsidRPr="00A8703B">
              <w:rPr>
                <w:rFonts w:ascii="宋体" w:hAnsi="宋体" w:cs="Arial" w:hint="eastAsia"/>
                <w:color w:val="000000"/>
                <w:kern w:val="0"/>
                <w:sz w:val="20"/>
                <w:szCs w:val="20"/>
              </w:rPr>
              <w:t>78.00</w:t>
            </w:r>
          </w:p>
        </w:tc>
        <w:tc>
          <w:tcPr>
            <w:tcW w:w="240" w:type="pct"/>
            <w:tcBorders>
              <w:top w:val="nil"/>
              <w:left w:val="nil"/>
              <w:bottom w:val="single" w:sz="4" w:space="0" w:color="000000"/>
              <w:right w:val="single" w:sz="4" w:space="0" w:color="000000"/>
            </w:tcBorders>
            <w:shd w:val="clear" w:color="auto" w:fill="auto"/>
            <w:noWrap/>
            <w:vAlign w:val="center"/>
            <w:hideMark/>
          </w:tcPr>
          <w:p w:rsidR="00A8703B" w:rsidRPr="00A8703B" w:rsidRDefault="00A8703B" w:rsidP="00A8703B">
            <w:pPr>
              <w:widowControl/>
              <w:jc w:val="right"/>
              <w:rPr>
                <w:rFonts w:ascii="宋体" w:hAnsi="宋体" w:cs="Arial"/>
                <w:color w:val="000000"/>
                <w:kern w:val="0"/>
                <w:sz w:val="20"/>
                <w:szCs w:val="20"/>
              </w:rPr>
            </w:pPr>
            <w:r w:rsidRPr="00A8703B">
              <w:rPr>
                <w:rFonts w:ascii="宋体" w:hAnsi="宋体" w:cs="Arial" w:hint="eastAsia"/>
                <w:color w:val="000000"/>
                <w:kern w:val="0"/>
                <w:sz w:val="20"/>
                <w:szCs w:val="20"/>
              </w:rPr>
              <w:t xml:space="preserve">　</w:t>
            </w:r>
          </w:p>
        </w:tc>
        <w:tc>
          <w:tcPr>
            <w:tcW w:w="240" w:type="pct"/>
            <w:tcBorders>
              <w:top w:val="nil"/>
              <w:left w:val="nil"/>
              <w:bottom w:val="single" w:sz="4" w:space="0" w:color="000000"/>
              <w:right w:val="single" w:sz="4" w:space="0" w:color="000000"/>
            </w:tcBorders>
            <w:shd w:val="clear" w:color="auto" w:fill="auto"/>
            <w:noWrap/>
            <w:vAlign w:val="center"/>
            <w:hideMark/>
          </w:tcPr>
          <w:p w:rsidR="00A8703B" w:rsidRPr="00A8703B" w:rsidRDefault="00A8703B" w:rsidP="00A8703B">
            <w:pPr>
              <w:widowControl/>
              <w:jc w:val="right"/>
              <w:rPr>
                <w:rFonts w:ascii="宋体" w:hAnsi="宋体" w:cs="Arial"/>
                <w:color w:val="000000"/>
                <w:kern w:val="0"/>
                <w:sz w:val="20"/>
                <w:szCs w:val="20"/>
              </w:rPr>
            </w:pPr>
            <w:r w:rsidRPr="00A8703B">
              <w:rPr>
                <w:rFonts w:ascii="宋体" w:hAnsi="宋体" w:cs="Arial" w:hint="eastAsia"/>
                <w:color w:val="000000"/>
                <w:kern w:val="0"/>
                <w:sz w:val="20"/>
                <w:szCs w:val="20"/>
              </w:rPr>
              <w:t xml:space="preserve">　</w:t>
            </w:r>
          </w:p>
        </w:tc>
        <w:tc>
          <w:tcPr>
            <w:tcW w:w="240" w:type="pct"/>
            <w:tcBorders>
              <w:top w:val="nil"/>
              <w:left w:val="nil"/>
              <w:bottom w:val="single" w:sz="4" w:space="0" w:color="000000"/>
              <w:right w:val="single" w:sz="4" w:space="0" w:color="000000"/>
            </w:tcBorders>
            <w:shd w:val="clear" w:color="auto" w:fill="auto"/>
            <w:noWrap/>
            <w:vAlign w:val="center"/>
            <w:hideMark/>
          </w:tcPr>
          <w:p w:rsidR="00A8703B" w:rsidRPr="00A8703B" w:rsidRDefault="00A8703B" w:rsidP="00A8703B">
            <w:pPr>
              <w:widowControl/>
              <w:jc w:val="right"/>
              <w:rPr>
                <w:rFonts w:ascii="宋体" w:hAnsi="宋体" w:cs="Arial"/>
                <w:color w:val="000000"/>
                <w:kern w:val="0"/>
                <w:sz w:val="20"/>
                <w:szCs w:val="20"/>
              </w:rPr>
            </w:pPr>
            <w:r w:rsidRPr="00A8703B">
              <w:rPr>
                <w:rFonts w:ascii="宋体" w:hAnsi="宋体" w:cs="Arial" w:hint="eastAsia"/>
                <w:color w:val="000000"/>
                <w:kern w:val="0"/>
                <w:sz w:val="20"/>
                <w:szCs w:val="20"/>
              </w:rPr>
              <w:t xml:space="preserve">　</w:t>
            </w:r>
          </w:p>
        </w:tc>
        <w:tc>
          <w:tcPr>
            <w:tcW w:w="240" w:type="pct"/>
            <w:tcBorders>
              <w:top w:val="nil"/>
              <w:left w:val="nil"/>
              <w:bottom w:val="single" w:sz="4" w:space="0" w:color="000000"/>
              <w:right w:val="single" w:sz="4" w:space="0" w:color="000000"/>
            </w:tcBorders>
            <w:shd w:val="clear" w:color="auto" w:fill="auto"/>
            <w:noWrap/>
            <w:vAlign w:val="center"/>
            <w:hideMark/>
          </w:tcPr>
          <w:p w:rsidR="00A8703B" w:rsidRPr="00A8703B" w:rsidRDefault="00A8703B" w:rsidP="00A8703B">
            <w:pPr>
              <w:widowControl/>
              <w:jc w:val="right"/>
              <w:rPr>
                <w:rFonts w:ascii="宋体" w:hAnsi="宋体" w:cs="Arial"/>
                <w:color w:val="000000"/>
                <w:kern w:val="0"/>
                <w:sz w:val="20"/>
                <w:szCs w:val="20"/>
              </w:rPr>
            </w:pPr>
            <w:r w:rsidRPr="00A8703B">
              <w:rPr>
                <w:rFonts w:ascii="宋体" w:hAnsi="宋体" w:cs="Arial" w:hint="eastAsia"/>
                <w:color w:val="000000"/>
                <w:kern w:val="0"/>
                <w:sz w:val="20"/>
                <w:szCs w:val="20"/>
              </w:rPr>
              <w:t xml:space="preserve">　</w:t>
            </w:r>
          </w:p>
        </w:tc>
        <w:tc>
          <w:tcPr>
            <w:tcW w:w="240" w:type="pct"/>
            <w:tcBorders>
              <w:top w:val="nil"/>
              <w:left w:val="nil"/>
              <w:bottom w:val="single" w:sz="4" w:space="0" w:color="000000"/>
              <w:right w:val="single" w:sz="4" w:space="0" w:color="000000"/>
            </w:tcBorders>
            <w:shd w:val="clear" w:color="auto" w:fill="auto"/>
            <w:noWrap/>
            <w:vAlign w:val="center"/>
            <w:hideMark/>
          </w:tcPr>
          <w:p w:rsidR="00A8703B" w:rsidRPr="00A8703B" w:rsidRDefault="00A8703B" w:rsidP="00A8703B">
            <w:pPr>
              <w:widowControl/>
              <w:jc w:val="right"/>
              <w:rPr>
                <w:rFonts w:ascii="宋体" w:hAnsi="宋体" w:cs="Arial"/>
                <w:color w:val="000000"/>
                <w:kern w:val="0"/>
                <w:sz w:val="20"/>
                <w:szCs w:val="20"/>
              </w:rPr>
            </w:pPr>
            <w:r w:rsidRPr="00A8703B">
              <w:rPr>
                <w:rFonts w:ascii="宋体" w:hAnsi="宋体" w:cs="Arial" w:hint="eastAsia"/>
                <w:color w:val="000000"/>
                <w:kern w:val="0"/>
                <w:sz w:val="20"/>
                <w:szCs w:val="20"/>
              </w:rPr>
              <w:t xml:space="preserve">　</w:t>
            </w:r>
          </w:p>
        </w:tc>
        <w:tc>
          <w:tcPr>
            <w:tcW w:w="240" w:type="pct"/>
            <w:tcBorders>
              <w:top w:val="nil"/>
              <w:left w:val="nil"/>
              <w:bottom w:val="single" w:sz="4" w:space="0" w:color="000000"/>
              <w:right w:val="single" w:sz="4" w:space="0" w:color="000000"/>
            </w:tcBorders>
            <w:shd w:val="clear" w:color="auto" w:fill="auto"/>
            <w:noWrap/>
            <w:vAlign w:val="center"/>
            <w:hideMark/>
          </w:tcPr>
          <w:p w:rsidR="00A8703B" w:rsidRPr="00A8703B" w:rsidRDefault="00A8703B" w:rsidP="00A8703B">
            <w:pPr>
              <w:widowControl/>
              <w:jc w:val="right"/>
              <w:rPr>
                <w:rFonts w:ascii="宋体" w:hAnsi="宋体" w:cs="Arial"/>
                <w:color w:val="000000"/>
                <w:kern w:val="0"/>
                <w:sz w:val="20"/>
                <w:szCs w:val="20"/>
              </w:rPr>
            </w:pPr>
            <w:r w:rsidRPr="00A8703B">
              <w:rPr>
                <w:rFonts w:ascii="宋体" w:hAnsi="宋体" w:cs="Arial" w:hint="eastAsia"/>
                <w:color w:val="000000"/>
                <w:kern w:val="0"/>
                <w:sz w:val="20"/>
                <w:szCs w:val="20"/>
              </w:rPr>
              <w:t xml:space="preserve">　</w:t>
            </w:r>
          </w:p>
        </w:tc>
        <w:tc>
          <w:tcPr>
            <w:tcW w:w="365" w:type="pct"/>
            <w:tcBorders>
              <w:top w:val="nil"/>
              <w:left w:val="nil"/>
              <w:bottom w:val="single" w:sz="4" w:space="0" w:color="000000"/>
              <w:right w:val="single" w:sz="4" w:space="0" w:color="000000"/>
            </w:tcBorders>
            <w:shd w:val="clear" w:color="auto" w:fill="auto"/>
            <w:noWrap/>
            <w:vAlign w:val="center"/>
            <w:hideMark/>
          </w:tcPr>
          <w:p w:rsidR="00A8703B" w:rsidRPr="00A8703B" w:rsidRDefault="00A8703B" w:rsidP="00A8703B">
            <w:pPr>
              <w:widowControl/>
              <w:jc w:val="right"/>
              <w:rPr>
                <w:rFonts w:ascii="宋体" w:hAnsi="宋体" w:cs="Arial"/>
                <w:color w:val="000000"/>
                <w:kern w:val="0"/>
                <w:sz w:val="20"/>
                <w:szCs w:val="20"/>
              </w:rPr>
            </w:pPr>
            <w:r w:rsidRPr="00A8703B">
              <w:rPr>
                <w:rFonts w:ascii="宋体" w:hAnsi="宋体" w:cs="Arial" w:hint="eastAsia"/>
                <w:color w:val="000000"/>
                <w:kern w:val="0"/>
                <w:sz w:val="20"/>
                <w:szCs w:val="20"/>
              </w:rPr>
              <w:t xml:space="preserve">　</w:t>
            </w:r>
          </w:p>
        </w:tc>
      </w:tr>
    </w:tbl>
    <w:p w:rsidR="005611AD" w:rsidRDefault="005611AD" w:rsidP="00462DEA">
      <w:pPr>
        <w:pStyle w:val="a4"/>
        <w:wordWrap w:val="0"/>
        <w:adjustRightInd w:val="0"/>
        <w:snapToGrid w:val="0"/>
        <w:spacing w:afterLines="50" w:line="560" w:lineRule="exact"/>
        <w:jc w:val="right"/>
        <w:rPr>
          <w:rFonts w:ascii="TimesNewRoman" w:hAnsi="TimesNewRoman" w:cs="TimesNewRoman"/>
          <w:sz w:val="20"/>
          <w:szCs w:val="20"/>
        </w:rPr>
      </w:pPr>
    </w:p>
    <w:p w:rsidR="005611AD" w:rsidRDefault="005611AD" w:rsidP="00462DEA">
      <w:pPr>
        <w:pStyle w:val="a4"/>
        <w:adjustRightInd w:val="0"/>
        <w:snapToGrid w:val="0"/>
        <w:spacing w:afterLines="50" w:line="560" w:lineRule="exact"/>
        <w:jc w:val="right"/>
        <w:rPr>
          <w:rFonts w:ascii="TimesNewRoman" w:hAnsi="TimesNewRoman" w:cs="TimesNewRoman"/>
          <w:sz w:val="20"/>
          <w:szCs w:val="20"/>
        </w:rPr>
      </w:pPr>
    </w:p>
    <w:p w:rsidR="005611AD" w:rsidRDefault="005611AD" w:rsidP="00462DEA">
      <w:pPr>
        <w:pStyle w:val="a4"/>
        <w:adjustRightInd w:val="0"/>
        <w:snapToGrid w:val="0"/>
        <w:spacing w:afterLines="50" w:line="560" w:lineRule="exact"/>
        <w:jc w:val="right"/>
        <w:rPr>
          <w:rFonts w:ascii="TimesNewRoman" w:hAnsi="TimesNewRoman" w:cs="TimesNewRoman"/>
          <w:sz w:val="20"/>
          <w:szCs w:val="20"/>
        </w:rPr>
      </w:pPr>
    </w:p>
    <w:p w:rsidR="005611AD" w:rsidRDefault="005611AD" w:rsidP="00462DEA">
      <w:pPr>
        <w:pStyle w:val="a4"/>
        <w:adjustRightInd w:val="0"/>
        <w:snapToGrid w:val="0"/>
        <w:spacing w:afterLines="50" w:line="560" w:lineRule="exact"/>
        <w:jc w:val="right"/>
        <w:rPr>
          <w:rFonts w:ascii="TimesNewRoman" w:hAnsi="TimesNewRoman" w:cs="TimesNewRoman"/>
          <w:sz w:val="20"/>
          <w:szCs w:val="20"/>
        </w:rPr>
      </w:pPr>
    </w:p>
    <w:p w:rsidR="005611AD" w:rsidRDefault="005611AD" w:rsidP="00462DEA">
      <w:pPr>
        <w:pStyle w:val="a4"/>
        <w:adjustRightInd w:val="0"/>
        <w:snapToGrid w:val="0"/>
        <w:spacing w:afterLines="50" w:line="560" w:lineRule="exact"/>
        <w:jc w:val="right"/>
        <w:rPr>
          <w:rFonts w:ascii="TimesNewRoman" w:hAnsi="TimesNewRoman" w:cs="TimesNewRoman"/>
          <w:sz w:val="20"/>
          <w:szCs w:val="20"/>
        </w:rPr>
      </w:pPr>
    </w:p>
    <w:p w:rsidR="005611AD" w:rsidRDefault="005611AD" w:rsidP="00462DEA">
      <w:pPr>
        <w:pStyle w:val="a4"/>
        <w:adjustRightInd w:val="0"/>
        <w:snapToGrid w:val="0"/>
        <w:spacing w:before="100" w:afterLines="50" w:afterAutospacing="0" w:line="560" w:lineRule="exact"/>
        <w:jc w:val="right"/>
        <w:rPr>
          <w:rFonts w:ascii="TimesNewRoman" w:hAnsi="TimesNewRoman" w:cs="TimesNewRoman"/>
          <w:sz w:val="20"/>
          <w:szCs w:val="20"/>
        </w:rPr>
      </w:pPr>
    </w:p>
    <w:p w:rsidR="007516FD" w:rsidRDefault="00853939" w:rsidP="00462DEA">
      <w:pPr>
        <w:pStyle w:val="a4"/>
        <w:adjustRightInd w:val="0"/>
        <w:snapToGrid w:val="0"/>
        <w:spacing w:before="100" w:afterLines="50" w:afterAutospacing="0" w:line="560" w:lineRule="exact"/>
        <w:jc w:val="right"/>
        <w:rPr>
          <w:rFonts w:ascii="TimesNewRoman" w:hAnsi="TimesNewRoman" w:cs="TimesNewRoman"/>
          <w:sz w:val="20"/>
          <w:szCs w:val="20"/>
        </w:rPr>
      </w:pPr>
      <w:r>
        <w:rPr>
          <w:rFonts w:ascii="TimesNewRoman" w:hAnsi="TimesNewRoman" w:cs="TimesNewRoman"/>
          <w:sz w:val="20"/>
          <w:szCs w:val="20"/>
        </w:rPr>
        <w:lastRenderedPageBreak/>
        <w:t>部门公开表</w:t>
      </w:r>
      <w:r>
        <w:rPr>
          <w:rFonts w:ascii="TimesNewRoman" w:hAnsi="TimesNewRoman" w:cs="TimesNewRoman"/>
          <w:sz w:val="20"/>
          <w:szCs w:val="20"/>
        </w:rPr>
        <w:t>10</w:t>
      </w:r>
    </w:p>
    <w:tbl>
      <w:tblPr>
        <w:tblW w:w="5000" w:type="pct"/>
        <w:tblLook w:val="04A0"/>
      </w:tblPr>
      <w:tblGrid>
        <w:gridCol w:w="5414"/>
        <w:gridCol w:w="568"/>
        <w:gridCol w:w="737"/>
        <w:gridCol w:w="457"/>
        <w:gridCol w:w="491"/>
        <w:gridCol w:w="571"/>
        <w:gridCol w:w="823"/>
      </w:tblGrid>
      <w:tr w:rsidR="00411B82" w:rsidTr="00411B82">
        <w:trPr>
          <w:trHeight w:val="525"/>
        </w:trPr>
        <w:tc>
          <w:tcPr>
            <w:tcW w:w="5000" w:type="pct"/>
            <w:gridSpan w:val="7"/>
            <w:tcBorders>
              <w:top w:val="nil"/>
              <w:left w:val="nil"/>
              <w:bottom w:val="nil"/>
              <w:right w:val="nil"/>
            </w:tcBorders>
            <w:shd w:val="clear" w:color="auto" w:fill="auto"/>
            <w:noWrap/>
            <w:vAlign w:val="center"/>
            <w:hideMark/>
          </w:tcPr>
          <w:p w:rsidR="00411B82" w:rsidRDefault="00411B82">
            <w:pPr>
              <w:widowControl/>
              <w:jc w:val="center"/>
              <w:rPr>
                <w:rFonts w:ascii="黑体" w:eastAsia="黑体" w:hAnsi="黑体" w:cs="Arial"/>
                <w:color w:val="000000"/>
                <w:kern w:val="0"/>
                <w:sz w:val="32"/>
                <w:szCs w:val="32"/>
              </w:rPr>
            </w:pPr>
            <w:r>
              <w:rPr>
                <w:rFonts w:ascii="黑体" w:eastAsia="黑体" w:hAnsi="黑体" w:cs="Arial" w:hint="eastAsia"/>
                <w:color w:val="000000"/>
                <w:sz w:val="32"/>
                <w:szCs w:val="32"/>
              </w:rPr>
              <w:t>2024年部门政府采购支出表</w:t>
            </w:r>
          </w:p>
        </w:tc>
      </w:tr>
      <w:tr w:rsidR="00411B82" w:rsidTr="00411B82">
        <w:trPr>
          <w:trHeight w:val="360"/>
        </w:trPr>
        <w:tc>
          <w:tcPr>
            <w:tcW w:w="5000" w:type="pct"/>
            <w:gridSpan w:val="7"/>
            <w:tcBorders>
              <w:top w:val="nil"/>
              <w:left w:val="nil"/>
              <w:bottom w:val="nil"/>
              <w:right w:val="nil"/>
            </w:tcBorders>
            <w:shd w:val="clear" w:color="auto" w:fill="auto"/>
            <w:noWrap/>
            <w:vAlign w:val="center"/>
            <w:hideMark/>
          </w:tcPr>
          <w:p w:rsidR="00411B82" w:rsidRDefault="00411B82">
            <w:pPr>
              <w:jc w:val="left"/>
              <w:rPr>
                <w:rFonts w:ascii="宋体" w:hAnsi="宋体" w:cs="Arial"/>
                <w:color w:val="000000"/>
                <w:sz w:val="20"/>
                <w:szCs w:val="20"/>
              </w:rPr>
            </w:pPr>
            <w:r>
              <w:rPr>
                <w:rFonts w:cs="Arial" w:hint="eastAsia"/>
                <w:color w:val="000000"/>
                <w:sz w:val="20"/>
                <w:szCs w:val="20"/>
              </w:rPr>
              <w:t>部门名称：中国人民政治协商会议安徽省寿县委员会办公室</w:t>
            </w:r>
          </w:p>
          <w:p w:rsidR="00411B82" w:rsidRDefault="00411B82" w:rsidP="00411B82">
            <w:pPr>
              <w:ind w:right="200"/>
              <w:jc w:val="right"/>
              <w:rPr>
                <w:rFonts w:ascii="宋体" w:hAnsi="宋体" w:cs="Arial"/>
                <w:color w:val="000000"/>
                <w:sz w:val="20"/>
                <w:szCs w:val="20"/>
              </w:rPr>
            </w:pPr>
            <w:r>
              <w:rPr>
                <w:rFonts w:cs="Arial" w:hint="eastAsia"/>
                <w:color w:val="000000"/>
                <w:sz w:val="20"/>
                <w:szCs w:val="20"/>
              </w:rPr>
              <w:t>单位：万元</w:t>
            </w:r>
          </w:p>
        </w:tc>
      </w:tr>
      <w:tr w:rsidR="00411B82" w:rsidTr="005611AD">
        <w:trPr>
          <w:trHeight w:val="2136"/>
        </w:trPr>
        <w:tc>
          <w:tcPr>
            <w:tcW w:w="2988" w:type="pct"/>
            <w:tcBorders>
              <w:top w:val="single" w:sz="4" w:space="0" w:color="000000"/>
              <w:left w:val="single" w:sz="4" w:space="0" w:color="000000"/>
              <w:bottom w:val="nil"/>
              <w:right w:val="single" w:sz="4" w:space="0" w:color="000000"/>
            </w:tcBorders>
            <w:shd w:val="clear" w:color="auto" w:fill="auto"/>
            <w:vAlign w:val="center"/>
            <w:hideMark/>
          </w:tcPr>
          <w:p w:rsidR="00411B82" w:rsidRDefault="00411B82">
            <w:pPr>
              <w:jc w:val="center"/>
              <w:rPr>
                <w:rFonts w:cs="Arial"/>
                <w:color w:val="000000"/>
                <w:sz w:val="20"/>
                <w:szCs w:val="20"/>
              </w:rPr>
            </w:pPr>
            <w:r>
              <w:rPr>
                <w:rFonts w:cs="Arial" w:hint="eastAsia"/>
                <w:color w:val="000000"/>
                <w:sz w:val="20"/>
                <w:szCs w:val="20"/>
              </w:rPr>
              <w:t>单位名称</w:t>
            </w:r>
            <w:r>
              <w:rPr>
                <w:rFonts w:cs="Arial" w:hint="eastAsia"/>
                <w:color w:val="000000"/>
                <w:sz w:val="20"/>
                <w:szCs w:val="20"/>
              </w:rPr>
              <w:t>/</w:t>
            </w:r>
            <w:r>
              <w:rPr>
                <w:rFonts w:cs="Arial" w:hint="eastAsia"/>
                <w:color w:val="000000"/>
                <w:sz w:val="20"/>
                <w:szCs w:val="20"/>
              </w:rPr>
              <w:t>支出项目</w:t>
            </w:r>
            <w:r>
              <w:rPr>
                <w:rFonts w:cs="Arial" w:hint="eastAsia"/>
                <w:color w:val="000000"/>
                <w:sz w:val="20"/>
                <w:szCs w:val="20"/>
              </w:rPr>
              <w:t>/</w:t>
            </w:r>
            <w:r>
              <w:rPr>
                <w:rFonts w:cs="Arial" w:hint="eastAsia"/>
                <w:color w:val="000000"/>
                <w:sz w:val="20"/>
                <w:szCs w:val="20"/>
              </w:rPr>
              <w:t>政府采购品目</w:t>
            </w:r>
          </w:p>
        </w:tc>
        <w:tc>
          <w:tcPr>
            <w:tcW w:w="313" w:type="pct"/>
            <w:tcBorders>
              <w:top w:val="single" w:sz="4" w:space="0" w:color="000000"/>
              <w:left w:val="nil"/>
              <w:bottom w:val="single" w:sz="4" w:space="0" w:color="000000"/>
              <w:right w:val="single" w:sz="4" w:space="0" w:color="000000"/>
            </w:tcBorders>
            <w:shd w:val="clear" w:color="auto" w:fill="auto"/>
            <w:vAlign w:val="center"/>
            <w:hideMark/>
          </w:tcPr>
          <w:p w:rsidR="00411B82" w:rsidRDefault="00411B82">
            <w:pPr>
              <w:jc w:val="center"/>
              <w:rPr>
                <w:rFonts w:cs="Arial"/>
                <w:color w:val="000000"/>
                <w:sz w:val="20"/>
                <w:szCs w:val="20"/>
              </w:rPr>
            </w:pPr>
            <w:r>
              <w:rPr>
                <w:rFonts w:cs="Arial" w:hint="eastAsia"/>
                <w:color w:val="000000"/>
                <w:sz w:val="20"/>
                <w:szCs w:val="20"/>
              </w:rPr>
              <w:t>合计</w:t>
            </w:r>
          </w:p>
        </w:tc>
        <w:tc>
          <w:tcPr>
            <w:tcW w:w="407" w:type="pct"/>
            <w:tcBorders>
              <w:top w:val="single" w:sz="4" w:space="0" w:color="000000"/>
              <w:left w:val="nil"/>
              <w:bottom w:val="single" w:sz="4" w:space="0" w:color="000000"/>
              <w:right w:val="single" w:sz="4" w:space="0" w:color="000000"/>
            </w:tcBorders>
            <w:shd w:val="clear" w:color="auto" w:fill="auto"/>
            <w:vAlign w:val="center"/>
            <w:hideMark/>
          </w:tcPr>
          <w:p w:rsidR="00411B82" w:rsidRDefault="00411B82">
            <w:pPr>
              <w:jc w:val="center"/>
              <w:rPr>
                <w:rFonts w:cs="Arial"/>
                <w:color w:val="000000"/>
                <w:sz w:val="20"/>
                <w:szCs w:val="20"/>
              </w:rPr>
            </w:pPr>
            <w:r>
              <w:rPr>
                <w:rFonts w:cs="Arial" w:hint="eastAsia"/>
                <w:color w:val="000000"/>
                <w:sz w:val="20"/>
                <w:szCs w:val="20"/>
              </w:rPr>
              <w:t>一般公共预算</w:t>
            </w:r>
          </w:p>
        </w:tc>
        <w:tc>
          <w:tcPr>
            <w:tcW w:w="252" w:type="pct"/>
            <w:tcBorders>
              <w:top w:val="single" w:sz="4" w:space="0" w:color="000000"/>
              <w:left w:val="nil"/>
              <w:bottom w:val="single" w:sz="4" w:space="0" w:color="000000"/>
              <w:right w:val="single" w:sz="4" w:space="0" w:color="000000"/>
            </w:tcBorders>
            <w:shd w:val="clear" w:color="auto" w:fill="auto"/>
            <w:vAlign w:val="center"/>
            <w:hideMark/>
          </w:tcPr>
          <w:p w:rsidR="00411B82" w:rsidRDefault="00411B82">
            <w:pPr>
              <w:jc w:val="center"/>
              <w:rPr>
                <w:rFonts w:cs="Arial"/>
                <w:color w:val="000000"/>
                <w:sz w:val="20"/>
                <w:szCs w:val="20"/>
              </w:rPr>
            </w:pPr>
            <w:r>
              <w:rPr>
                <w:rFonts w:cs="Arial" w:hint="eastAsia"/>
                <w:color w:val="000000"/>
                <w:sz w:val="20"/>
                <w:szCs w:val="20"/>
              </w:rPr>
              <w:t>政府性基金预算</w:t>
            </w:r>
          </w:p>
        </w:tc>
        <w:tc>
          <w:tcPr>
            <w:tcW w:w="271" w:type="pct"/>
            <w:tcBorders>
              <w:top w:val="single" w:sz="4" w:space="0" w:color="000000"/>
              <w:left w:val="nil"/>
              <w:bottom w:val="single" w:sz="4" w:space="0" w:color="000000"/>
              <w:right w:val="single" w:sz="4" w:space="0" w:color="000000"/>
            </w:tcBorders>
            <w:shd w:val="clear" w:color="auto" w:fill="auto"/>
            <w:vAlign w:val="center"/>
            <w:hideMark/>
          </w:tcPr>
          <w:p w:rsidR="00411B82" w:rsidRDefault="00411B82">
            <w:pPr>
              <w:jc w:val="center"/>
              <w:rPr>
                <w:rFonts w:cs="Arial"/>
                <w:color w:val="000000"/>
                <w:sz w:val="20"/>
                <w:szCs w:val="20"/>
              </w:rPr>
            </w:pPr>
            <w:r>
              <w:rPr>
                <w:rFonts w:cs="Arial" w:hint="eastAsia"/>
                <w:color w:val="000000"/>
                <w:sz w:val="20"/>
                <w:szCs w:val="20"/>
              </w:rPr>
              <w:t>国有资本经营预算</w:t>
            </w:r>
          </w:p>
        </w:tc>
        <w:tc>
          <w:tcPr>
            <w:tcW w:w="315" w:type="pct"/>
            <w:tcBorders>
              <w:top w:val="single" w:sz="4" w:space="0" w:color="000000"/>
              <w:left w:val="nil"/>
              <w:bottom w:val="single" w:sz="4" w:space="0" w:color="000000"/>
              <w:right w:val="single" w:sz="4" w:space="0" w:color="000000"/>
            </w:tcBorders>
            <w:shd w:val="clear" w:color="auto" w:fill="auto"/>
            <w:vAlign w:val="center"/>
            <w:hideMark/>
          </w:tcPr>
          <w:p w:rsidR="00411B82" w:rsidRDefault="00411B82">
            <w:pPr>
              <w:jc w:val="center"/>
              <w:rPr>
                <w:rFonts w:cs="Arial"/>
                <w:color w:val="000000"/>
                <w:sz w:val="20"/>
                <w:szCs w:val="20"/>
              </w:rPr>
            </w:pPr>
            <w:r>
              <w:rPr>
                <w:rFonts w:cs="Arial" w:hint="eastAsia"/>
                <w:color w:val="000000"/>
                <w:sz w:val="20"/>
                <w:szCs w:val="20"/>
              </w:rPr>
              <w:t>财政专户管理资金</w:t>
            </w:r>
          </w:p>
        </w:tc>
        <w:tc>
          <w:tcPr>
            <w:tcW w:w="453" w:type="pct"/>
            <w:tcBorders>
              <w:top w:val="single" w:sz="4" w:space="0" w:color="000000"/>
              <w:left w:val="nil"/>
              <w:bottom w:val="single" w:sz="4" w:space="0" w:color="000000"/>
              <w:right w:val="single" w:sz="4" w:space="0" w:color="000000"/>
            </w:tcBorders>
            <w:shd w:val="clear" w:color="auto" w:fill="auto"/>
            <w:vAlign w:val="center"/>
            <w:hideMark/>
          </w:tcPr>
          <w:p w:rsidR="00411B82" w:rsidRDefault="00411B82">
            <w:pPr>
              <w:jc w:val="center"/>
              <w:rPr>
                <w:rFonts w:cs="Arial"/>
                <w:color w:val="000000"/>
                <w:sz w:val="20"/>
                <w:szCs w:val="20"/>
              </w:rPr>
            </w:pPr>
            <w:r>
              <w:rPr>
                <w:rFonts w:cs="Arial" w:hint="eastAsia"/>
                <w:color w:val="000000"/>
                <w:sz w:val="20"/>
                <w:szCs w:val="20"/>
              </w:rPr>
              <w:t>单位资金</w:t>
            </w:r>
          </w:p>
        </w:tc>
      </w:tr>
      <w:tr w:rsidR="00411B82" w:rsidTr="00411B82">
        <w:trPr>
          <w:trHeight w:val="465"/>
        </w:trPr>
        <w:tc>
          <w:tcPr>
            <w:tcW w:w="298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11B82" w:rsidRDefault="00411B82">
            <w:pPr>
              <w:jc w:val="left"/>
              <w:rPr>
                <w:rFonts w:cs="Arial"/>
                <w:color w:val="000000"/>
                <w:sz w:val="20"/>
                <w:szCs w:val="20"/>
              </w:rPr>
            </w:pPr>
            <w:r>
              <w:rPr>
                <w:rFonts w:cs="Arial" w:hint="eastAsia"/>
                <w:color w:val="000000"/>
                <w:sz w:val="20"/>
                <w:szCs w:val="20"/>
              </w:rPr>
              <w:t>合计</w:t>
            </w:r>
          </w:p>
        </w:tc>
        <w:tc>
          <w:tcPr>
            <w:tcW w:w="313" w:type="pct"/>
            <w:tcBorders>
              <w:top w:val="nil"/>
              <w:left w:val="nil"/>
              <w:bottom w:val="single" w:sz="4" w:space="0" w:color="000000"/>
              <w:right w:val="single" w:sz="4" w:space="0" w:color="000000"/>
            </w:tcBorders>
            <w:shd w:val="clear" w:color="auto" w:fill="auto"/>
            <w:vAlign w:val="center"/>
            <w:hideMark/>
          </w:tcPr>
          <w:p w:rsidR="00411B82" w:rsidRDefault="00411B82">
            <w:pPr>
              <w:jc w:val="right"/>
              <w:rPr>
                <w:rFonts w:cs="Arial"/>
                <w:color w:val="000000"/>
                <w:sz w:val="20"/>
                <w:szCs w:val="20"/>
              </w:rPr>
            </w:pPr>
            <w:r>
              <w:rPr>
                <w:rFonts w:cs="Arial" w:hint="eastAsia"/>
                <w:color w:val="000000"/>
                <w:sz w:val="20"/>
                <w:szCs w:val="20"/>
              </w:rPr>
              <w:t>1.99</w:t>
            </w:r>
          </w:p>
        </w:tc>
        <w:tc>
          <w:tcPr>
            <w:tcW w:w="407" w:type="pct"/>
            <w:tcBorders>
              <w:top w:val="nil"/>
              <w:left w:val="nil"/>
              <w:bottom w:val="single" w:sz="4" w:space="0" w:color="000000"/>
              <w:right w:val="single" w:sz="4" w:space="0" w:color="000000"/>
            </w:tcBorders>
            <w:shd w:val="clear" w:color="auto" w:fill="auto"/>
            <w:vAlign w:val="center"/>
            <w:hideMark/>
          </w:tcPr>
          <w:p w:rsidR="00411B82" w:rsidRDefault="00411B82">
            <w:pPr>
              <w:jc w:val="right"/>
              <w:rPr>
                <w:rFonts w:cs="Arial"/>
                <w:color w:val="000000"/>
                <w:sz w:val="20"/>
                <w:szCs w:val="20"/>
              </w:rPr>
            </w:pPr>
            <w:r>
              <w:rPr>
                <w:rFonts w:cs="Arial" w:hint="eastAsia"/>
                <w:color w:val="000000"/>
                <w:sz w:val="20"/>
                <w:szCs w:val="20"/>
              </w:rPr>
              <w:t>1.99</w:t>
            </w:r>
          </w:p>
        </w:tc>
        <w:tc>
          <w:tcPr>
            <w:tcW w:w="252" w:type="pct"/>
            <w:tcBorders>
              <w:top w:val="nil"/>
              <w:left w:val="nil"/>
              <w:bottom w:val="single" w:sz="4" w:space="0" w:color="000000"/>
              <w:right w:val="single" w:sz="4" w:space="0" w:color="000000"/>
            </w:tcBorders>
            <w:shd w:val="clear" w:color="auto" w:fill="auto"/>
            <w:vAlign w:val="center"/>
            <w:hideMark/>
          </w:tcPr>
          <w:p w:rsidR="00411B82" w:rsidRDefault="00411B82">
            <w:pPr>
              <w:jc w:val="right"/>
              <w:rPr>
                <w:rFonts w:cs="Arial"/>
                <w:color w:val="000000"/>
                <w:sz w:val="20"/>
                <w:szCs w:val="20"/>
              </w:rPr>
            </w:pPr>
            <w:r>
              <w:rPr>
                <w:rFonts w:cs="Arial" w:hint="eastAsia"/>
                <w:color w:val="000000"/>
                <w:sz w:val="20"/>
                <w:szCs w:val="20"/>
              </w:rPr>
              <w:t xml:space="preserve">　</w:t>
            </w:r>
          </w:p>
        </w:tc>
        <w:tc>
          <w:tcPr>
            <w:tcW w:w="271" w:type="pct"/>
            <w:tcBorders>
              <w:top w:val="nil"/>
              <w:left w:val="nil"/>
              <w:bottom w:val="single" w:sz="4" w:space="0" w:color="000000"/>
              <w:right w:val="single" w:sz="4" w:space="0" w:color="000000"/>
            </w:tcBorders>
            <w:shd w:val="clear" w:color="auto" w:fill="auto"/>
            <w:vAlign w:val="center"/>
            <w:hideMark/>
          </w:tcPr>
          <w:p w:rsidR="00411B82" w:rsidRDefault="00411B82">
            <w:pPr>
              <w:jc w:val="right"/>
              <w:rPr>
                <w:rFonts w:cs="Arial"/>
                <w:color w:val="000000"/>
                <w:sz w:val="20"/>
                <w:szCs w:val="20"/>
              </w:rPr>
            </w:pPr>
            <w:r>
              <w:rPr>
                <w:rFonts w:cs="Arial" w:hint="eastAsia"/>
                <w:color w:val="000000"/>
                <w:sz w:val="20"/>
                <w:szCs w:val="20"/>
              </w:rPr>
              <w:t xml:space="preserve">　</w:t>
            </w:r>
          </w:p>
        </w:tc>
        <w:tc>
          <w:tcPr>
            <w:tcW w:w="315" w:type="pct"/>
            <w:tcBorders>
              <w:top w:val="nil"/>
              <w:left w:val="nil"/>
              <w:bottom w:val="single" w:sz="4" w:space="0" w:color="000000"/>
              <w:right w:val="single" w:sz="4" w:space="0" w:color="000000"/>
            </w:tcBorders>
            <w:shd w:val="clear" w:color="auto" w:fill="auto"/>
            <w:vAlign w:val="center"/>
            <w:hideMark/>
          </w:tcPr>
          <w:p w:rsidR="00411B82" w:rsidRDefault="00411B82">
            <w:pPr>
              <w:jc w:val="right"/>
              <w:rPr>
                <w:rFonts w:cs="Arial"/>
                <w:color w:val="000000"/>
                <w:sz w:val="20"/>
                <w:szCs w:val="20"/>
              </w:rPr>
            </w:pPr>
            <w:r>
              <w:rPr>
                <w:rFonts w:cs="Arial" w:hint="eastAsia"/>
                <w:color w:val="000000"/>
                <w:sz w:val="20"/>
                <w:szCs w:val="20"/>
              </w:rPr>
              <w:t xml:space="preserve">　</w:t>
            </w:r>
          </w:p>
        </w:tc>
        <w:tc>
          <w:tcPr>
            <w:tcW w:w="453" w:type="pct"/>
            <w:tcBorders>
              <w:top w:val="nil"/>
              <w:left w:val="nil"/>
              <w:bottom w:val="single" w:sz="4" w:space="0" w:color="000000"/>
              <w:right w:val="single" w:sz="4" w:space="0" w:color="000000"/>
            </w:tcBorders>
            <w:shd w:val="clear" w:color="auto" w:fill="auto"/>
            <w:noWrap/>
            <w:vAlign w:val="center"/>
            <w:hideMark/>
          </w:tcPr>
          <w:p w:rsidR="00411B82" w:rsidRDefault="00411B82">
            <w:pPr>
              <w:jc w:val="right"/>
              <w:rPr>
                <w:rFonts w:cs="Arial"/>
                <w:color w:val="000000"/>
                <w:sz w:val="20"/>
                <w:szCs w:val="20"/>
              </w:rPr>
            </w:pPr>
            <w:r>
              <w:rPr>
                <w:rFonts w:cs="Arial" w:hint="eastAsia"/>
                <w:color w:val="000000"/>
                <w:sz w:val="20"/>
                <w:szCs w:val="20"/>
              </w:rPr>
              <w:t xml:space="preserve">　</w:t>
            </w:r>
          </w:p>
        </w:tc>
      </w:tr>
      <w:tr w:rsidR="00411B82" w:rsidTr="00411B82">
        <w:trPr>
          <w:trHeight w:val="465"/>
        </w:trPr>
        <w:tc>
          <w:tcPr>
            <w:tcW w:w="2988" w:type="pct"/>
            <w:tcBorders>
              <w:top w:val="nil"/>
              <w:left w:val="single" w:sz="4" w:space="0" w:color="000000"/>
              <w:bottom w:val="single" w:sz="4" w:space="0" w:color="000000"/>
              <w:right w:val="single" w:sz="4" w:space="0" w:color="000000"/>
            </w:tcBorders>
            <w:shd w:val="clear" w:color="auto" w:fill="auto"/>
            <w:vAlign w:val="center"/>
            <w:hideMark/>
          </w:tcPr>
          <w:p w:rsidR="00411B82" w:rsidRDefault="00411B82">
            <w:pPr>
              <w:jc w:val="left"/>
              <w:rPr>
                <w:rFonts w:cs="Arial"/>
                <w:color w:val="000000"/>
                <w:sz w:val="20"/>
                <w:szCs w:val="20"/>
              </w:rPr>
            </w:pPr>
            <w:r>
              <w:rPr>
                <w:rFonts w:cs="Arial" w:hint="eastAsia"/>
                <w:color w:val="000000"/>
                <w:sz w:val="20"/>
                <w:szCs w:val="20"/>
              </w:rPr>
              <w:t>中国人民政治协商会议安徽省寿县委员会办公室</w:t>
            </w:r>
          </w:p>
        </w:tc>
        <w:tc>
          <w:tcPr>
            <w:tcW w:w="313" w:type="pct"/>
            <w:tcBorders>
              <w:top w:val="nil"/>
              <w:left w:val="nil"/>
              <w:bottom w:val="single" w:sz="4" w:space="0" w:color="000000"/>
              <w:right w:val="single" w:sz="4" w:space="0" w:color="000000"/>
            </w:tcBorders>
            <w:shd w:val="clear" w:color="auto" w:fill="auto"/>
            <w:vAlign w:val="center"/>
            <w:hideMark/>
          </w:tcPr>
          <w:p w:rsidR="00411B82" w:rsidRDefault="00411B82">
            <w:pPr>
              <w:jc w:val="right"/>
              <w:rPr>
                <w:rFonts w:cs="Arial"/>
                <w:color w:val="000000"/>
                <w:sz w:val="20"/>
                <w:szCs w:val="20"/>
              </w:rPr>
            </w:pPr>
            <w:r>
              <w:rPr>
                <w:rFonts w:cs="Arial" w:hint="eastAsia"/>
                <w:color w:val="000000"/>
                <w:sz w:val="20"/>
                <w:szCs w:val="20"/>
              </w:rPr>
              <w:t>1.99</w:t>
            </w:r>
          </w:p>
        </w:tc>
        <w:tc>
          <w:tcPr>
            <w:tcW w:w="407" w:type="pct"/>
            <w:tcBorders>
              <w:top w:val="nil"/>
              <w:left w:val="nil"/>
              <w:bottom w:val="single" w:sz="4" w:space="0" w:color="000000"/>
              <w:right w:val="single" w:sz="4" w:space="0" w:color="000000"/>
            </w:tcBorders>
            <w:shd w:val="clear" w:color="auto" w:fill="auto"/>
            <w:vAlign w:val="center"/>
            <w:hideMark/>
          </w:tcPr>
          <w:p w:rsidR="00411B82" w:rsidRDefault="00411B82">
            <w:pPr>
              <w:jc w:val="right"/>
              <w:rPr>
                <w:rFonts w:cs="Arial"/>
                <w:color w:val="000000"/>
                <w:sz w:val="20"/>
                <w:szCs w:val="20"/>
              </w:rPr>
            </w:pPr>
            <w:r>
              <w:rPr>
                <w:rFonts w:cs="Arial" w:hint="eastAsia"/>
                <w:color w:val="000000"/>
                <w:sz w:val="20"/>
                <w:szCs w:val="20"/>
              </w:rPr>
              <w:t>1.99</w:t>
            </w:r>
          </w:p>
        </w:tc>
        <w:tc>
          <w:tcPr>
            <w:tcW w:w="252" w:type="pct"/>
            <w:tcBorders>
              <w:top w:val="nil"/>
              <w:left w:val="nil"/>
              <w:bottom w:val="single" w:sz="4" w:space="0" w:color="000000"/>
              <w:right w:val="single" w:sz="4" w:space="0" w:color="000000"/>
            </w:tcBorders>
            <w:shd w:val="clear" w:color="auto" w:fill="auto"/>
            <w:vAlign w:val="center"/>
            <w:hideMark/>
          </w:tcPr>
          <w:p w:rsidR="00411B82" w:rsidRDefault="00411B82">
            <w:pPr>
              <w:jc w:val="right"/>
              <w:rPr>
                <w:rFonts w:cs="Arial"/>
                <w:color w:val="000000"/>
                <w:sz w:val="20"/>
                <w:szCs w:val="20"/>
              </w:rPr>
            </w:pPr>
            <w:r>
              <w:rPr>
                <w:rFonts w:cs="Arial" w:hint="eastAsia"/>
                <w:color w:val="000000"/>
                <w:sz w:val="20"/>
                <w:szCs w:val="20"/>
              </w:rPr>
              <w:t xml:space="preserve">　</w:t>
            </w:r>
          </w:p>
        </w:tc>
        <w:tc>
          <w:tcPr>
            <w:tcW w:w="271" w:type="pct"/>
            <w:tcBorders>
              <w:top w:val="nil"/>
              <w:left w:val="nil"/>
              <w:bottom w:val="single" w:sz="4" w:space="0" w:color="000000"/>
              <w:right w:val="single" w:sz="4" w:space="0" w:color="000000"/>
            </w:tcBorders>
            <w:shd w:val="clear" w:color="auto" w:fill="auto"/>
            <w:vAlign w:val="center"/>
            <w:hideMark/>
          </w:tcPr>
          <w:p w:rsidR="00411B82" w:rsidRDefault="00411B82">
            <w:pPr>
              <w:jc w:val="right"/>
              <w:rPr>
                <w:rFonts w:cs="Arial"/>
                <w:color w:val="000000"/>
                <w:sz w:val="20"/>
                <w:szCs w:val="20"/>
              </w:rPr>
            </w:pPr>
            <w:r>
              <w:rPr>
                <w:rFonts w:cs="Arial" w:hint="eastAsia"/>
                <w:color w:val="000000"/>
                <w:sz w:val="20"/>
                <w:szCs w:val="20"/>
              </w:rPr>
              <w:t xml:space="preserve">　</w:t>
            </w:r>
          </w:p>
        </w:tc>
        <w:tc>
          <w:tcPr>
            <w:tcW w:w="315" w:type="pct"/>
            <w:tcBorders>
              <w:top w:val="nil"/>
              <w:left w:val="nil"/>
              <w:bottom w:val="single" w:sz="4" w:space="0" w:color="000000"/>
              <w:right w:val="single" w:sz="4" w:space="0" w:color="000000"/>
            </w:tcBorders>
            <w:shd w:val="clear" w:color="auto" w:fill="auto"/>
            <w:vAlign w:val="center"/>
            <w:hideMark/>
          </w:tcPr>
          <w:p w:rsidR="00411B82" w:rsidRDefault="00411B82">
            <w:pPr>
              <w:jc w:val="right"/>
              <w:rPr>
                <w:rFonts w:cs="Arial"/>
                <w:color w:val="000000"/>
                <w:sz w:val="20"/>
                <w:szCs w:val="20"/>
              </w:rPr>
            </w:pPr>
            <w:r>
              <w:rPr>
                <w:rFonts w:cs="Arial" w:hint="eastAsia"/>
                <w:color w:val="000000"/>
                <w:sz w:val="20"/>
                <w:szCs w:val="20"/>
              </w:rPr>
              <w:t xml:space="preserve">　</w:t>
            </w:r>
          </w:p>
        </w:tc>
        <w:tc>
          <w:tcPr>
            <w:tcW w:w="453" w:type="pct"/>
            <w:tcBorders>
              <w:top w:val="nil"/>
              <w:left w:val="nil"/>
              <w:bottom w:val="single" w:sz="4" w:space="0" w:color="000000"/>
              <w:right w:val="single" w:sz="4" w:space="0" w:color="000000"/>
            </w:tcBorders>
            <w:shd w:val="clear" w:color="auto" w:fill="auto"/>
            <w:noWrap/>
            <w:vAlign w:val="center"/>
            <w:hideMark/>
          </w:tcPr>
          <w:p w:rsidR="00411B82" w:rsidRDefault="00411B82">
            <w:pPr>
              <w:jc w:val="right"/>
              <w:rPr>
                <w:rFonts w:cs="Arial"/>
                <w:color w:val="000000"/>
                <w:sz w:val="20"/>
                <w:szCs w:val="20"/>
              </w:rPr>
            </w:pPr>
            <w:r>
              <w:rPr>
                <w:rFonts w:cs="Arial" w:hint="eastAsia"/>
                <w:color w:val="000000"/>
                <w:sz w:val="20"/>
                <w:szCs w:val="20"/>
              </w:rPr>
              <w:t xml:space="preserve">　</w:t>
            </w:r>
          </w:p>
        </w:tc>
      </w:tr>
      <w:tr w:rsidR="00411B82" w:rsidTr="00411B82">
        <w:trPr>
          <w:trHeight w:val="630"/>
        </w:trPr>
        <w:tc>
          <w:tcPr>
            <w:tcW w:w="2988" w:type="pct"/>
            <w:tcBorders>
              <w:top w:val="nil"/>
              <w:left w:val="single" w:sz="4" w:space="0" w:color="000000"/>
              <w:bottom w:val="single" w:sz="4" w:space="0" w:color="000000"/>
              <w:right w:val="single" w:sz="4" w:space="0" w:color="000000"/>
            </w:tcBorders>
            <w:shd w:val="clear" w:color="auto" w:fill="auto"/>
            <w:vAlign w:val="center"/>
            <w:hideMark/>
          </w:tcPr>
          <w:p w:rsidR="00411B82" w:rsidRDefault="00411B82">
            <w:pPr>
              <w:jc w:val="left"/>
              <w:rPr>
                <w:rFonts w:cs="Arial"/>
                <w:color w:val="000000"/>
                <w:sz w:val="20"/>
                <w:szCs w:val="20"/>
              </w:rPr>
            </w:pPr>
            <w:r>
              <w:rPr>
                <w:rFonts w:cs="Arial" w:hint="eastAsia"/>
                <w:color w:val="000000"/>
                <w:sz w:val="20"/>
                <w:szCs w:val="20"/>
              </w:rPr>
              <w:t xml:space="preserve">　中国人民政治协商会议安徽省寿县委员会办公室</w:t>
            </w:r>
            <w:r>
              <w:rPr>
                <w:rFonts w:cs="Arial" w:hint="eastAsia"/>
                <w:color w:val="000000"/>
                <w:sz w:val="20"/>
                <w:szCs w:val="20"/>
              </w:rPr>
              <w:t>_</w:t>
            </w:r>
            <w:r>
              <w:rPr>
                <w:rFonts w:cs="Arial" w:hint="eastAsia"/>
                <w:color w:val="000000"/>
                <w:sz w:val="20"/>
                <w:szCs w:val="20"/>
              </w:rPr>
              <w:t>在职人员综合定额公务费（一）</w:t>
            </w:r>
          </w:p>
        </w:tc>
        <w:tc>
          <w:tcPr>
            <w:tcW w:w="313" w:type="pct"/>
            <w:tcBorders>
              <w:top w:val="nil"/>
              <w:left w:val="nil"/>
              <w:bottom w:val="single" w:sz="4" w:space="0" w:color="000000"/>
              <w:right w:val="single" w:sz="4" w:space="0" w:color="000000"/>
            </w:tcBorders>
            <w:shd w:val="clear" w:color="auto" w:fill="auto"/>
            <w:vAlign w:val="center"/>
            <w:hideMark/>
          </w:tcPr>
          <w:p w:rsidR="00411B82" w:rsidRDefault="00411B82">
            <w:pPr>
              <w:jc w:val="right"/>
              <w:rPr>
                <w:rFonts w:cs="Arial"/>
                <w:color w:val="000000"/>
                <w:sz w:val="20"/>
                <w:szCs w:val="20"/>
              </w:rPr>
            </w:pPr>
            <w:r>
              <w:rPr>
                <w:rFonts w:cs="Arial" w:hint="eastAsia"/>
                <w:color w:val="000000"/>
                <w:sz w:val="20"/>
                <w:szCs w:val="20"/>
              </w:rPr>
              <w:t>1.99</w:t>
            </w:r>
          </w:p>
        </w:tc>
        <w:tc>
          <w:tcPr>
            <w:tcW w:w="407" w:type="pct"/>
            <w:tcBorders>
              <w:top w:val="nil"/>
              <w:left w:val="nil"/>
              <w:bottom w:val="single" w:sz="4" w:space="0" w:color="000000"/>
              <w:right w:val="single" w:sz="4" w:space="0" w:color="000000"/>
            </w:tcBorders>
            <w:shd w:val="clear" w:color="auto" w:fill="auto"/>
            <w:vAlign w:val="center"/>
            <w:hideMark/>
          </w:tcPr>
          <w:p w:rsidR="00411B82" w:rsidRDefault="00411B82">
            <w:pPr>
              <w:jc w:val="right"/>
              <w:rPr>
                <w:rFonts w:cs="Arial"/>
                <w:color w:val="000000"/>
                <w:sz w:val="20"/>
                <w:szCs w:val="20"/>
              </w:rPr>
            </w:pPr>
            <w:r>
              <w:rPr>
                <w:rFonts w:cs="Arial" w:hint="eastAsia"/>
                <w:color w:val="000000"/>
                <w:sz w:val="20"/>
                <w:szCs w:val="20"/>
              </w:rPr>
              <w:t>1.99</w:t>
            </w:r>
          </w:p>
        </w:tc>
        <w:tc>
          <w:tcPr>
            <w:tcW w:w="252" w:type="pct"/>
            <w:tcBorders>
              <w:top w:val="nil"/>
              <w:left w:val="nil"/>
              <w:bottom w:val="single" w:sz="4" w:space="0" w:color="000000"/>
              <w:right w:val="single" w:sz="4" w:space="0" w:color="000000"/>
            </w:tcBorders>
            <w:shd w:val="clear" w:color="auto" w:fill="auto"/>
            <w:vAlign w:val="center"/>
            <w:hideMark/>
          </w:tcPr>
          <w:p w:rsidR="00411B82" w:rsidRDefault="00411B82">
            <w:pPr>
              <w:jc w:val="right"/>
              <w:rPr>
                <w:rFonts w:cs="Arial"/>
                <w:color w:val="000000"/>
                <w:sz w:val="20"/>
                <w:szCs w:val="20"/>
              </w:rPr>
            </w:pPr>
            <w:r>
              <w:rPr>
                <w:rFonts w:cs="Arial" w:hint="eastAsia"/>
                <w:color w:val="000000"/>
                <w:sz w:val="20"/>
                <w:szCs w:val="20"/>
              </w:rPr>
              <w:t xml:space="preserve">　</w:t>
            </w:r>
          </w:p>
        </w:tc>
        <w:tc>
          <w:tcPr>
            <w:tcW w:w="271" w:type="pct"/>
            <w:tcBorders>
              <w:top w:val="nil"/>
              <w:left w:val="nil"/>
              <w:bottom w:val="single" w:sz="4" w:space="0" w:color="000000"/>
              <w:right w:val="single" w:sz="4" w:space="0" w:color="000000"/>
            </w:tcBorders>
            <w:shd w:val="clear" w:color="auto" w:fill="auto"/>
            <w:vAlign w:val="center"/>
            <w:hideMark/>
          </w:tcPr>
          <w:p w:rsidR="00411B82" w:rsidRDefault="00411B82">
            <w:pPr>
              <w:jc w:val="right"/>
              <w:rPr>
                <w:rFonts w:cs="Arial"/>
                <w:color w:val="000000"/>
                <w:sz w:val="20"/>
                <w:szCs w:val="20"/>
              </w:rPr>
            </w:pPr>
            <w:r>
              <w:rPr>
                <w:rFonts w:cs="Arial" w:hint="eastAsia"/>
                <w:color w:val="000000"/>
                <w:sz w:val="20"/>
                <w:szCs w:val="20"/>
              </w:rPr>
              <w:t xml:space="preserve">　</w:t>
            </w:r>
          </w:p>
        </w:tc>
        <w:tc>
          <w:tcPr>
            <w:tcW w:w="315" w:type="pct"/>
            <w:tcBorders>
              <w:top w:val="nil"/>
              <w:left w:val="nil"/>
              <w:bottom w:val="single" w:sz="4" w:space="0" w:color="000000"/>
              <w:right w:val="single" w:sz="4" w:space="0" w:color="000000"/>
            </w:tcBorders>
            <w:shd w:val="clear" w:color="auto" w:fill="auto"/>
            <w:vAlign w:val="center"/>
            <w:hideMark/>
          </w:tcPr>
          <w:p w:rsidR="00411B82" w:rsidRDefault="00411B82">
            <w:pPr>
              <w:jc w:val="right"/>
              <w:rPr>
                <w:rFonts w:cs="Arial"/>
                <w:color w:val="000000"/>
                <w:sz w:val="20"/>
                <w:szCs w:val="20"/>
              </w:rPr>
            </w:pPr>
            <w:r>
              <w:rPr>
                <w:rFonts w:cs="Arial" w:hint="eastAsia"/>
                <w:color w:val="000000"/>
                <w:sz w:val="20"/>
                <w:szCs w:val="20"/>
              </w:rPr>
              <w:t xml:space="preserve">　</w:t>
            </w:r>
          </w:p>
        </w:tc>
        <w:tc>
          <w:tcPr>
            <w:tcW w:w="453" w:type="pct"/>
            <w:tcBorders>
              <w:top w:val="nil"/>
              <w:left w:val="nil"/>
              <w:bottom w:val="single" w:sz="4" w:space="0" w:color="000000"/>
              <w:right w:val="single" w:sz="4" w:space="0" w:color="000000"/>
            </w:tcBorders>
            <w:shd w:val="clear" w:color="auto" w:fill="auto"/>
            <w:noWrap/>
            <w:vAlign w:val="center"/>
            <w:hideMark/>
          </w:tcPr>
          <w:p w:rsidR="00411B82" w:rsidRDefault="00411B82">
            <w:pPr>
              <w:jc w:val="right"/>
              <w:rPr>
                <w:rFonts w:cs="Arial"/>
                <w:color w:val="000000"/>
                <w:sz w:val="20"/>
                <w:szCs w:val="20"/>
              </w:rPr>
            </w:pPr>
            <w:r>
              <w:rPr>
                <w:rFonts w:cs="Arial" w:hint="eastAsia"/>
                <w:color w:val="000000"/>
                <w:sz w:val="20"/>
                <w:szCs w:val="20"/>
              </w:rPr>
              <w:t xml:space="preserve">　</w:t>
            </w:r>
          </w:p>
        </w:tc>
      </w:tr>
      <w:tr w:rsidR="00411B82" w:rsidTr="00411B82">
        <w:trPr>
          <w:trHeight w:val="465"/>
        </w:trPr>
        <w:tc>
          <w:tcPr>
            <w:tcW w:w="2988" w:type="pct"/>
            <w:tcBorders>
              <w:top w:val="nil"/>
              <w:left w:val="single" w:sz="4" w:space="0" w:color="000000"/>
              <w:bottom w:val="single" w:sz="4" w:space="0" w:color="000000"/>
              <w:right w:val="single" w:sz="4" w:space="0" w:color="000000"/>
            </w:tcBorders>
            <w:shd w:val="clear" w:color="auto" w:fill="auto"/>
            <w:vAlign w:val="center"/>
            <w:hideMark/>
          </w:tcPr>
          <w:p w:rsidR="00411B82" w:rsidRDefault="00411B82">
            <w:pPr>
              <w:jc w:val="left"/>
              <w:rPr>
                <w:rFonts w:cs="Arial"/>
                <w:color w:val="000000"/>
                <w:sz w:val="20"/>
                <w:szCs w:val="20"/>
              </w:rPr>
            </w:pPr>
            <w:r>
              <w:rPr>
                <w:rFonts w:cs="Arial" w:hint="eastAsia"/>
                <w:color w:val="000000"/>
                <w:sz w:val="20"/>
                <w:szCs w:val="20"/>
              </w:rPr>
              <w:t xml:space="preserve">　　</w:t>
            </w:r>
            <w:r>
              <w:rPr>
                <w:rFonts w:cs="Arial" w:hint="eastAsia"/>
                <w:color w:val="000000"/>
                <w:sz w:val="20"/>
                <w:szCs w:val="20"/>
              </w:rPr>
              <w:t xml:space="preserve">A4 </w:t>
            </w:r>
            <w:r>
              <w:rPr>
                <w:rFonts w:cs="Arial" w:hint="eastAsia"/>
                <w:color w:val="000000"/>
                <w:sz w:val="20"/>
                <w:szCs w:val="20"/>
              </w:rPr>
              <w:t>黑白打印机</w:t>
            </w:r>
          </w:p>
        </w:tc>
        <w:tc>
          <w:tcPr>
            <w:tcW w:w="313" w:type="pct"/>
            <w:tcBorders>
              <w:top w:val="nil"/>
              <w:left w:val="nil"/>
              <w:bottom w:val="single" w:sz="4" w:space="0" w:color="000000"/>
              <w:right w:val="single" w:sz="4" w:space="0" w:color="000000"/>
            </w:tcBorders>
            <w:shd w:val="clear" w:color="auto" w:fill="auto"/>
            <w:vAlign w:val="center"/>
            <w:hideMark/>
          </w:tcPr>
          <w:p w:rsidR="00411B82" w:rsidRDefault="00411B82">
            <w:pPr>
              <w:jc w:val="right"/>
              <w:rPr>
                <w:rFonts w:cs="Arial"/>
                <w:color w:val="000000"/>
                <w:sz w:val="20"/>
                <w:szCs w:val="20"/>
              </w:rPr>
            </w:pPr>
            <w:r>
              <w:rPr>
                <w:rFonts w:cs="Arial" w:hint="eastAsia"/>
                <w:color w:val="000000"/>
                <w:sz w:val="20"/>
                <w:szCs w:val="20"/>
              </w:rPr>
              <w:t>0.99</w:t>
            </w:r>
          </w:p>
        </w:tc>
        <w:tc>
          <w:tcPr>
            <w:tcW w:w="407" w:type="pct"/>
            <w:tcBorders>
              <w:top w:val="nil"/>
              <w:left w:val="nil"/>
              <w:bottom w:val="single" w:sz="4" w:space="0" w:color="000000"/>
              <w:right w:val="single" w:sz="4" w:space="0" w:color="000000"/>
            </w:tcBorders>
            <w:shd w:val="clear" w:color="auto" w:fill="auto"/>
            <w:vAlign w:val="center"/>
            <w:hideMark/>
          </w:tcPr>
          <w:p w:rsidR="00411B82" w:rsidRDefault="00411B82">
            <w:pPr>
              <w:jc w:val="right"/>
              <w:rPr>
                <w:rFonts w:cs="Arial"/>
                <w:color w:val="000000"/>
                <w:sz w:val="20"/>
                <w:szCs w:val="20"/>
              </w:rPr>
            </w:pPr>
            <w:r>
              <w:rPr>
                <w:rFonts w:cs="Arial" w:hint="eastAsia"/>
                <w:color w:val="000000"/>
                <w:sz w:val="20"/>
                <w:szCs w:val="20"/>
              </w:rPr>
              <w:t>0.99</w:t>
            </w:r>
          </w:p>
        </w:tc>
        <w:tc>
          <w:tcPr>
            <w:tcW w:w="252" w:type="pct"/>
            <w:tcBorders>
              <w:top w:val="nil"/>
              <w:left w:val="nil"/>
              <w:bottom w:val="single" w:sz="4" w:space="0" w:color="000000"/>
              <w:right w:val="single" w:sz="4" w:space="0" w:color="000000"/>
            </w:tcBorders>
            <w:shd w:val="clear" w:color="auto" w:fill="auto"/>
            <w:vAlign w:val="center"/>
            <w:hideMark/>
          </w:tcPr>
          <w:p w:rsidR="00411B82" w:rsidRDefault="00411B82">
            <w:pPr>
              <w:jc w:val="right"/>
              <w:rPr>
                <w:rFonts w:cs="Arial"/>
                <w:color w:val="000000"/>
                <w:sz w:val="20"/>
                <w:szCs w:val="20"/>
              </w:rPr>
            </w:pPr>
            <w:r>
              <w:rPr>
                <w:rFonts w:cs="Arial" w:hint="eastAsia"/>
                <w:color w:val="000000"/>
                <w:sz w:val="20"/>
                <w:szCs w:val="20"/>
              </w:rPr>
              <w:t xml:space="preserve">　</w:t>
            </w:r>
          </w:p>
        </w:tc>
        <w:tc>
          <w:tcPr>
            <w:tcW w:w="271" w:type="pct"/>
            <w:tcBorders>
              <w:top w:val="nil"/>
              <w:left w:val="nil"/>
              <w:bottom w:val="single" w:sz="4" w:space="0" w:color="000000"/>
              <w:right w:val="single" w:sz="4" w:space="0" w:color="000000"/>
            </w:tcBorders>
            <w:shd w:val="clear" w:color="auto" w:fill="auto"/>
            <w:vAlign w:val="center"/>
            <w:hideMark/>
          </w:tcPr>
          <w:p w:rsidR="00411B82" w:rsidRDefault="00411B82">
            <w:pPr>
              <w:jc w:val="right"/>
              <w:rPr>
                <w:rFonts w:cs="Arial"/>
                <w:color w:val="000000"/>
                <w:sz w:val="20"/>
                <w:szCs w:val="20"/>
              </w:rPr>
            </w:pPr>
            <w:r>
              <w:rPr>
                <w:rFonts w:cs="Arial" w:hint="eastAsia"/>
                <w:color w:val="000000"/>
                <w:sz w:val="20"/>
                <w:szCs w:val="20"/>
              </w:rPr>
              <w:t xml:space="preserve">　</w:t>
            </w:r>
          </w:p>
        </w:tc>
        <w:tc>
          <w:tcPr>
            <w:tcW w:w="315" w:type="pct"/>
            <w:tcBorders>
              <w:top w:val="nil"/>
              <w:left w:val="nil"/>
              <w:bottom w:val="single" w:sz="4" w:space="0" w:color="000000"/>
              <w:right w:val="single" w:sz="4" w:space="0" w:color="000000"/>
            </w:tcBorders>
            <w:shd w:val="clear" w:color="auto" w:fill="auto"/>
            <w:vAlign w:val="center"/>
            <w:hideMark/>
          </w:tcPr>
          <w:p w:rsidR="00411B82" w:rsidRDefault="00411B82">
            <w:pPr>
              <w:jc w:val="right"/>
              <w:rPr>
                <w:rFonts w:cs="Arial"/>
                <w:color w:val="000000"/>
                <w:sz w:val="20"/>
                <w:szCs w:val="20"/>
              </w:rPr>
            </w:pPr>
            <w:r>
              <w:rPr>
                <w:rFonts w:cs="Arial" w:hint="eastAsia"/>
                <w:color w:val="000000"/>
                <w:sz w:val="20"/>
                <w:szCs w:val="20"/>
              </w:rPr>
              <w:t xml:space="preserve">　</w:t>
            </w:r>
          </w:p>
        </w:tc>
        <w:tc>
          <w:tcPr>
            <w:tcW w:w="453" w:type="pct"/>
            <w:tcBorders>
              <w:top w:val="nil"/>
              <w:left w:val="nil"/>
              <w:bottom w:val="single" w:sz="4" w:space="0" w:color="000000"/>
              <w:right w:val="single" w:sz="4" w:space="0" w:color="000000"/>
            </w:tcBorders>
            <w:shd w:val="clear" w:color="auto" w:fill="auto"/>
            <w:noWrap/>
            <w:vAlign w:val="center"/>
            <w:hideMark/>
          </w:tcPr>
          <w:p w:rsidR="00411B82" w:rsidRDefault="00411B82">
            <w:pPr>
              <w:jc w:val="right"/>
              <w:rPr>
                <w:rFonts w:cs="Arial"/>
                <w:color w:val="000000"/>
                <w:sz w:val="20"/>
                <w:szCs w:val="20"/>
              </w:rPr>
            </w:pPr>
            <w:r>
              <w:rPr>
                <w:rFonts w:cs="Arial" w:hint="eastAsia"/>
                <w:color w:val="000000"/>
                <w:sz w:val="20"/>
                <w:szCs w:val="20"/>
              </w:rPr>
              <w:t xml:space="preserve">　</w:t>
            </w:r>
          </w:p>
        </w:tc>
      </w:tr>
      <w:tr w:rsidR="00411B82" w:rsidTr="00411B82">
        <w:trPr>
          <w:trHeight w:val="465"/>
        </w:trPr>
        <w:tc>
          <w:tcPr>
            <w:tcW w:w="2988" w:type="pct"/>
            <w:tcBorders>
              <w:top w:val="nil"/>
              <w:left w:val="single" w:sz="4" w:space="0" w:color="000000"/>
              <w:bottom w:val="single" w:sz="4" w:space="0" w:color="000000"/>
              <w:right w:val="single" w:sz="4" w:space="0" w:color="000000"/>
            </w:tcBorders>
            <w:shd w:val="clear" w:color="auto" w:fill="auto"/>
            <w:vAlign w:val="center"/>
            <w:hideMark/>
          </w:tcPr>
          <w:p w:rsidR="00411B82" w:rsidRDefault="00411B82">
            <w:pPr>
              <w:jc w:val="left"/>
              <w:rPr>
                <w:rFonts w:cs="Arial"/>
                <w:color w:val="000000"/>
                <w:sz w:val="20"/>
                <w:szCs w:val="20"/>
              </w:rPr>
            </w:pPr>
            <w:r>
              <w:rPr>
                <w:rFonts w:cs="Arial" w:hint="eastAsia"/>
                <w:color w:val="000000"/>
                <w:sz w:val="20"/>
                <w:szCs w:val="20"/>
              </w:rPr>
              <w:t xml:space="preserve">　　台式计算机</w:t>
            </w:r>
          </w:p>
        </w:tc>
        <w:tc>
          <w:tcPr>
            <w:tcW w:w="313" w:type="pct"/>
            <w:tcBorders>
              <w:top w:val="nil"/>
              <w:left w:val="nil"/>
              <w:bottom w:val="single" w:sz="4" w:space="0" w:color="000000"/>
              <w:right w:val="single" w:sz="4" w:space="0" w:color="000000"/>
            </w:tcBorders>
            <w:shd w:val="clear" w:color="auto" w:fill="auto"/>
            <w:vAlign w:val="center"/>
            <w:hideMark/>
          </w:tcPr>
          <w:p w:rsidR="00411B82" w:rsidRDefault="00411B82">
            <w:pPr>
              <w:jc w:val="right"/>
              <w:rPr>
                <w:rFonts w:cs="Arial"/>
                <w:color w:val="000000"/>
                <w:sz w:val="20"/>
                <w:szCs w:val="20"/>
              </w:rPr>
            </w:pPr>
            <w:r>
              <w:rPr>
                <w:rFonts w:cs="Arial" w:hint="eastAsia"/>
                <w:color w:val="000000"/>
                <w:sz w:val="20"/>
                <w:szCs w:val="20"/>
              </w:rPr>
              <w:t>1.00</w:t>
            </w:r>
          </w:p>
        </w:tc>
        <w:tc>
          <w:tcPr>
            <w:tcW w:w="407" w:type="pct"/>
            <w:tcBorders>
              <w:top w:val="nil"/>
              <w:left w:val="nil"/>
              <w:bottom w:val="single" w:sz="4" w:space="0" w:color="000000"/>
              <w:right w:val="single" w:sz="4" w:space="0" w:color="000000"/>
            </w:tcBorders>
            <w:shd w:val="clear" w:color="auto" w:fill="auto"/>
            <w:vAlign w:val="center"/>
            <w:hideMark/>
          </w:tcPr>
          <w:p w:rsidR="00411B82" w:rsidRDefault="00411B82">
            <w:pPr>
              <w:jc w:val="right"/>
              <w:rPr>
                <w:rFonts w:cs="Arial"/>
                <w:color w:val="000000"/>
                <w:sz w:val="20"/>
                <w:szCs w:val="20"/>
              </w:rPr>
            </w:pPr>
            <w:r>
              <w:rPr>
                <w:rFonts w:cs="Arial" w:hint="eastAsia"/>
                <w:color w:val="000000"/>
                <w:sz w:val="20"/>
                <w:szCs w:val="20"/>
              </w:rPr>
              <w:t>1.00</w:t>
            </w:r>
          </w:p>
        </w:tc>
        <w:tc>
          <w:tcPr>
            <w:tcW w:w="252" w:type="pct"/>
            <w:tcBorders>
              <w:top w:val="nil"/>
              <w:left w:val="nil"/>
              <w:bottom w:val="single" w:sz="4" w:space="0" w:color="000000"/>
              <w:right w:val="single" w:sz="4" w:space="0" w:color="000000"/>
            </w:tcBorders>
            <w:shd w:val="clear" w:color="auto" w:fill="auto"/>
            <w:vAlign w:val="center"/>
            <w:hideMark/>
          </w:tcPr>
          <w:p w:rsidR="00411B82" w:rsidRDefault="00411B82">
            <w:pPr>
              <w:jc w:val="right"/>
              <w:rPr>
                <w:rFonts w:cs="Arial"/>
                <w:color w:val="000000"/>
                <w:sz w:val="20"/>
                <w:szCs w:val="20"/>
              </w:rPr>
            </w:pPr>
            <w:r>
              <w:rPr>
                <w:rFonts w:cs="Arial" w:hint="eastAsia"/>
                <w:color w:val="000000"/>
                <w:sz w:val="20"/>
                <w:szCs w:val="20"/>
              </w:rPr>
              <w:t xml:space="preserve">　</w:t>
            </w:r>
          </w:p>
        </w:tc>
        <w:tc>
          <w:tcPr>
            <w:tcW w:w="271" w:type="pct"/>
            <w:tcBorders>
              <w:top w:val="nil"/>
              <w:left w:val="nil"/>
              <w:bottom w:val="single" w:sz="4" w:space="0" w:color="000000"/>
              <w:right w:val="single" w:sz="4" w:space="0" w:color="000000"/>
            </w:tcBorders>
            <w:shd w:val="clear" w:color="auto" w:fill="auto"/>
            <w:vAlign w:val="center"/>
            <w:hideMark/>
          </w:tcPr>
          <w:p w:rsidR="00411B82" w:rsidRDefault="00411B82">
            <w:pPr>
              <w:jc w:val="right"/>
              <w:rPr>
                <w:rFonts w:cs="Arial"/>
                <w:color w:val="000000"/>
                <w:sz w:val="20"/>
                <w:szCs w:val="20"/>
              </w:rPr>
            </w:pPr>
            <w:r>
              <w:rPr>
                <w:rFonts w:cs="Arial" w:hint="eastAsia"/>
                <w:color w:val="000000"/>
                <w:sz w:val="20"/>
                <w:szCs w:val="20"/>
              </w:rPr>
              <w:t xml:space="preserve">　</w:t>
            </w:r>
          </w:p>
        </w:tc>
        <w:tc>
          <w:tcPr>
            <w:tcW w:w="315" w:type="pct"/>
            <w:tcBorders>
              <w:top w:val="nil"/>
              <w:left w:val="nil"/>
              <w:bottom w:val="single" w:sz="4" w:space="0" w:color="000000"/>
              <w:right w:val="single" w:sz="4" w:space="0" w:color="000000"/>
            </w:tcBorders>
            <w:shd w:val="clear" w:color="auto" w:fill="auto"/>
            <w:vAlign w:val="center"/>
            <w:hideMark/>
          </w:tcPr>
          <w:p w:rsidR="00411B82" w:rsidRDefault="00411B82">
            <w:pPr>
              <w:jc w:val="right"/>
              <w:rPr>
                <w:rFonts w:cs="Arial"/>
                <w:color w:val="000000"/>
                <w:sz w:val="20"/>
                <w:szCs w:val="20"/>
              </w:rPr>
            </w:pPr>
            <w:r>
              <w:rPr>
                <w:rFonts w:cs="Arial" w:hint="eastAsia"/>
                <w:color w:val="000000"/>
                <w:sz w:val="20"/>
                <w:szCs w:val="20"/>
              </w:rPr>
              <w:t xml:space="preserve">　</w:t>
            </w:r>
          </w:p>
        </w:tc>
        <w:tc>
          <w:tcPr>
            <w:tcW w:w="453" w:type="pct"/>
            <w:tcBorders>
              <w:top w:val="nil"/>
              <w:left w:val="nil"/>
              <w:bottom w:val="single" w:sz="4" w:space="0" w:color="000000"/>
              <w:right w:val="single" w:sz="4" w:space="0" w:color="000000"/>
            </w:tcBorders>
            <w:shd w:val="clear" w:color="auto" w:fill="auto"/>
            <w:noWrap/>
            <w:vAlign w:val="center"/>
            <w:hideMark/>
          </w:tcPr>
          <w:p w:rsidR="00411B82" w:rsidRDefault="00411B82">
            <w:pPr>
              <w:jc w:val="right"/>
              <w:rPr>
                <w:rFonts w:cs="Arial"/>
                <w:color w:val="000000"/>
                <w:sz w:val="20"/>
                <w:szCs w:val="20"/>
              </w:rPr>
            </w:pPr>
            <w:r>
              <w:rPr>
                <w:rFonts w:cs="Arial" w:hint="eastAsia"/>
                <w:color w:val="000000"/>
                <w:sz w:val="20"/>
                <w:szCs w:val="20"/>
              </w:rPr>
              <w:t xml:space="preserve">　</w:t>
            </w:r>
          </w:p>
        </w:tc>
      </w:tr>
    </w:tbl>
    <w:p w:rsidR="007516FD" w:rsidRDefault="00853939" w:rsidP="005611AD">
      <w:pPr>
        <w:pStyle w:val="a4"/>
        <w:adjustRightInd w:val="0"/>
        <w:snapToGrid w:val="0"/>
        <w:spacing w:beforeAutospacing="0" w:afterAutospacing="0" w:line="560" w:lineRule="exact"/>
        <w:jc w:val="right"/>
        <w:rPr>
          <w:rFonts w:ascii="TimesNewRoman" w:hAnsi="TimesNewRoman" w:cs="TimesNewRoman"/>
          <w:sz w:val="20"/>
          <w:szCs w:val="20"/>
        </w:rPr>
      </w:pPr>
      <w:r>
        <w:rPr>
          <w:rFonts w:ascii="TimesNewRoman" w:hAnsi="TimesNewRoman" w:cs="TimesNewRoman"/>
          <w:sz w:val="20"/>
          <w:szCs w:val="20"/>
        </w:rPr>
        <w:t>部门公开表</w:t>
      </w:r>
      <w:r>
        <w:rPr>
          <w:rFonts w:ascii="TimesNewRoman" w:hAnsi="TimesNewRoman" w:cs="TimesNewRoman"/>
          <w:sz w:val="20"/>
          <w:szCs w:val="20"/>
        </w:rPr>
        <w:t>11</w:t>
      </w:r>
    </w:p>
    <w:tbl>
      <w:tblPr>
        <w:tblW w:w="5000" w:type="pct"/>
        <w:jc w:val="center"/>
        <w:tblLook w:val="04A0"/>
      </w:tblPr>
      <w:tblGrid>
        <w:gridCol w:w="1366"/>
        <w:gridCol w:w="1287"/>
        <w:gridCol w:w="1176"/>
        <w:gridCol w:w="1274"/>
        <w:gridCol w:w="1636"/>
        <w:gridCol w:w="1111"/>
        <w:gridCol w:w="1200"/>
        <w:gridCol w:w="11"/>
      </w:tblGrid>
      <w:tr w:rsidR="007516FD" w:rsidTr="00411B82">
        <w:trPr>
          <w:gridAfter w:val="1"/>
          <w:wAfter w:w="6" w:type="pct"/>
          <w:trHeight w:val="673"/>
          <w:jc w:val="center"/>
        </w:trPr>
        <w:tc>
          <w:tcPr>
            <w:tcW w:w="4994" w:type="pct"/>
            <w:gridSpan w:val="7"/>
            <w:tcBorders>
              <w:top w:val="nil"/>
              <w:left w:val="nil"/>
              <w:bottom w:val="nil"/>
              <w:right w:val="nil"/>
            </w:tcBorders>
            <w:vAlign w:val="center"/>
          </w:tcPr>
          <w:p w:rsidR="007516FD" w:rsidRPr="00411B82" w:rsidRDefault="00853939" w:rsidP="005611AD">
            <w:pPr>
              <w:spacing w:line="560" w:lineRule="exact"/>
              <w:jc w:val="center"/>
              <w:rPr>
                <w:rFonts w:ascii="宋体" w:hAnsi="宋体" w:cs="TimesNewRoman"/>
                <w:b/>
                <w:bCs/>
                <w:kern w:val="0"/>
                <w:sz w:val="28"/>
                <w:szCs w:val="32"/>
              </w:rPr>
            </w:pPr>
            <w:r w:rsidRPr="00411B82">
              <w:rPr>
                <w:rFonts w:ascii="黑体" w:eastAsia="黑体" w:hAnsi="黑体" w:cs="Arial" w:hint="eastAsia"/>
                <w:color w:val="000000"/>
                <w:sz w:val="32"/>
                <w:szCs w:val="32"/>
              </w:rPr>
              <w:t>2024</w:t>
            </w:r>
            <w:r w:rsidRPr="00411B82">
              <w:rPr>
                <w:rFonts w:ascii="黑体" w:eastAsia="黑体" w:hAnsi="黑体" w:cs="Arial"/>
                <w:color w:val="000000"/>
                <w:sz w:val="32"/>
                <w:szCs w:val="32"/>
              </w:rPr>
              <w:t xml:space="preserve">年政府购买服务支出表   </w:t>
            </w:r>
          </w:p>
        </w:tc>
      </w:tr>
      <w:tr w:rsidR="00411B82" w:rsidTr="00411B82">
        <w:trPr>
          <w:gridAfter w:val="1"/>
          <w:wAfter w:w="6" w:type="pct"/>
          <w:trHeight w:val="673"/>
          <w:jc w:val="center"/>
        </w:trPr>
        <w:tc>
          <w:tcPr>
            <w:tcW w:w="4994" w:type="pct"/>
            <w:gridSpan w:val="7"/>
            <w:tcBorders>
              <w:top w:val="nil"/>
              <w:left w:val="nil"/>
              <w:bottom w:val="nil"/>
              <w:right w:val="nil"/>
            </w:tcBorders>
            <w:vAlign w:val="center"/>
          </w:tcPr>
          <w:p w:rsidR="00411B82" w:rsidRDefault="00411B82" w:rsidP="005611AD">
            <w:pPr>
              <w:spacing w:line="560" w:lineRule="exact"/>
              <w:ind w:right="800"/>
              <w:jc w:val="left"/>
              <w:rPr>
                <w:rFonts w:ascii="宋体" w:hAnsi="宋体" w:cs="TimesNewRoman"/>
                <w:b/>
                <w:bCs/>
                <w:kern w:val="0"/>
                <w:sz w:val="28"/>
                <w:szCs w:val="32"/>
              </w:rPr>
            </w:pPr>
            <w:r>
              <w:rPr>
                <w:rFonts w:ascii="宋体" w:hAnsi="宋体" w:cs="Arial" w:hint="eastAsia"/>
                <w:color w:val="000000"/>
                <w:sz w:val="20"/>
                <w:szCs w:val="20"/>
              </w:rPr>
              <w:t>部门：</w:t>
            </w:r>
            <w:r w:rsidRPr="00411B82">
              <w:rPr>
                <w:rFonts w:ascii="宋体" w:hAnsi="宋体" w:cs="Arial" w:hint="eastAsia"/>
                <w:color w:val="000000"/>
                <w:sz w:val="20"/>
                <w:szCs w:val="20"/>
              </w:rPr>
              <w:t xml:space="preserve">中国人民政治协商会议安徽省寿县委员会办公室 </w:t>
            </w:r>
          </w:p>
          <w:p w:rsidR="00411B82" w:rsidRPr="00411B82" w:rsidRDefault="00411B82" w:rsidP="005611AD">
            <w:pPr>
              <w:spacing w:line="560" w:lineRule="exact"/>
              <w:ind w:right="238" w:firstLineChars="2400" w:firstLine="4800"/>
              <w:jc w:val="right"/>
              <w:rPr>
                <w:rFonts w:ascii="宋体" w:hAnsi="宋体" w:cs="TimesNewRoman"/>
                <w:b/>
                <w:bCs/>
                <w:kern w:val="0"/>
                <w:sz w:val="28"/>
                <w:szCs w:val="32"/>
              </w:rPr>
            </w:pPr>
            <w:r w:rsidRPr="00411B82">
              <w:rPr>
                <w:rFonts w:ascii="宋体" w:hAnsi="宋体" w:cs="Arial" w:hint="eastAsia"/>
                <w:color w:val="000000"/>
                <w:sz w:val="20"/>
                <w:szCs w:val="20"/>
              </w:rPr>
              <w:t>单位：万元</w:t>
            </w:r>
          </w:p>
        </w:tc>
      </w:tr>
      <w:tr w:rsidR="007516FD" w:rsidTr="00411B82">
        <w:tblPrEx>
          <w:tblCellMar>
            <w:top w:w="15" w:type="dxa"/>
            <w:left w:w="15" w:type="dxa"/>
            <w:bottom w:w="15" w:type="dxa"/>
            <w:right w:w="15" w:type="dxa"/>
          </w:tblCellMar>
        </w:tblPrEx>
        <w:trPr>
          <w:trHeight w:val="922"/>
          <w:jc w:val="center"/>
        </w:trPr>
        <w:tc>
          <w:tcPr>
            <w:tcW w:w="754" w:type="pct"/>
            <w:tcBorders>
              <w:top w:val="single" w:sz="4" w:space="0" w:color="000000"/>
              <w:left w:val="single" w:sz="4" w:space="0" w:color="000000"/>
              <w:bottom w:val="single" w:sz="4" w:space="0" w:color="000000"/>
              <w:right w:val="single" w:sz="4" w:space="0" w:color="000000"/>
            </w:tcBorders>
            <w:vAlign w:val="center"/>
          </w:tcPr>
          <w:p w:rsidR="007516FD" w:rsidRPr="00411B82" w:rsidRDefault="00853939" w:rsidP="00411B82">
            <w:pPr>
              <w:jc w:val="center"/>
              <w:rPr>
                <w:rFonts w:cs="Arial"/>
                <w:color w:val="000000"/>
                <w:sz w:val="20"/>
                <w:szCs w:val="20"/>
              </w:rPr>
            </w:pPr>
            <w:r w:rsidRPr="00411B82">
              <w:rPr>
                <w:rFonts w:cs="Arial"/>
                <w:color w:val="000000"/>
                <w:sz w:val="20"/>
                <w:szCs w:val="20"/>
              </w:rPr>
              <w:t>项目名称</w:t>
            </w:r>
          </w:p>
        </w:tc>
        <w:tc>
          <w:tcPr>
            <w:tcW w:w="710" w:type="pct"/>
            <w:tcBorders>
              <w:top w:val="single" w:sz="4" w:space="0" w:color="000000"/>
              <w:left w:val="single" w:sz="4" w:space="0" w:color="000000"/>
              <w:bottom w:val="single" w:sz="4" w:space="0" w:color="000000"/>
              <w:right w:val="single" w:sz="4" w:space="0" w:color="000000"/>
            </w:tcBorders>
            <w:vAlign w:val="center"/>
          </w:tcPr>
          <w:p w:rsidR="007516FD" w:rsidRPr="00411B82" w:rsidRDefault="00853939" w:rsidP="00411B82">
            <w:pPr>
              <w:jc w:val="center"/>
              <w:rPr>
                <w:rFonts w:cs="Arial"/>
                <w:color w:val="000000"/>
                <w:sz w:val="20"/>
                <w:szCs w:val="20"/>
              </w:rPr>
            </w:pPr>
            <w:r w:rsidRPr="00411B82">
              <w:rPr>
                <w:rFonts w:cs="Arial"/>
                <w:color w:val="000000"/>
                <w:sz w:val="20"/>
                <w:szCs w:val="20"/>
              </w:rPr>
              <w:t>一级目录名称</w:t>
            </w:r>
          </w:p>
        </w:tc>
        <w:tc>
          <w:tcPr>
            <w:tcW w:w="649" w:type="pct"/>
            <w:tcBorders>
              <w:top w:val="single" w:sz="4" w:space="0" w:color="000000"/>
              <w:left w:val="single" w:sz="4" w:space="0" w:color="000000"/>
              <w:bottom w:val="single" w:sz="4" w:space="0" w:color="000000"/>
              <w:right w:val="single" w:sz="4" w:space="0" w:color="000000"/>
            </w:tcBorders>
            <w:vAlign w:val="center"/>
          </w:tcPr>
          <w:p w:rsidR="007516FD" w:rsidRPr="00411B82" w:rsidRDefault="00853939" w:rsidP="00411B82">
            <w:pPr>
              <w:jc w:val="center"/>
              <w:rPr>
                <w:rFonts w:cs="Arial"/>
                <w:color w:val="000000"/>
                <w:sz w:val="20"/>
                <w:szCs w:val="20"/>
              </w:rPr>
            </w:pPr>
            <w:r w:rsidRPr="00411B82">
              <w:rPr>
                <w:rFonts w:cs="Arial"/>
                <w:color w:val="000000"/>
                <w:sz w:val="20"/>
                <w:szCs w:val="20"/>
              </w:rPr>
              <w:t>二级目录名称</w:t>
            </w:r>
          </w:p>
        </w:tc>
        <w:tc>
          <w:tcPr>
            <w:tcW w:w="703" w:type="pct"/>
            <w:tcBorders>
              <w:top w:val="single" w:sz="4" w:space="0" w:color="000000"/>
              <w:left w:val="single" w:sz="4" w:space="0" w:color="000000"/>
              <w:bottom w:val="single" w:sz="4" w:space="0" w:color="000000"/>
              <w:right w:val="single" w:sz="4" w:space="0" w:color="000000"/>
            </w:tcBorders>
            <w:vAlign w:val="center"/>
          </w:tcPr>
          <w:p w:rsidR="007516FD" w:rsidRPr="00411B82" w:rsidRDefault="00853939" w:rsidP="00411B82">
            <w:pPr>
              <w:jc w:val="center"/>
              <w:rPr>
                <w:rFonts w:cs="Arial"/>
                <w:color w:val="000000"/>
                <w:sz w:val="20"/>
                <w:szCs w:val="20"/>
              </w:rPr>
            </w:pPr>
            <w:r w:rsidRPr="00411B82">
              <w:rPr>
                <w:rFonts w:cs="Arial"/>
                <w:color w:val="000000"/>
                <w:sz w:val="20"/>
                <w:szCs w:val="20"/>
              </w:rPr>
              <w:t>三级目录名称</w:t>
            </w:r>
          </w:p>
        </w:tc>
        <w:tc>
          <w:tcPr>
            <w:tcW w:w="903" w:type="pct"/>
            <w:tcBorders>
              <w:top w:val="single" w:sz="4" w:space="0" w:color="000000"/>
              <w:left w:val="single" w:sz="4" w:space="0" w:color="000000"/>
              <w:bottom w:val="single" w:sz="4" w:space="0" w:color="000000"/>
              <w:right w:val="single" w:sz="4" w:space="0" w:color="000000"/>
            </w:tcBorders>
            <w:vAlign w:val="center"/>
          </w:tcPr>
          <w:p w:rsidR="007516FD" w:rsidRPr="00411B82" w:rsidRDefault="00853939" w:rsidP="00411B82">
            <w:pPr>
              <w:jc w:val="center"/>
              <w:rPr>
                <w:rFonts w:cs="Arial"/>
                <w:color w:val="000000"/>
                <w:sz w:val="20"/>
                <w:szCs w:val="20"/>
              </w:rPr>
            </w:pPr>
            <w:r w:rsidRPr="00411B82">
              <w:rPr>
                <w:rFonts w:cs="Arial"/>
                <w:color w:val="000000"/>
                <w:sz w:val="20"/>
                <w:szCs w:val="20"/>
              </w:rPr>
              <w:t>政府购买服务内容</w:t>
            </w:r>
          </w:p>
        </w:tc>
        <w:tc>
          <w:tcPr>
            <w:tcW w:w="613" w:type="pct"/>
            <w:tcBorders>
              <w:top w:val="single" w:sz="4" w:space="0" w:color="000000"/>
              <w:left w:val="single" w:sz="4" w:space="0" w:color="000000"/>
              <w:bottom w:val="single" w:sz="4" w:space="0" w:color="000000"/>
              <w:right w:val="single" w:sz="4" w:space="0" w:color="000000"/>
            </w:tcBorders>
            <w:vAlign w:val="center"/>
          </w:tcPr>
          <w:p w:rsidR="007516FD" w:rsidRPr="00411B82" w:rsidRDefault="00853939" w:rsidP="00411B82">
            <w:pPr>
              <w:jc w:val="center"/>
              <w:rPr>
                <w:rFonts w:cs="Arial"/>
                <w:color w:val="000000"/>
                <w:sz w:val="20"/>
                <w:szCs w:val="20"/>
              </w:rPr>
            </w:pPr>
            <w:r w:rsidRPr="00411B82">
              <w:rPr>
                <w:rFonts w:cs="Arial"/>
                <w:color w:val="000000"/>
                <w:sz w:val="20"/>
                <w:szCs w:val="20"/>
              </w:rPr>
              <w:t>购买数量</w:t>
            </w:r>
          </w:p>
        </w:tc>
        <w:tc>
          <w:tcPr>
            <w:tcW w:w="668" w:type="pct"/>
            <w:gridSpan w:val="2"/>
            <w:tcBorders>
              <w:top w:val="single" w:sz="4" w:space="0" w:color="000000"/>
              <w:left w:val="single" w:sz="4" w:space="0" w:color="000000"/>
              <w:bottom w:val="single" w:sz="4" w:space="0" w:color="000000"/>
              <w:right w:val="single" w:sz="4" w:space="0" w:color="000000"/>
            </w:tcBorders>
            <w:vAlign w:val="center"/>
          </w:tcPr>
          <w:p w:rsidR="007516FD" w:rsidRPr="00411B82" w:rsidRDefault="00853939" w:rsidP="00411B82">
            <w:pPr>
              <w:jc w:val="center"/>
              <w:rPr>
                <w:rFonts w:cs="Arial"/>
                <w:color w:val="000000"/>
                <w:sz w:val="20"/>
                <w:szCs w:val="20"/>
              </w:rPr>
            </w:pPr>
            <w:r w:rsidRPr="00411B82">
              <w:rPr>
                <w:rFonts w:cs="Arial"/>
                <w:color w:val="000000"/>
                <w:sz w:val="20"/>
                <w:szCs w:val="20"/>
              </w:rPr>
              <w:t>购买金额</w:t>
            </w:r>
          </w:p>
        </w:tc>
      </w:tr>
      <w:tr w:rsidR="007516FD" w:rsidTr="00411B82">
        <w:tblPrEx>
          <w:tblCellMar>
            <w:top w:w="15" w:type="dxa"/>
            <w:left w:w="15" w:type="dxa"/>
            <w:bottom w:w="15" w:type="dxa"/>
            <w:right w:w="15" w:type="dxa"/>
          </w:tblCellMar>
        </w:tblPrEx>
        <w:trPr>
          <w:trHeight w:val="711"/>
          <w:jc w:val="center"/>
        </w:trPr>
        <w:tc>
          <w:tcPr>
            <w:tcW w:w="754" w:type="pct"/>
            <w:tcBorders>
              <w:top w:val="single" w:sz="4" w:space="0" w:color="000000"/>
              <w:left w:val="single" w:sz="4" w:space="0" w:color="000000"/>
              <w:bottom w:val="single" w:sz="4" w:space="0" w:color="000000"/>
              <w:right w:val="single" w:sz="4" w:space="0" w:color="000000"/>
            </w:tcBorders>
            <w:vAlign w:val="center"/>
          </w:tcPr>
          <w:p w:rsidR="007516FD" w:rsidRDefault="007516FD" w:rsidP="005611AD">
            <w:pPr>
              <w:spacing w:line="220" w:lineRule="exact"/>
              <w:jc w:val="center"/>
              <w:rPr>
                <w:rFonts w:ascii="TimesNewRoman" w:hAnsi="TimesNewRoman" w:cs="TimesNewRoman"/>
                <w:b/>
                <w:sz w:val="18"/>
                <w:szCs w:val="18"/>
              </w:rPr>
            </w:pPr>
          </w:p>
        </w:tc>
        <w:tc>
          <w:tcPr>
            <w:tcW w:w="710" w:type="pct"/>
            <w:tcBorders>
              <w:top w:val="single" w:sz="4" w:space="0" w:color="000000"/>
              <w:left w:val="single" w:sz="4" w:space="0" w:color="000000"/>
              <w:bottom w:val="single" w:sz="4" w:space="0" w:color="000000"/>
              <w:right w:val="single" w:sz="4" w:space="0" w:color="000000"/>
            </w:tcBorders>
            <w:vAlign w:val="center"/>
          </w:tcPr>
          <w:p w:rsidR="007516FD" w:rsidRDefault="007516FD" w:rsidP="005611AD">
            <w:pPr>
              <w:spacing w:line="220" w:lineRule="exact"/>
              <w:jc w:val="left"/>
              <w:rPr>
                <w:rFonts w:ascii="TimesNewRoman" w:hAnsi="TimesNewRoman" w:cs="TimesNewRoman"/>
                <w:sz w:val="18"/>
                <w:szCs w:val="18"/>
              </w:rPr>
            </w:pPr>
          </w:p>
        </w:tc>
        <w:tc>
          <w:tcPr>
            <w:tcW w:w="649" w:type="pct"/>
            <w:tcBorders>
              <w:top w:val="single" w:sz="4" w:space="0" w:color="000000"/>
              <w:left w:val="single" w:sz="4" w:space="0" w:color="000000"/>
              <w:bottom w:val="single" w:sz="4" w:space="0" w:color="000000"/>
              <w:right w:val="single" w:sz="4" w:space="0" w:color="000000"/>
            </w:tcBorders>
            <w:vAlign w:val="center"/>
          </w:tcPr>
          <w:p w:rsidR="007516FD" w:rsidRDefault="007516FD" w:rsidP="005611AD">
            <w:pPr>
              <w:spacing w:line="220" w:lineRule="exact"/>
              <w:jc w:val="left"/>
              <w:rPr>
                <w:rFonts w:ascii="TimesNewRoman" w:hAnsi="TimesNewRoman" w:cs="TimesNewRoman"/>
                <w:sz w:val="18"/>
                <w:szCs w:val="18"/>
              </w:rPr>
            </w:pPr>
          </w:p>
        </w:tc>
        <w:tc>
          <w:tcPr>
            <w:tcW w:w="703" w:type="pct"/>
            <w:tcBorders>
              <w:top w:val="single" w:sz="4" w:space="0" w:color="000000"/>
              <w:left w:val="single" w:sz="4" w:space="0" w:color="000000"/>
              <w:bottom w:val="single" w:sz="4" w:space="0" w:color="000000"/>
              <w:right w:val="single" w:sz="4" w:space="0" w:color="000000"/>
            </w:tcBorders>
            <w:vAlign w:val="center"/>
          </w:tcPr>
          <w:p w:rsidR="007516FD" w:rsidRDefault="007516FD" w:rsidP="005611AD">
            <w:pPr>
              <w:spacing w:line="220" w:lineRule="exact"/>
              <w:jc w:val="left"/>
              <w:rPr>
                <w:rFonts w:ascii="TimesNewRoman" w:hAnsi="TimesNewRoman" w:cs="TimesNewRoman"/>
                <w:sz w:val="18"/>
                <w:szCs w:val="18"/>
              </w:rPr>
            </w:pPr>
          </w:p>
        </w:tc>
        <w:tc>
          <w:tcPr>
            <w:tcW w:w="903" w:type="pct"/>
            <w:tcBorders>
              <w:top w:val="single" w:sz="4" w:space="0" w:color="000000"/>
              <w:left w:val="single" w:sz="4" w:space="0" w:color="000000"/>
              <w:bottom w:val="single" w:sz="4" w:space="0" w:color="000000"/>
              <w:right w:val="single" w:sz="4" w:space="0" w:color="000000"/>
            </w:tcBorders>
            <w:vAlign w:val="center"/>
          </w:tcPr>
          <w:p w:rsidR="007516FD" w:rsidRDefault="007516FD" w:rsidP="005611AD">
            <w:pPr>
              <w:spacing w:line="220" w:lineRule="exact"/>
              <w:jc w:val="left"/>
              <w:rPr>
                <w:rFonts w:ascii="TimesNewRoman" w:hAnsi="TimesNewRoman" w:cs="TimesNewRoman"/>
                <w:sz w:val="18"/>
                <w:szCs w:val="18"/>
              </w:rPr>
            </w:pPr>
          </w:p>
        </w:tc>
        <w:tc>
          <w:tcPr>
            <w:tcW w:w="613" w:type="pct"/>
            <w:tcBorders>
              <w:top w:val="single" w:sz="4" w:space="0" w:color="000000"/>
              <w:left w:val="single" w:sz="4" w:space="0" w:color="000000"/>
              <w:bottom w:val="single" w:sz="4" w:space="0" w:color="000000"/>
              <w:right w:val="single" w:sz="4" w:space="0" w:color="000000"/>
            </w:tcBorders>
            <w:vAlign w:val="center"/>
          </w:tcPr>
          <w:p w:rsidR="007516FD" w:rsidRDefault="007516FD" w:rsidP="005611AD">
            <w:pPr>
              <w:spacing w:line="220" w:lineRule="exact"/>
              <w:jc w:val="right"/>
              <w:rPr>
                <w:rFonts w:ascii="TimesNewRoman" w:hAnsi="TimesNewRoman" w:cs="TimesNewRoman"/>
                <w:sz w:val="18"/>
                <w:szCs w:val="18"/>
              </w:rPr>
            </w:pPr>
          </w:p>
        </w:tc>
        <w:tc>
          <w:tcPr>
            <w:tcW w:w="668" w:type="pct"/>
            <w:gridSpan w:val="2"/>
            <w:tcBorders>
              <w:top w:val="single" w:sz="4" w:space="0" w:color="000000"/>
              <w:left w:val="single" w:sz="4" w:space="0" w:color="000000"/>
              <w:bottom w:val="single" w:sz="4" w:space="0" w:color="000000"/>
              <w:right w:val="single" w:sz="4" w:space="0" w:color="000000"/>
            </w:tcBorders>
            <w:vAlign w:val="center"/>
          </w:tcPr>
          <w:p w:rsidR="007516FD" w:rsidRDefault="007516FD" w:rsidP="005611AD">
            <w:pPr>
              <w:spacing w:line="220" w:lineRule="exact"/>
              <w:jc w:val="right"/>
              <w:rPr>
                <w:rFonts w:ascii="TimesNewRoman" w:hAnsi="TimesNewRoman" w:cs="TimesNewRoman"/>
                <w:sz w:val="18"/>
                <w:szCs w:val="18"/>
              </w:rPr>
            </w:pPr>
          </w:p>
        </w:tc>
      </w:tr>
      <w:tr w:rsidR="007516FD" w:rsidTr="00411B82">
        <w:tblPrEx>
          <w:tblCellMar>
            <w:top w:w="15" w:type="dxa"/>
            <w:left w:w="15" w:type="dxa"/>
            <w:bottom w:w="15" w:type="dxa"/>
            <w:right w:w="15" w:type="dxa"/>
          </w:tblCellMar>
        </w:tblPrEx>
        <w:trPr>
          <w:trHeight w:val="711"/>
          <w:jc w:val="center"/>
        </w:trPr>
        <w:tc>
          <w:tcPr>
            <w:tcW w:w="754" w:type="pct"/>
            <w:tcBorders>
              <w:top w:val="single" w:sz="4" w:space="0" w:color="000000"/>
              <w:left w:val="single" w:sz="4" w:space="0" w:color="000000"/>
              <w:bottom w:val="single" w:sz="4" w:space="0" w:color="000000"/>
              <w:right w:val="single" w:sz="4" w:space="0" w:color="000000"/>
            </w:tcBorders>
            <w:vAlign w:val="center"/>
          </w:tcPr>
          <w:p w:rsidR="007516FD" w:rsidRDefault="007516FD" w:rsidP="005611AD">
            <w:pPr>
              <w:spacing w:line="220" w:lineRule="exact"/>
              <w:jc w:val="center"/>
              <w:rPr>
                <w:rFonts w:ascii="TimesNewRoman" w:hAnsi="TimesNewRoman" w:cs="TimesNewRoman"/>
                <w:b/>
                <w:sz w:val="18"/>
                <w:szCs w:val="18"/>
              </w:rPr>
            </w:pPr>
          </w:p>
        </w:tc>
        <w:tc>
          <w:tcPr>
            <w:tcW w:w="710" w:type="pct"/>
            <w:tcBorders>
              <w:top w:val="single" w:sz="4" w:space="0" w:color="000000"/>
              <w:left w:val="single" w:sz="4" w:space="0" w:color="000000"/>
              <w:bottom w:val="single" w:sz="4" w:space="0" w:color="000000"/>
              <w:right w:val="single" w:sz="4" w:space="0" w:color="000000"/>
            </w:tcBorders>
            <w:vAlign w:val="bottom"/>
          </w:tcPr>
          <w:p w:rsidR="007516FD" w:rsidRDefault="007516FD" w:rsidP="005611AD">
            <w:pPr>
              <w:spacing w:line="220" w:lineRule="exact"/>
              <w:rPr>
                <w:rFonts w:ascii="TimesNewRoman" w:hAnsi="TimesNewRoman" w:cs="TimesNewRoman"/>
                <w:sz w:val="18"/>
                <w:szCs w:val="18"/>
              </w:rPr>
            </w:pPr>
          </w:p>
        </w:tc>
        <w:tc>
          <w:tcPr>
            <w:tcW w:w="649" w:type="pct"/>
            <w:tcBorders>
              <w:top w:val="single" w:sz="4" w:space="0" w:color="000000"/>
              <w:left w:val="single" w:sz="4" w:space="0" w:color="000000"/>
              <w:bottom w:val="single" w:sz="4" w:space="0" w:color="000000"/>
              <w:right w:val="single" w:sz="4" w:space="0" w:color="000000"/>
            </w:tcBorders>
            <w:vAlign w:val="bottom"/>
          </w:tcPr>
          <w:p w:rsidR="007516FD" w:rsidRDefault="007516FD" w:rsidP="005611AD">
            <w:pPr>
              <w:spacing w:line="220" w:lineRule="exact"/>
              <w:rPr>
                <w:rFonts w:ascii="TimesNewRoman" w:hAnsi="TimesNewRoman" w:cs="TimesNewRoman"/>
                <w:sz w:val="18"/>
                <w:szCs w:val="18"/>
              </w:rPr>
            </w:pPr>
          </w:p>
        </w:tc>
        <w:tc>
          <w:tcPr>
            <w:tcW w:w="703" w:type="pct"/>
            <w:tcBorders>
              <w:top w:val="single" w:sz="4" w:space="0" w:color="000000"/>
              <w:left w:val="single" w:sz="4" w:space="0" w:color="000000"/>
              <w:bottom w:val="single" w:sz="4" w:space="0" w:color="000000"/>
              <w:right w:val="single" w:sz="4" w:space="0" w:color="000000"/>
            </w:tcBorders>
            <w:vAlign w:val="bottom"/>
          </w:tcPr>
          <w:p w:rsidR="007516FD" w:rsidRDefault="007516FD" w:rsidP="005611AD">
            <w:pPr>
              <w:spacing w:line="220" w:lineRule="exact"/>
              <w:rPr>
                <w:rFonts w:ascii="TimesNewRoman" w:hAnsi="TimesNewRoman" w:cs="TimesNewRoman"/>
                <w:sz w:val="18"/>
                <w:szCs w:val="18"/>
              </w:rPr>
            </w:pPr>
          </w:p>
        </w:tc>
        <w:tc>
          <w:tcPr>
            <w:tcW w:w="903" w:type="pct"/>
            <w:tcBorders>
              <w:top w:val="single" w:sz="4" w:space="0" w:color="000000"/>
              <w:left w:val="single" w:sz="4" w:space="0" w:color="000000"/>
              <w:bottom w:val="single" w:sz="4" w:space="0" w:color="000000"/>
              <w:right w:val="single" w:sz="4" w:space="0" w:color="000000"/>
            </w:tcBorders>
            <w:vAlign w:val="bottom"/>
          </w:tcPr>
          <w:p w:rsidR="007516FD" w:rsidRDefault="007516FD" w:rsidP="005611AD">
            <w:pPr>
              <w:spacing w:line="220" w:lineRule="exact"/>
              <w:rPr>
                <w:rFonts w:ascii="TimesNewRoman" w:hAnsi="TimesNewRoman" w:cs="TimesNewRoman"/>
                <w:sz w:val="18"/>
                <w:szCs w:val="18"/>
              </w:rPr>
            </w:pPr>
          </w:p>
        </w:tc>
        <w:tc>
          <w:tcPr>
            <w:tcW w:w="613" w:type="pct"/>
            <w:tcBorders>
              <w:top w:val="single" w:sz="4" w:space="0" w:color="000000"/>
              <w:left w:val="single" w:sz="4" w:space="0" w:color="000000"/>
              <w:bottom w:val="single" w:sz="4" w:space="0" w:color="000000"/>
              <w:right w:val="single" w:sz="4" w:space="0" w:color="000000"/>
            </w:tcBorders>
            <w:vAlign w:val="bottom"/>
          </w:tcPr>
          <w:p w:rsidR="007516FD" w:rsidRDefault="007516FD" w:rsidP="005611AD">
            <w:pPr>
              <w:spacing w:line="220" w:lineRule="exact"/>
              <w:rPr>
                <w:rFonts w:ascii="TimesNewRoman" w:hAnsi="TimesNewRoman" w:cs="TimesNewRoman"/>
                <w:sz w:val="18"/>
                <w:szCs w:val="18"/>
              </w:rPr>
            </w:pPr>
          </w:p>
        </w:tc>
        <w:tc>
          <w:tcPr>
            <w:tcW w:w="668" w:type="pct"/>
            <w:gridSpan w:val="2"/>
            <w:tcBorders>
              <w:top w:val="single" w:sz="4" w:space="0" w:color="000000"/>
              <w:left w:val="single" w:sz="4" w:space="0" w:color="000000"/>
              <w:bottom w:val="single" w:sz="4" w:space="0" w:color="000000"/>
              <w:right w:val="single" w:sz="4" w:space="0" w:color="000000"/>
            </w:tcBorders>
            <w:vAlign w:val="bottom"/>
          </w:tcPr>
          <w:p w:rsidR="007516FD" w:rsidRDefault="007516FD" w:rsidP="005611AD">
            <w:pPr>
              <w:spacing w:line="220" w:lineRule="exact"/>
              <w:rPr>
                <w:rFonts w:ascii="TimesNewRoman" w:hAnsi="TimesNewRoman" w:cs="TimesNewRoman"/>
                <w:sz w:val="18"/>
                <w:szCs w:val="18"/>
              </w:rPr>
            </w:pPr>
          </w:p>
        </w:tc>
      </w:tr>
      <w:tr w:rsidR="007516FD" w:rsidTr="00411B82">
        <w:tblPrEx>
          <w:tblCellMar>
            <w:top w:w="15" w:type="dxa"/>
            <w:left w:w="15" w:type="dxa"/>
            <w:bottom w:w="15" w:type="dxa"/>
            <w:right w:w="15" w:type="dxa"/>
          </w:tblCellMar>
        </w:tblPrEx>
        <w:trPr>
          <w:trHeight w:val="711"/>
          <w:jc w:val="center"/>
        </w:trPr>
        <w:tc>
          <w:tcPr>
            <w:tcW w:w="754" w:type="pct"/>
            <w:tcBorders>
              <w:top w:val="single" w:sz="4" w:space="0" w:color="000000"/>
              <w:left w:val="single" w:sz="4" w:space="0" w:color="000000"/>
              <w:bottom w:val="single" w:sz="4" w:space="0" w:color="000000"/>
              <w:right w:val="single" w:sz="4" w:space="0" w:color="000000"/>
            </w:tcBorders>
            <w:vAlign w:val="center"/>
          </w:tcPr>
          <w:p w:rsidR="007516FD" w:rsidRDefault="007516FD" w:rsidP="005611AD">
            <w:pPr>
              <w:spacing w:line="220" w:lineRule="exact"/>
              <w:jc w:val="center"/>
              <w:rPr>
                <w:rFonts w:ascii="TimesNewRoman" w:hAnsi="TimesNewRoman" w:cs="TimesNewRoman"/>
                <w:b/>
                <w:sz w:val="18"/>
                <w:szCs w:val="18"/>
              </w:rPr>
            </w:pPr>
          </w:p>
        </w:tc>
        <w:tc>
          <w:tcPr>
            <w:tcW w:w="710" w:type="pct"/>
            <w:tcBorders>
              <w:top w:val="single" w:sz="4" w:space="0" w:color="000000"/>
              <w:left w:val="single" w:sz="4" w:space="0" w:color="000000"/>
              <w:bottom w:val="single" w:sz="4" w:space="0" w:color="000000"/>
              <w:right w:val="single" w:sz="4" w:space="0" w:color="000000"/>
            </w:tcBorders>
            <w:vAlign w:val="bottom"/>
          </w:tcPr>
          <w:p w:rsidR="007516FD" w:rsidRDefault="007516FD" w:rsidP="005611AD">
            <w:pPr>
              <w:spacing w:line="220" w:lineRule="exact"/>
              <w:rPr>
                <w:rFonts w:ascii="TimesNewRoman" w:hAnsi="TimesNewRoman" w:cs="TimesNewRoman"/>
                <w:sz w:val="18"/>
                <w:szCs w:val="18"/>
              </w:rPr>
            </w:pPr>
          </w:p>
        </w:tc>
        <w:tc>
          <w:tcPr>
            <w:tcW w:w="649" w:type="pct"/>
            <w:tcBorders>
              <w:top w:val="single" w:sz="4" w:space="0" w:color="000000"/>
              <w:left w:val="single" w:sz="4" w:space="0" w:color="000000"/>
              <w:bottom w:val="single" w:sz="4" w:space="0" w:color="000000"/>
              <w:right w:val="single" w:sz="4" w:space="0" w:color="000000"/>
            </w:tcBorders>
            <w:vAlign w:val="bottom"/>
          </w:tcPr>
          <w:p w:rsidR="007516FD" w:rsidRDefault="007516FD" w:rsidP="005611AD">
            <w:pPr>
              <w:spacing w:line="220" w:lineRule="exact"/>
              <w:rPr>
                <w:rFonts w:ascii="TimesNewRoman" w:hAnsi="TimesNewRoman" w:cs="TimesNewRoman"/>
                <w:sz w:val="18"/>
                <w:szCs w:val="18"/>
              </w:rPr>
            </w:pPr>
          </w:p>
        </w:tc>
        <w:tc>
          <w:tcPr>
            <w:tcW w:w="703" w:type="pct"/>
            <w:tcBorders>
              <w:top w:val="single" w:sz="4" w:space="0" w:color="000000"/>
              <w:left w:val="single" w:sz="4" w:space="0" w:color="000000"/>
              <w:bottom w:val="single" w:sz="4" w:space="0" w:color="000000"/>
              <w:right w:val="single" w:sz="4" w:space="0" w:color="000000"/>
            </w:tcBorders>
            <w:vAlign w:val="bottom"/>
          </w:tcPr>
          <w:p w:rsidR="007516FD" w:rsidRDefault="007516FD" w:rsidP="005611AD">
            <w:pPr>
              <w:spacing w:line="220" w:lineRule="exact"/>
              <w:rPr>
                <w:rFonts w:ascii="TimesNewRoman" w:hAnsi="TimesNewRoman" w:cs="TimesNewRoman"/>
                <w:sz w:val="18"/>
                <w:szCs w:val="18"/>
              </w:rPr>
            </w:pPr>
          </w:p>
        </w:tc>
        <w:tc>
          <w:tcPr>
            <w:tcW w:w="903" w:type="pct"/>
            <w:tcBorders>
              <w:top w:val="single" w:sz="4" w:space="0" w:color="000000"/>
              <w:left w:val="single" w:sz="4" w:space="0" w:color="000000"/>
              <w:bottom w:val="single" w:sz="4" w:space="0" w:color="000000"/>
              <w:right w:val="single" w:sz="4" w:space="0" w:color="000000"/>
            </w:tcBorders>
            <w:vAlign w:val="bottom"/>
          </w:tcPr>
          <w:p w:rsidR="007516FD" w:rsidRDefault="007516FD" w:rsidP="005611AD">
            <w:pPr>
              <w:spacing w:line="220" w:lineRule="exact"/>
              <w:rPr>
                <w:rFonts w:ascii="TimesNewRoman" w:hAnsi="TimesNewRoman" w:cs="TimesNewRoman"/>
                <w:sz w:val="18"/>
                <w:szCs w:val="18"/>
              </w:rPr>
            </w:pPr>
          </w:p>
        </w:tc>
        <w:tc>
          <w:tcPr>
            <w:tcW w:w="613" w:type="pct"/>
            <w:tcBorders>
              <w:top w:val="single" w:sz="4" w:space="0" w:color="000000"/>
              <w:left w:val="single" w:sz="4" w:space="0" w:color="000000"/>
              <w:bottom w:val="single" w:sz="4" w:space="0" w:color="000000"/>
              <w:right w:val="single" w:sz="4" w:space="0" w:color="000000"/>
            </w:tcBorders>
            <w:vAlign w:val="bottom"/>
          </w:tcPr>
          <w:p w:rsidR="007516FD" w:rsidRDefault="007516FD" w:rsidP="005611AD">
            <w:pPr>
              <w:spacing w:line="220" w:lineRule="exact"/>
              <w:rPr>
                <w:rFonts w:ascii="TimesNewRoman" w:hAnsi="TimesNewRoman" w:cs="TimesNewRoman"/>
                <w:sz w:val="18"/>
                <w:szCs w:val="18"/>
              </w:rPr>
            </w:pPr>
          </w:p>
        </w:tc>
        <w:tc>
          <w:tcPr>
            <w:tcW w:w="668" w:type="pct"/>
            <w:gridSpan w:val="2"/>
            <w:tcBorders>
              <w:top w:val="single" w:sz="4" w:space="0" w:color="000000"/>
              <w:left w:val="single" w:sz="4" w:space="0" w:color="000000"/>
              <w:bottom w:val="single" w:sz="4" w:space="0" w:color="000000"/>
              <w:right w:val="single" w:sz="4" w:space="0" w:color="000000"/>
            </w:tcBorders>
            <w:vAlign w:val="bottom"/>
          </w:tcPr>
          <w:p w:rsidR="007516FD" w:rsidRDefault="007516FD" w:rsidP="005611AD">
            <w:pPr>
              <w:spacing w:line="220" w:lineRule="exact"/>
              <w:rPr>
                <w:rFonts w:ascii="TimesNewRoman" w:hAnsi="TimesNewRoman" w:cs="TimesNewRoman"/>
                <w:sz w:val="18"/>
                <w:szCs w:val="18"/>
              </w:rPr>
            </w:pPr>
          </w:p>
        </w:tc>
      </w:tr>
      <w:tr w:rsidR="007516FD" w:rsidTr="00411B82">
        <w:tblPrEx>
          <w:tblCellMar>
            <w:top w:w="15" w:type="dxa"/>
            <w:left w:w="15" w:type="dxa"/>
            <w:bottom w:w="15" w:type="dxa"/>
            <w:right w:w="15" w:type="dxa"/>
          </w:tblCellMar>
        </w:tblPrEx>
        <w:trPr>
          <w:trHeight w:val="711"/>
          <w:jc w:val="center"/>
        </w:trPr>
        <w:tc>
          <w:tcPr>
            <w:tcW w:w="754" w:type="pct"/>
            <w:tcBorders>
              <w:top w:val="single" w:sz="4" w:space="0" w:color="000000"/>
              <w:left w:val="single" w:sz="4" w:space="0" w:color="000000"/>
              <w:bottom w:val="single" w:sz="4" w:space="0" w:color="000000"/>
              <w:right w:val="single" w:sz="4" w:space="0" w:color="000000"/>
            </w:tcBorders>
            <w:vAlign w:val="center"/>
          </w:tcPr>
          <w:p w:rsidR="007516FD" w:rsidRDefault="00853939" w:rsidP="005611AD">
            <w:pPr>
              <w:spacing w:line="220" w:lineRule="exact"/>
              <w:jc w:val="center"/>
              <w:rPr>
                <w:rFonts w:ascii="TimesNewRoman" w:hAnsi="TimesNewRoman" w:cs="TimesNewRoman"/>
                <w:b/>
                <w:sz w:val="18"/>
                <w:szCs w:val="18"/>
              </w:rPr>
            </w:pPr>
            <w:r w:rsidRPr="00411B82">
              <w:rPr>
                <w:rFonts w:cs="Arial"/>
                <w:color w:val="000000"/>
                <w:sz w:val="20"/>
                <w:szCs w:val="20"/>
              </w:rPr>
              <w:t>合计</w:t>
            </w:r>
          </w:p>
        </w:tc>
        <w:tc>
          <w:tcPr>
            <w:tcW w:w="710" w:type="pct"/>
            <w:tcBorders>
              <w:top w:val="single" w:sz="4" w:space="0" w:color="000000"/>
              <w:left w:val="single" w:sz="4" w:space="0" w:color="000000"/>
              <w:bottom w:val="single" w:sz="4" w:space="0" w:color="000000"/>
              <w:right w:val="single" w:sz="4" w:space="0" w:color="000000"/>
            </w:tcBorders>
            <w:vAlign w:val="bottom"/>
          </w:tcPr>
          <w:p w:rsidR="007516FD" w:rsidRDefault="007516FD" w:rsidP="005611AD">
            <w:pPr>
              <w:spacing w:line="220" w:lineRule="exact"/>
              <w:rPr>
                <w:rFonts w:ascii="TimesNewRoman" w:hAnsi="TimesNewRoman" w:cs="TimesNewRoman"/>
                <w:sz w:val="18"/>
                <w:szCs w:val="18"/>
              </w:rPr>
            </w:pPr>
          </w:p>
        </w:tc>
        <w:tc>
          <w:tcPr>
            <w:tcW w:w="649" w:type="pct"/>
            <w:tcBorders>
              <w:top w:val="single" w:sz="4" w:space="0" w:color="000000"/>
              <w:left w:val="single" w:sz="4" w:space="0" w:color="000000"/>
              <w:bottom w:val="single" w:sz="4" w:space="0" w:color="000000"/>
              <w:right w:val="single" w:sz="4" w:space="0" w:color="000000"/>
            </w:tcBorders>
            <w:vAlign w:val="bottom"/>
          </w:tcPr>
          <w:p w:rsidR="007516FD" w:rsidRDefault="007516FD" w:rsidP="005611AD">
            <w:pPr>
              <w:spacing w:line="220" w:lineRule="exact"/>
              <w:rPr>
                <w:rFonts w:ascii="TimesNewRoman" w:hAnsi="TimesNewRoman" w:cs="TimesNewRoman"/>
                <w:sz w:val="18"/>
                <w:szCs w:val="18"/>
              </w:rPr>
            </w:pPr>
          </w:p>
        </w:tc>
        <w:tc>
          <w:tcPr>
            <w:tcW w:w="703" w:type="pct"/>
            <w:tcBorders>
              <w:top w:val="single" w:sz="4" w:space="0" w:color="000000"/>
              <w:left w:val="single" w:sz="4" w:space="0" w:color="000000"/>
              <w:bottom w:val="single" w:sz="4" w:space="0" w:color="000000"/>
              <w:right w:val="single" w:sz="4" w:space="0" w:color="000000"/>
            </w:tcBorders>
            <w:vAlign w:val="bottom"/>
          </w:tcPr>
          <w:p w:rsidR="007516FD" w:rsidRDefault="007516FD" w:rsidP="005611AD">
            <w:pPr>
              <w:spacing w:line="220" w:lineRule="exact"/>
              <w:rPr>
                <w:rFonts w:ascii="TimesNewRoman" w:hAnsi="TimesNewRoman" w:cs="TimesNewRoman"/>
                <w:sz w:val="18"/>
                <w:szCs w:val="18"/>
              </w:rPr>
            </w:pPr>
          </w:p>
        </w:tc>
        <w:tc>
          <w:tcPr>
            <w:tcW w:w="903" w:type="pct"/>
            <w:tcBorders>
              <w:top w:val="single" w:sz="4" w:space="0" w:color="000000"/>
              <w:left w:val="single" w:sz="4" w:space="0" w:color="000000"/>
              <w:bottom w:val="single" w:sz="4" w:space="0" w:color="000000"/>
              <w:right w:val="single" w:sz="4" w:space="0" w:color="000000"/>
            </w:tcBorders>
            <w:vAlign w:val="bottom"/>
          </w:tcPr>
          <w:p w:rsidR="007516FD" w:rsidRDefault="007516FD" w:rsidP="005611AD">
            <w:pPr>
              <w:spacing w:line="220" w:lineRule="exact"/>
              <w:rPr>
                <w:rFonts w:ascii="TimesNewRoman" w:hAnsi="TimesNewRoman" w:cs="TimesNewRoman"/>
                <w:sz w:val="18"/>
                <w:szCs w:val="18"/>
              </w:rPr>
            </w:pPr>
          </w:p>
        </w:tc>
        <w:tc>
          <w:tcPr>
            <w:tcW w:w="613" w:type="pct"/>
            <w:tcBorders>
              <w:top w:val="single" w:sz="4" w:space="0" w:color="000000"/>
              <w:left w:val="single" w:sz="4" w:space="0" w:color="000000"/>
              <w:bottom w:val="single" w:sz="4" w:space="0" w:color="000000"/>
              <w:right w:val="single" w:sz="4" w:space="0" w:color="000000"/>
            </w:tcBorders>
            <w:vAlign w:val="bottom"/>
          </w:tcPr>
          <w:p w:rsidR="007516FD" w:rsidRDefault="007516FD" w:rsidP="005611AD">
            <w:pPr>
              <w:spacing w:line="220" w:lineRule="exact"/>
              <w:rPr>
                <w:rFonts w:ascii="TimesNewRoman" w:hAnsi="TimesNewRoman" w:cs="TimesNewRoman"/>
                <w:sz w:val="18"/>
                <w:szCs w:val="18"/>
              </w:rPr>
            </w:pPr>
          </w:p>
        </w:tc>
        <w:tc>
          <w:tcPr>
            <w:tcW w:w="668" w:type="pct"/>
            <w:gridSpan w:val="2"/>
            <w:tcBorders>
              <w:top w:val="single" w:sz="4" w:space="0" w:color="000000"/>
              <w:left w:val="single" w:sz="4" w:space="0" w:color="000000"/>
              <w:bottom w:val="single" w:sz="4" w:space="0" w:color="000000"/>
              <w:right w:val="single" w:sz="4" w:space="0" w:color="000000"/>
            </w:tcBorders>
            <w:vAlign w:val="bottom"/>
          </w:tcPr>
          <w:p w:rsidR="007516FD" w:rsidRDefault="007516FD" w:rsidP="005611AD">
            <w:pPr>
              <w:spacing w:line="220" w:lineRule="exact"/>
              <w:rPr>
                <w:rFonts w:ascii="TimesNewRoman" w:hAnsi="TimesNewRoman" w:cs="TimesNewRoman"/>
                <w:sz w:val="18"/>
                <w:szCs w:val="18"/>
              </w:rPr>
            </w:pPr>
          </w:p>
        </w:tc>
      </w:tr>
    </w:tbl>
    <w:p w:rsidR="007516FD" w:rsidRPr="00BC7DF0" w:rsidRDefault="00BC7DF0">
      <w:pPr>
        <w:spacing w:line="560" w:lineRule="exact"/>
        <w:rPr>
          <w:rFonts w:ascii="TimesNewRoman" w:hAnsi="TimesNewRoman" w:cs="TimesNewRoman"/>
          <w:kern w:val="0"/>
          <w:sz w:val="24"/>
        </w:rPr>
      </w:pPr>
      <w:r w:rsidRPr="00BC7DF0">
        <w:rPr>
          <w:rFonts w:ascii="TimesNewRoman" w:hAnsi="TimesNewRoman" w:cs="TimesNewRoman" w:hint="eastAsia"/>
          <w:kern w:val="0"/>
          <w:sz w:val="24"/>
        </w:rPr>
        <w:t>寿县政协办公室</w:t>
      </w:r>
      <w:r w:rsidR="00853939" w:rsidRPr="00BC7DF0">
        <w:rPr>
          <w:rFonts w:ascii="TimesNewRoman" w:hAnsi="TimesNewRoman" w:cs="TimesNewRoman"/>
          <w:kern w:val="0"/>
          <w:sz w:val="24"/>
        </w:rPr>
        <w:t>没有安排政府购买服务支出，故本表无数据。</w:t>
      </w:r>
    </w:p>
    <w:p w:rsidR="007516FD" w:rsidRPr="00BC7DF0" w:rsidRDefault="007516FD">
      <w:pPr>
        <w:pStyle w:val="a4"/>
        <w:adjustRightInd w:val="0"/>
        <w:snapToGrid w:val="0"/>
        <w:spacing w:before="100" w:after="100" w:line="560" w:lineRule="exact"/>
        <w:ind w:firstLineChars="200" w:firstLine="440"/>
        <w:rPr>
          <w:rFonts w:ascii="TimesNewRoman" w:hAnsi="TimesNewRoman" w:cs="TimesNewRoman"/>
          <w:sz w:val="22"/>
        </w:rPr>
        <w:sectPr w:rsidR="007516FD" w:rsidRPr="00BC7DF0" w:rsidSect="005611AD">
          <w:pgSz w:w="11907" w:h="16840"/>
          <w:pgMar w:top="1247" w:right="1474" w:bottom="1247" w:left="1588" w:header="851" w:footer="1021" w:gutter="0"/>
          <w:cols w:space="425"/>
          <w:docGrid w:type="linesAndChars" w:linePitch="312"/>
        </w:sectPr>
      </w:pPr>
    </w:p>
    <w:p w:rsidR="007516FD" w:rsidRDefault="007516FD">
      <w:pPr>
        <w:pStyle w:val="a4"/>
        <w:topLinePunct/>
        <w:adjustRightInd w:val="0"/>
        <w:snapToGrid w:val="0"/>
        <w:spacing w:beforeAutospacing="0" w:afterAutospacing="0" w:line="560" w:lineRule="exact"/>
        <w:jc w:val="center"/>
        <w:rPr>
          <w:rFonts w:ascii="TimesNewRoman" w:eastAsia="黑体" w:hAnsi="TimesNewRoman" w:cs="TimesNewRoman"/>
          <w:bCs/>
          <w:sz w:val="36"/>
          <w:szCs w:val="36"/>
        </w:rPr>
      </w:pPr>
    </w:p>
    <w:p w:rsidR="007516FD" w:rsidRPr="001C6C39" w:rsidRDefault="00853939">
      <w:pPr>
        <w:pStyle w:val="a4"/>
        <w:topLinePunct/>
        <w:adjustRightInd w:val="0"/>
        <w:snapToGrid w:val="0"/>
        <w:spacing w:beforeAutospacing="0" w:afterAutospacing="0" w:line="560" w:lineRule="exact"/>
        <w:jc w:val="center"/>
        <w:rPr>
          <w:rFonts w:ascii="TimesNewRoman" w:eastAsia="黑体" w:hAnsi="TimesNewRoman" w:cs="TimesNewRoman"/>
          <w:b/>
          <w:bCs/>
          <w:sz w:val="40"/>
          <w:szCs w:val="36"/>
        </w:rPr>
      </w:pPr>
      <w:r w:rsidRPr="001C6C39">
        <w:rPr>
          <w:rFonts w:ascii="TimesNewRoman" w:eastAsia="黑体" w:hAnsi="TimesNewRoman" w:cs="TimesNewRoman"/>
          <w:b/>
          <w:bCs/>
          <w:sz w:val="40"/>
          <w:szCs w:val="36"/>
        </w:rPr>
        <w:t>第三部分</w:t>
      </w:r>
      <w:r w:rsidRPr="001C6C39">
        <w:rPr>
          <w:rFonts w:ascii="TimesNewRoman" w:eastAsia="黑体" w:hAnsi="TimesNewRoman" w:cs="TimesNewRoman" w:hint="eastAsia"/>
          <w:b/>
          <w:bCs/>
          <w:sz w:val="40"/>
          <w:szCs w:val="36"/>
        </w:rPr>
        <w:t>2024</w:t>
      </w:r>
      <w:r w:rsidRPr="001C6C39">
        <w:rPr>
          <w:rFonts w:ascii="TimesNewRoman" w:eastAsia="黑体" w:hAnsi="TimesNewRoman" w:cs="TimesNewRoman"/>
          <w:b/>
          <w:bCs/>
          <w:sz w:val="40"/>
          <w:szCs w:val="36"/>
        </w:rPr>
        <w:t>年部门预算情况说明</w:t>
      </w:r>
    </w:p>
    <w:p w:rsidR="007516FD" w:rsidRDefault="007516FD">
      <w:pPr>
        <w:pStyle w:val="a4"/>
        <w:topLinePunct/>
        <w:adjustRightInd w:val="0"/>
        <w:snapToGrid w:val="0"/>
        <w:spacing w:beforeAutospacing="0" w:afterAutospacing="0" w:line="580" w:lineRule="exact"/>
        <w:ind w:firstLineChars="200" w:firstLine="640"/>
        <w:jc w:val="both"/>
        <w:rPr>
          <w:rFonts w:ascii="楷体_GB2312" w:eastAsia="楷体_GB2312" w:hAnsi="TimesNewRoman" w:cs="TimesNewRoman"/>
          <w:b/>
          <w:sz w:val="32"/>
          <w:szCs w:val="32"/>
        </w:rPr>
      </w:pPr>
    </w:p>
    <w:p w:rsidR="007516FD" w:rsidRDefault="00853939">
      <w:pPr>
        <w:pStyle w:val="a4"/>
        <w:topLinePunct/>
        <w:adjustRightInd w:val="0"/>
        <w:snapToGrid w:val="0"/>
        <w:spacing w:beforeAutospacing="0" w:afterAutospacing="0" w:line="580" w:lineRule="exact"/>
        <w:ind w:firstLineChars="200" w:firstLine="640"/>
        <w:jc w:val="both"/>
        <w:rPr>
          <w:rFonts w:ascii="楷体_GB2312" w:eastAsia="楷体_GB2312" w:hAnsi="TimesNewRoman" w:cs="TimesNewRoman"/>
          <w:b/>
          <w:sz w:val="32"/>
          <w:szCs w:val="32"/>
        </w:rPr>
      </w:pPr>
      <w:r>
        <w:rPr>
          <w:rFonts w:ascii="楷体_GB2312" w:eastAsia="楷体_GB2312" w:hAnsi="TimesNewRoman" w:cs="TimesNewRoman" w:hint="eastAsia"/>
          <w:b/>
          <w:sz w:val="32"/>
          <w:szCs w:val="32"/>
        </w:rPr>
        <w:t>一、关于2024年收支总表的说明</w:t>
      </w:r>
    </w:p>
    <w:p w:rsidR="007516FD" w:rsidRDefault="00853939">
      <w:pPr>
        <w:pStyle w:val="a4"/>
        <w:topLinePunct/>
        <w:adjustRightInd w:val="0"/>
        <w:snapToGrid w:val="0"/>
        <w:spacing w:beforeAutospacing="0" w:afterAutospacing="0" w:line="580" w:lineRule="exact"/>
        <w:ind w:firstLineChars="196" w:firstLine="627"/>
        <w:jc w:val="both"/>
        <w:rPr>
          <w:rFonts w:asciiTheme="minorEastAsia" w:eastAsiaTheme="minorEastAsia" w:hAnsiTheme="minorEastAsia"/>
          <w:kern w:val="2"/>
          <w:sz w:val="32"/>
          <w:szCs w:val="32"/>
        </w:rPr>
      </w:pPr>
      <w:r w:rsidRPr="00406C4A">
        <w:rPr>
          <w:rFonts w:asciiTheme="minorEastAsia" w:eastAsiaTheme="minorEastAsia" w:hAnsiTheme="minorEastAsia" w:hint="eastAsia"/>
          <w:kern w:val="2"/>
          <w:sz w:val="32"/>
          <w:szCs w:val="32"/>
        </w:rPr>
        <w:t>按照综合预算的原则，寿县</w:t>
      </w:r>
      <w:r w:rsidR="00406C4A" w:rsidRPr="00406C4A">
        <w:rPr>
          <w:rFonts w:asciiTheme="minorEastAsia" w:eastAsiaTheme="minorEastAsia" w:hAnsiTheme="minorEastAsia" w:hint="eastAsia"/>
          <w:kern w:val="2"/>
          <w:sz w:val="32"/>
          <w:szCs w:val="32"/>
        </w:rPr>
        <w:t>政协办公室</w:t>
      </w:r>
      <w:r w:rsidRPr="00406C4A">
        <w:rPr>
          <w:rFonts w:asciiTheme="minorEastAsia" w:eastAsiaTheme="minorEastAsia" w:hAnsiTheme="minorEastAsia" w:hint="eastAsia"/>
          <w:kern w:val="2"/>
          <w:sz w:val="32"/>
          <w:szCs w:val="32"/>
        </w:rPr>
        <w:t>所有收入和支出均纳入部门预算管理。寿县</w:t>
      </w:r>
      <w:r w:rsidR="00406C4A" w:rsidRPr="00406C4A">
        <w:rPr>
          <w:rFonts w:asciiTheme="minorEastAsia" w:eastAsiaTheme="minorEastAsia" w:hAnsiTheme="minorEastAsia" w:hint="eastAsia"/>
          <w:kern w:val="2"/>
          <w:sz w:val="32"/>
          <w:szCs w:val="32"/>
        </w:rPr>
        <w:t>政协办公室</w:t>
      </w:r>
      <w:r w:rsidRPr="00406C4A">
        <w:rPr>
          <w:rFonts w:asciiTheme="minorEastAsia" w:eastAsiaTheme="minorEastAsia" w:hAnsiTheme="minorEastAsia" w:hint="eastAsia"/>
          <w:kern w:val="2"/>
          <w:sz w:val="32"/>
          <w:szCs w:val="32"/>
        </w:rPr>
        <w:t>2024年收支总预算</w:t>
      </w:r>
      <w:r w:rsidR="00406C4A" w:rsidRPr="00406C4A">
        <w:rPr>
          <w:rFonts w:asciiTheme="minorEastAsia" w:eastAsiaTheme="minorEastAsia" w:hAnsiTheme="minorEastAsia"/>
          <w:kern w:val="2"/>
          <w:sz w:val="32"/>
          <w:szCs w:val="32"/>
        </w:rPr>
        <w:t>695.59</w:t>
      </w:r>
      <w:r w:rsidRPr="00406C4A">
        <w:rPr>
          <w:rFonts w:asciiTheme="minorEastAsia" w:eastAsiaTheme="minorEastAsia" w:hAnsiTheme="minorEastAsia" w:hint="eastAsia"/>
          <w:kern w:val="2"/>
          <w:sz w:val="32"/>
          <w:szCs w:val="32"/>
        </w:rPr>
        <w:t>万元，收入</w:t>
      </w:r>
      <w:r w:rsidR="00406C4A" w:rsidRPr="00406C4A">
        <w:rPr>
          <w:rFonts w:asciiTheme="minorEastAsia" w:eastAsiaTheme="minorEastAsia" w:hAnsiTheme="minorEastAsia" w:hint="eastAsia"/>
          <w:kern w:val="2"/>
          <w:sz w:val="32"/>
          <w:szCs w:val="32"/>
        </w:rPr>
        <w:t>均为</w:t>
      </w:r>
      <w:r w:rsidRPr="00406C4A">
        <w:rPr>
          <w:rFonts w:asciiTheme="minorEastAsia" w:eastAsiaTheme="minorEastAsia" w:hAnsiTheme="minorEastAsia" w:hint="eastAsia"/>
          <w:kern w:val="2"/>
          <w:sz w:val="32"/>
          <w:szCs w:val="32"/>
        </w:rPr>
        <w:t>一般公共预算拨款收入</w:t>
      </w:r>
      <w:r w:rsidR="00406C4A" w:rsidRPr="00406C4A">
        <w:rPr>
          <w:rFonts w:asciiTheme="minorEastAsia" w:eastAsiaTheme="minorEastAsia" w:hAnsiTheme="minorEastAsia" w:hint="eastAsia"/>
          <w:kern w:val="2"/>
          <w:sz w:val="32"/>
          <w:szCs w:val="32"/>
        </w:rPr>
        <w:t>，</w:t>
      </w:r>
      <w:r w:rsidRPr="00406C4A">
        <w:rPr>
          <w:rFonts w:asciiTheme="minorEastAsia" w:eastAsiaTheme="minorEastAsia" w:hAnsiTheme="minorEastAsia" w:hint="eastAsia"/>
          <w:kern w:val="2"/>
          <w:sz w:val="32"/>
          <w:szCs w:val="32"/>
        </w:rPr>
        <w:t>支出包括：一般公共服务支出、社会保障和就业支出、住房保障支出。</w:t>
      </w:r>
    </w:p>
    <w:p w:rsidR="00BC7DF0" w:rsidRPr="00406C4A" w:rsidRDefault="00BC7DF0">
      <w:pPr>
        <w:pStyle w:val="a4"/>
        <w:topLinePunct/>
        <w:adjustRightInd w:val="0"/>
        <w:snapToGrid w:val="0"/>
        <w:spacing w:beforeAutospacing="0" w:afterAutospacing="0" w:line="580" w:lineRule="exact"/>
        <w:ind w:firstLineChars="196" w:firstLine="627"/>
        <w:jc w:val="both"/>
        <w:rPr>
          <w:rFonts w:asciiTheme="minorEastAsia" w:eastAsiaTheme="minorEastAsia" w:hAnsiTheme="minorEastAsia"/>
          <w:kern w:val="2"/>
          <w:sz w:val="32"/>
          <w:szCs w:val="32"/>
        </w:rPr>
      </w:pPr>
    </w:p>
    <w:p w:rsidR="007516FD" w:rsidRDefault="00853939">
      <w:pPr>
        <w:pStyle w:val="a4"/>
        <w:topLinePunct/>
        <w:adjustRightInd w:val="0"/>
        <w:snapToGrid w:val="0"/>
        <w:spacing w:beforeAutospacing="0" w:afterAutospacing="0" w:line="580" w:lineRule="exact"/>
        <w:ind w:firstLineChars="200" w:firstLine="640"/>
        <w:jc w:val="both"/>
        <w:rPr>
          <w:rFonts w:ascii="楷体_GB2312" w:eastAsia="楷体_GB2312" w:hAnsi="TimesNewRoman" w:cs="TimesNewRoman"/>
          <w:b/>
          <w:sz w:val="32"/>
          <w:szCs w:val="32"/>
        </w:rPr>
      </w:pPr>
      <w:r>
        <w:rPr>
          <w:rFonts w:ascii="楷体_GB2312" w:eastAsia="楷体_GB2312" w:hAnsi="TimesNewRoman" w:cs="TimesNewRoman" w:hint="eastAsia"/>
          <w:b/>
          <w:sz w:val="32"/>
          <w:szCs w:val="32"/>
        </w:rPr>
        <w:t>二、关于2024年收入总表的说明</w:t>
      </w:r>
    </w:p>
    <w:p w:rsidR="007516FD" w:rsidRPr="00406C4A" w:rsidRDefault="00853939">
      <w:pPr>
        <w:topLinePunct/>
        <w:adjustRightInd w:val="0"/>
        <w:snapToGrid w:val="0"/>
        <w:spacing w:line="580" w:lineRule="exact"/>
        <w:ind w:firstLineChars="200" w:firstLine="640"/>
        <w:rPr>
          <w:rFonts w:asciiTheme="minorEastAsia" w:eastAsiaTheme="minorEastAsia" w:hAnsiTheme="minorEastAsia"/>
          <w:sz w:val="32"/>
          <w:szCs w:val="32"/>
        </w:rPr>
      </w:pPr>
      <w:r w:rsidRPr="00406C4A">
        <w:rPr>
          <w:rFonts w:asciiTheme="minorEastAsia" w:eastAsiaTheme="minorEastAsia" w:hAnsiTheme="minorEastAsia" w:hint="eastAsia"/>
          <w:sz w:val="32"/>
          <w:szCs w:val="32"/>
        </w:rPr>
        <w:t>寿县</w:t>
      </w:r>
      <w:r w:rsidR="00406C4A" w:rsidRPr="00406C4A">
        <w:rPr>
          <w:rFonts w:asciiTheme="minorEastAsia" w:eastAsiaTheme="minorEastAsia" w:hAnsiTheme="minorEastAsia" w:hint="eastAsia"/>
          <w:sz w:val="32"/>
          <w:szCs w:val="32"/>
        </w:rPr>
        <w:t>政协办公室</w:t>
      </w:r>
      <w:r w:rsidRPr="00406C4A">
        <w:rPr>
          <w:rFonts w:asciiTheme="minorEastAsia" w:eastAsiaTheme="minorEastAsia" w:hAnsiTheme="minorEastAsia" w:hint="eastAsia"/>
          <w:sz w:val="32"/>
          <w:szCs w:val="32"/>
        </w:rPr>
        <w:t>2024年收入预算</w:t>
      </w:r>
      <w:r w:rsidR="00406C4A" w:rsidRPr="00406C4A">
        <w:rPr>
          <w:rFonts w:asciiTheme="minorEastAsia" w:eastAsiaTheme="minorEastAsia" w:hAnsiTheme="minorEastAsia"/>
          <w:sz w:val="32"/>
          <w:szCs w:val="32"/>
        </w:rPr>
        <w:t>695.59</w:t>
      </w:r>
      <w:r w:rsidR="00406C4A" w:rsidRPr="00406C4A">
        <w:rPr>
          <w:rFonts w:asciiTheme="minorEastAsia" w:eastAsiaTheme="minorEastAsia" w:hAnsiTheme="minorEastAsia" w:hint="eastAsia"/>
          <w:sz w:val="32"/>
          <w:szCs w:val="32"/>
        </w:rPr>
        <w:t>万</w:t>
      </w:r>
      <w:r w:rsidRPr="00406C4A">
        <w:rPr>
          <w:rFonts w:asciiTheme="minorEastAsia" w:eastAsiaTheme="minorEastAsia" w:hAnsiTheme="minorEastAsia" w:hint="eastAsia"/>
          <w:sz w:val="32"/>
          <w:szCs w:val="32"/>
        </w:rPr>
        <w:t>元，其中，本年收入</w:t>
      </w:r>
      <w:r w:rsidR="00406C4A" w:rsidRPr="00406C4A">
        <w:rPr>
          <w:rFonts w:asciiTheme="minorEastAsia" w:eastAsiaTheme="minorEastAsia" w:hAnsiTheme="minorEastAsia"/>
          <w:sz w:val="32"/>
          <w:szCs w:val="32"/>
        </w:rPr>
        <w:t>695.59</w:t>
      </w:r>
      <w:r w:rsidRPr="00406C4A">
        <w:rPr>
          <w:rFonts w:asciiTheme="minorEastAsia" w:eastAsiaTheme="minorEastAsia" w:hAnsiTheme="minorEastAsia" w:hint="eastAsia"/>
          <w:sz w:val="32"/>
          <w:szCs w:val="32"/>
        </w:rPr>
        <w:t>万元，上年结转收入</w:t>
      </w:r>
      <w:r w:rsidR="00406C4A" w:rsidRPr="00406C4A">
        <w:rPr>
          <w:rFonts w:asciiTheme="minorEastAsia" w:eastAsiaTheme="minorEastAsia" w:hAnsiTheme="minorEastAsia"/>
          <w:sz w:val="32"/>
          <w:szCs w:val="32"/>
        </w:rPr>
        <w:t>0</w:t>
      </w:r>
      <w:r w:rsidRPr="00406C4A">
        <w:rPr>
          <w:rFonts w:asciiTheme="minorEastAsia" w:eastAsiaTheme="minorEastAsia" w:hAnsiTheme="minorEastAsia" w:hint="eastAsia"/>
          <w:sz w:val="32"/>
          <w:szCs w:val="32"/>
        </w:rPr>
        <w:t>万元。</w:t>
      </w:r>
    </w:p>
    <w:p w:rsidR="007516FD" w:rsidRDefault="00853939">
      <w:pPr>
        <w:topLinePunct/>
        <w:adjustRightInd w:val="0"/>
        <w:snapToGrid w:val="0"/>
        <w:spacing w:line="580" w:lineRule="exact"/>
        <w:ind w:firstLineChars="200" w:firstLine="640"/>
        <w:rPr>
          <w:rFonts w:asciiTheme="minorEastAsia" w:eastAsiaTheme="minorEastAsia" w:hAnsiTheme="minorEastAsia"/>
          <w:sz w:val="32"/>
          <w:szCs w:val="32"/>
        </w:rPr>
      </w:pPr>
      <w:r w:rsidRPr="00406C4A">
        <w:rPr>
          <w:rFonts w:asciiTheme="minorEastAsia" w:eastAsiaTheme="minorEastAsia" w:hAnsiTheme="minorEastAsia" w:hint="eastAsia"/>
          <w:sz w:val="32"/>
          <w:szCs w:val="32"/>
        </w:rPr>
        <w:t>本年收入</w:t>
      </w:r>
      <w:r w:rsidR="00406C4A" w:rsidRPr="00406C4A">
        <w:rPr>
          <w:rFonts w:asciiTheme="minorEastAsia" w:eastAsiaTheme="minorEastAsia" w:hAnsiTheme="minorEastAsia"/>
          <w:sz w:val="32"/>
          <w:szCs w:val="32"/>
        </w:rPr>
        <w:t>695.59</w:t>
      </w:r>
      <w:r w:rsidRPr="00406C4A">
        <w:rPr>
          <w:rFonts w:asciiTheme="minorEastAsia" w:eastAsiaTheme="minorEastAsia" w:hAnsiTheme="minorEastAsia" w:hint="eastAsia"/>
          <w:sz w:val="32"/>
          <w:szCs w:val="32"/>
        </w:rPr>
        <w:t>万元，主要包括：一般公共预算拨款收入</w:t>
      </w:r>
      <w:r w:rsidR="00406C4A" w:rsidRPr="00406C4A">
        <w:rPr>
          <w:rFonts w:asciiTheme="minorEastAsia" w:eastAsiaTheme="minorEastAsia" w:hAnsiTheme="minorEastAsia"/>
          <w:sz w:val="32"/>
          <w:szCs w:val="32"/>
        </w:rPr>
        <w:t>695.59</w:t>
      </w:r>
      <w:r w:rsidRPr="00406C4A">
        <w:rPr>
          <w:rFonts w:asciiTheme="minorEastAsia" w:eastAsiaTheme="minorEastAsia" w:hAnsiTheme="minorEastAsia" w:hint="eastAsia"/>
          <w:sz w:val="32"/>
          <w:szCs w:val="32"/>
        </w:rPr>
        <w:t>万元，占</w:t>
      </w:r>
      <w:r w:rsidR="00406C4A" w:rsidRPr="00406C4A">
        <w:rPr>
          <w:rFonts w:asciiTheme="minorEastAsia" w:eastAsiaTheme="minorEastAsia" w:hAnsiTheme="minorEastAsia"/>
          <w:sz w:val="32"/>
          <w:szCs w:val="32"/>
        </w:rPr>
        <w:t>100</w:t>
      </w:r>
      <w:r w:rsidRPr="00406C4A">
        <w:rPr>
          <w:rFonts w:asciiTheme="minorEastAsia" w:eastAsiaTheme="minorEastAsia" w:hAnsiTheme="minorEastAsia" w:hint="eastAsia"/>
          <w:sz w:val="32"/>
          <w:szCs w:val="32"/>
        </w:rPr>
        <w:t>%，比2023年预算增加</w:t>
      </w:r>
      <w:r w:rsidR="00406C4A">
        <w:rPr>
          <w:rFonts w:asciiTheme="minorEastAsia" w:eastAsiaTheme="minorEastAsia" w:hAnsiTheme="minorEastAsia" w:hint="eastAsia"/>
          <w:sz w:val="32"/>
          <w:szCs w:val="32"/>
        </w:rPr>
        <w:t>5</w:t>
      </w:r>
      <w:r w:rsidR="00406C4A">
        <w:rPr>
          <w:rFonts w:asciiTheme="minorEastAsia" w:eastAsiaTheme="minorEastAsia" w:hAnsiTheme="minorEastAsia"/>
          <w:sz w:val="32"/>
          <w:szCs w:val="32"/>
        </w:rPr>
        <w:t>0.76</w:t>
      </w:r>
      <w:r w:rsidRPr="00406C4A">
        <w:rPr>
          <w:rFonts w:asciiTheme="minorEastAsia" w:eastAsiaTheme="minorEastAsia" w:hAnsiTheme="minorEastAsia" w:hint="eastAsia"/>
          <w:sz w:val="32"/>
          <w:szCs w:val="32"/>
        </w:rPr>
        <w:t>万元，增长</w:t>
      </w:r>
      <w:r w:rsidR="00406C4A">
        <w:rPr>
          <w:rFonts w:asciiTheme="minorEastAsia" w:eastAsiaTheme="minorEastAsia" w:hAnsiTheme="minorEastAsia" w:hint="eastAsia"/>
          <w:sz w:val="32"/>
          <w:szCs w:val="32"/>
        </w:rPr>
        <w:t>7</w:t>
      </w:r>
      <w:r w:rsidR="00406C4A">
        <w:rPr>
          <w:rFonts w:asciiTheme="minorEastAsia" w:eastAsiaTheme="minorEastAsia" w:hAnsiTheme="minorEastAsia"/>
          <w:sz w:val="32"/>
          <w:szCs w:val="32"/>
        </w:rPr>
        <w:t>.87</w:t>
      </w:r>
      <w:r w:rsidRPr="00406C4A">
        <w:rPr>
          <w:rFonts w:asciiTheme="minorEastAsia" w:eastAsiaTheme="minorEastAsia" w:hAnsiTheme="minorEastAsia" w:hint="eastAsia"/>
          <w:sz w:val="32"/>
          <w:szCs w:val="32"/>
        </w:rPr>
        <w:t>%，增长原因主要是</w:t>
      </w:r>
      <w:r w:rsidR="003861C1">
        <w:rPr>
          <w:rFonts w:asciiTheme="minorEastAsia" w:eastAsiaTheme="minorEastAsia" w:hAnsiTheme="minorEastAsia" w:hint="eastAsia"/>
          <w:sz w:val="32"/>
          <w:szCs w:val="32"/>
        </w:rPr>
        <w:t>人员工资及配套资金较上年有增加调整。</w:t>
      </w:r>
    </w:p>
    <w:p w:rsidR="00BC7DF0" w:rsidRPr="00406C4A" w:rsidRDefault="00BC7DF0">
      <w:pPr>
        <w:topLinePunct/>
        <w:adjustRightInd w:val="0"/>
        <w:snapToGrid w:val="0"/>
        <w:spacing w:line="580" w:lineRule="exact"/>
        <w:ind w:firstLineChars="200" w:firstLine="640"/>
        <w:rPr>
          <w:rFonts w:asciiTheme="minorEastAsia" w:eastAsiaTheme="minorEastAsia" w:hAnsiTheme="minorEastAsia"/>
          <w:sz w:val="32"/>
          <w:szCs w:val="32"/>
        </w:rPr>
      </w:pPr>
    </w:p>
    <w:p w:rsidR="007516FD" w:rsidRDefault="00853939">
      <w:pPr>
        <w:pStyle w:val="a4"/>
        <w:topLinePunct/>
        <w:adjustRightInd w:val="0"/>
        <w:snapToGrid w:val="0"/>
        <w:spacing w:beforeAutospacing="0" w:afterAutospacing="0" w:line="580" w:lineRule="exact"/>
        <w:ind w:firstLineChars="200" w:firstLine="640"/>
        <w:jc w:val="both"/>
        <w:rPr>
          <w:rFonts w:ascii="楷体_GB2312" w:eastAsia="楷体_GB2312" w:hAnsi="TimesNewRoman" w:cs="TimesNewRoman"/>
          <w:b/>
          <w:sz w:val="32"/>
          <w:szCs w:val="32"/>
        </w:rPr>
      </w:pPr>
      <w:r>
        <w:rPr>
          <w:rFonts w:ascii="楷体_GB2312" w:eastAsia="楷体_GB2312" w:hAnsi="TimesNewRoman" w:cs="TimesNewRoman" w:hint="eastAsia"/>
          <w:b/>
          <w:sz w:val="32"/>
          <w:szCs w:val="32"/>
        </w:rPr>
        <w:t>三、关于2024年支出总表的说明</w:t>
      </w:r>
    </w:p>
    <w:p w:rsidR="007516FD" w:rsidRDefault="00853939">
      <w:pPr>
        <w:topLinePunct/>
        <w:adjustRightInd w:val="0"/>
        <w:snapToGrid w:val="0"/>
        <w:spacing w:line="580" w:lineRule="exact"/>
        <w:ind w:firstLineChars="200" w:firstLine="640"/>
        <w:rPr>
          <w:rFonts w:asciiTheme="minorEastAsia" w:eastAsiaTheme="minorEastAsia" w:hAnsiTheme="minorEastAsia"/>
          <w:sz w:val="32"/>
          <w:szCs w:val="32"/>
        </w:rPr>
      </w:pPr>
      <w:r w:rsidRPr="003861C1">
        <w:rPr>
          <w:rFonts w:asciiTheme="minorEastAsia" w:eastAsiaTheme="minorEastAsia" w:hAnsiTheme="minorEastAsia" w:hint="eastAsia"/>
          <w:sz w:val="32"/>
          <w:szCs w:val="32"/>
        </w:rPr>
        <w:t>寿县</w:t>
      </w:r>
      <w:r w:rsidR="003861C1" w:rsidRPr="003861C1">
        <w:rPr>
          <w:rFonts w:asciiTheme="minorEastAsia" w:eastAsiaTheme="minorEastAsia" w:hAnsiTheme="minorEastAsia" w:hint="eastAsia"/>
          <w:sz w:val="32"/>
          <w:szCs w:val="32"/>
        </w:rPr>
        <w:t>政协办公室</w:t>
      </w:r>
      <w:r w:rsidRPr="003861C1">
        <w:rPr>
          <w:rFonts w:asciiTheme="minorEastAsia" w:eastAsiaTheme="minorEastAsia" w:hAnsiTheme="minorEastAsia" w:hint="eastAsia"/>
          <w:sz w:val="32"/>
          <w:szCs w:val="32"/>
        </w:rPr>
        <w:t>2024年支出预算</w:t>
      </w:r>
      <w:r w:rsidR="003861C1">
        <w:rPr>
          <w:rFonts w:asciiTheme="minorEastAsia" w:eastAsiaTheme="minorEastAsia" w:hAnsiTheme="minorEastAsia"/>
          <w:sz w:val="32"/>
          <w:szCs w:val="32"/>
        </w:rPr>
        <w:t>695.59</w:t>
      </w:r>
      <w:r w:rsidRPr="003861C1">
        <w:rPr>
          <w:rFonts w:asciiTheme="minorEastAsia" w:eastAsiaTheme="minorEastAsia" w:hAnsiTheme="minorEastAsia" w:hint="eastAsia"/>
          <w:sz w:val="32"/>
          <w:szCs w:val="32"/>
        </w:rPr>
        <w:t>万元，比2023年预算增加</w:t>
      </w:r>
      <w:r w:rsidR="003861C1">
        <w:rPr>
          <w:rFonts w:asciiTheme="minorEastAsia" w:eastAsiaTheme="minorEastAsia" w:hAnsiTheme="minorEastAsia" w:hint="eastAsia"/>
          <w:sz w:val="32"/>
          <w:szCs w:val="32"/>
        </w:rPr>
        <w:t>5</w:t>
      </w:r>
      <w:r w:rsidR="003861C1">
        <w:rPr>
          <w:rFonts w:asciiTheme="minorEastAsia" w:eastAsiaTheme="minorEastAsia" w:hAnsiTheme="minorEastAsia"/>
          <w:sz w:val="32"/>
          <w:szCs w:val="32"/>
        </w:rPr>
        <w:t>0.76</w:t>
      </w:r>
      <w:r w:rsidRPr="003861C1">
        <w:rPr>
          <w:rFonts w:asciiTheme="minorEastAsia" w:eastAsiaTheme="minorEastAsia" w:hAnsiTheme="minorEastAsia" w:hint="eastAsia"/>
          <w:sz w:val="32"/>
          <w:szCs w:val="32"/>
        </w:rPr>
        <w:t>万元，增长</w:t>
      </w:r>
      <w:r w:rsidR="003861C1">
        <w:rPr>
          <w:rFonts w:asciiTheme="minorEastAsia" w:eastAsiaTheme="minorEastAsia" w:hAnsiTheme="minorEastAsia" w:hint="eastAsia"/>
          <w:sz w:val="32"/>
          <w:szCs w:val="32"/>
        </w:rPr>
        <w:t>7</w:t>
      </w:r>
      <w:r w:rsidR="003861C1">
        <w:rPr>
          <w:rFonts w:asciiTheme="minorEastAsia" w:eastAsiaTheme="minorEastAsia" w:hAnsiTheme="minorEastAsia"/>
          <w:sz w:val="32"/>
          <w:szCs w:val="32"/>
        </w:rPr>
        <w:t>.87</w:t>
      </w:r>
      <w:r w:rsidRPr="003861C1">
        <w:rPr>
          <w:rFonts w:asciiTheme="minorEastAsia" w:eastAsiaTheme="minorEastAsia" w:hAnsiTheme="minorEastAsia" w:hint="eastAsia"/>
          <w:sz w:val="32"/>
          <w:szCs w:val="32"/>
        </w:rPr>
        <w:t>%，增长原因主要是</w:t>
      </w:r>
      <w:r w:rsidR="003861C1">
        <w:rPr>
          <w:rFonts w:asciiTheme="minorEastAsia" w:eastAsiaTheme="minorEastAsia" w:hAnsiTheme="minorEastAsia" w:hint="eastAsia"/>
          <w:sz w:val="32"/>
          <w:szCs w:val="32"/>
        </w:rPr>
        <w:t>人员工资及配套资金较上年有增加调整</w:t>
      </w:r>
      <w:r w:rsidRPr="003861C1">
        <w:rPr>
          <w:rFonts w:asciiTheme="minorEastAsia" w:eastAsiaTheme="minorEastAsia" w:hAnsiTheme="minorEastAsia" w:hint="eastAsia"/>
          <w:sz w:val="32"/>
          <w:szCs w:val="32"/>
        </w:rPr>
        <w:t>。其中，基本支出</w:t>
      </w:r>
      <w:r w:rsidR="003861C1">
        <w:rPr>
          <w:rFonts w:asciiTheme="minorEastAsia" w:eastAsiaTheme="minorEastAsia" w:hAnsiTheme="minorEastAsia"/>
          <w:sz w:val="32"/>
          <w:szCs w:val="32"/>
        </w:rPr>
        <w:t>507.69</w:t>
      </w:r>
      <w:r w:rsidRPr="003861C1">
        <w:rPr>
          <w:rFonts w:asciiTheme="minorEastAsia" w:eastAsiaTheme="minorEastAsia" w:hAnsiTheme="minorEastAsia" w:hint="eastAsia"/>
          <w:sz w:val="32"/>
          <w:szCs w:val="32"/>
        </w:rPr>
        <w:t>万元，占</w:t>
      </w:r>
      <w:r w:rsidR="003861C1">
        <w:rPr>
          <w:rFonts w:asciiTheme="minorEastAsia" w:eastAsiaTheme="minorEastAsia" w:hAnsiTheme="minorEastAsia"/>
          <w:sz w:val="32"/>
          <w:szCs w:val="32"/>
        </w:rPr>
        <w:t>72.99</w:t>
      </w:r>
      <w:r w:rsidRPr="003861C1">
        <w:rPr>
          <w:rFonts w:asciiTheme="minorEastAsia" w:eastAsiaTheme="minorEastAsia" w:hAnsiTheme="minorEastAsia" w:hint="eastAsia"/>
          <w:sz w:val="32"/>
          <w:szCs w:val="32"/>
        </w:rPr>
        <w:t>%，主要用于保障机构日常运转、完成日常工作任务</w:t>
      </w:r>
      <w:r w:rsidR="003861C1">
        <w:rPr>
          <w:rFonts w:asciiTheme="minorEastAsia" w:eastAsiaTheme="minorEastAsia" w:hAnsiTheme="minorEastAsia" w:hint="eastAsia"/>
          <w:sz w:val="32"/>
          <w:szCs w:val="32"/>
        </w:rPr>
        <w:t>、发放人员工资及其他等</w:t>
      </w:r>
      <w:r w:rsidRPr="003861C1">
        <w:rPr>
          <w:rFonts w:asciiTheme="minorEastAsia" w:eastAsiaTheme="minorEastAsia" w:hAnsiTheme="minorEastAsia" w:hint="eastAsia"/>
          <w:sz w:val="32"/>
          <w:szCs w:val="32"/>
        </w:rPr>
        <w:t>；项目支出</w:t>
      </w:r>
      <w:r w:rsidR="003861C1">
        <w:rPr>
          <w:rFonts w:asciiTheme="minorEastAsia" w:eastAsiaTheme="minorEastAsia" w:hAnsiTheme="minorEastAsia"/>
          <w:sz w:val="32"/>
          <w:szCs w:val="32"/>
        </w:rPr>
        <w:t>187.9</w:t>
      </w:r>
      <w:r w:rsidRPr="003861C1">
        <w:rPr>
          <w:rFonts w:asciiTheme="minorEastAsia" w:eastAsiaTheme="minorEastAsia" w:hAnsiTheme="minorEastAsia" w:hint="eastAsia"/>
          <w:sz w:val="32"/>
          <w:szCs w:val="32"/>
        </w:rPr>
        <w:t>万元，占</w:t>
      </w:r>
      <w:r w:rsidR="003861C1">
        <w:rPr>
          <w:rFonts w:asciiTheme="minorEastAsia" w:eastAsiaTheme="minorEastAsia" w:hAnsiTheme="minorEastAsia"/>
          <w:sz w:val="32"/>
          <w:szCs w:val="32"/>
        </w:rPr>
        <w:t>27.01</w:t>
      </w:r>
      <w:r w:rsidRPr="003861C1">
        <w:rPr>
          <w:rFonts w:asciiTheme="minorEastAsia" w:eastAsiaTheme="minorEastAsia" w:hAnsiTheme="minorEastAsia" w:hint="eastAsia"/>
          <w:sz w:val="32"/>
          <w:szCs w:val="32"/>
        </w:rPr>
        <w:t>%，主要用</w:t>
      </w:r>
      <w:r w:rsidRPr="003861C1">
        <w:rPr>
          <w:rFonts w:asciiTheme="minorEastAsia" w:eastAsiaTheme="minorEastAsia" w:hAnsiTheme="minorEastAsia" w:hint="eastAsia"/>
          <w:sz w:val="32"/>
          <w:szCs w:val="32"/>
        </w:rPr>
        <w:lastRenderedPageBreak/>
        <w:t>于</w:t>
      </w:r>
      <w:r w:rsidR="00A452F8">
        <w:rPr>
          <w:rFonts w:asciiTheme="minorEastAsia" w:eastAsiaTheme="minorEastAsia" w:hAnsiTheme="minorEastAsia" w:hint="eastAsia"/>
          <w:sz w:val="32"/>
          <w:szCs w:val="32"/>
        </w:rPr>
        <w:t>保障政协各类会议开支，联系县政协委员，组织开展委员视察调查等活动，以及进一步提高委员履职工作水平和质量。</w:t>
      </w:r>
    </w:p>
    <w:p w:rsidR="007E655E" w:rsidRPr="003861C1" w:rsidRDefault="007E655E">
      <w:pPr>
        <w:topLinePunct/>
        <w:adjustRightInd w:val="0"/>
        <w:snapToGrid w:val="0"/>
        <w:spacing w:line="580" w:lineRule="exact"/>
        <w:ind w:firstLineChars="200" w:firstLine="640"/>
        <w:rPr>
          <w:rFonts w:asciiTheme="minorEastAsia" w:eastAsiaTheme="minorEastAsia" w:hAnsiTheme="minorEastAsia"/>
          <w:sz w:val="32"/>
          <w:szCs w:val="32"/>
        </w:rPr>
      </w:pPr>
    </w:p>
    <w:p w:rsidR="007516FD" w:rsidRDefault="00853939">
      <w:pPr>
        <w:pStyle w:val="a4"/>
        <w:topLinePunct/>
        <w:adjustRightInd w:val="0"/>
        <w:snapToGrid w:val="0"/>
        <w:spacing w:beforeAutospacing="0" w:afterAutospacing="0" w:line="580" w:lineRule="exact"/>
        <w:ind w:firstLineChars="200" w:firstLine="640"/>
        <w:jc w:val="both"/>
        <w:rPr>
          <w:rFonts w:ascii="楷体_GB2312" w:eastAsia="楷体_GB2312" w:hAnsi="TimesNewRoman" w:cs="TimesNewRoman"/>
          <w:b/>
          <w:sz w:val="32"/>
          <w:szCs w:val="32"/>
        </w:rPr>
      </w:pPr>
      <w:r>
        <w:rPr>
          <w:rFonts w:ascii="楷体_GB2312" w:eastAsia="楷体_GB2312" w:hAnsi="TimesNewRoman" w:cs="TimesNewRoman" w:hint="eastAsia"/>
          <w:b/>
          <w:sz w:val="32"/>
          <w:szCs w:val="32"/>
        </w:rPr>
        <w:t>四、关于2024年财政拨款收支总表的说明</w:t>
      </w:r>
    </w:p>
    <w:p w:rsidR="007516FD" w:rsidRDefault="00853939" w:rsidP="00A452F8">
      <w:pPr>
        <w:pStyle w:val="a4"/>
        <w:topLinePunct/>
        <w:adjustRightInd w:val="0"/>
        <w:snapToGrid w:val="0"/>
        <w:spacing w:beforeAutospacing="0" w:afterAutospacing="0" w:line="580" w:lineRule="exact"/>
        <w:ind w:firstLineChars="196" w:firstLine="627"/>
        <w:jc w:val="both"/>
        <w:rPr>
          <w:rFonts w:asciiTheme="minorEastAsia" w:eastAsiaTheme="minorEastAsia" w:hAnsiTheme="minorEastAsia"/>
          <w:sz w:val="32"/>
          <w:szCs w:val="32"/>
        </w:rPr>
      </w:pPr>
      <w:r w:rsidRPr="00A452F8">
        <w:rPr>
          <w:rFonts w:asciiTheme="minorEastAsia" w:eastAsiaTheme="minorEastAsia" w:hAnsiTheme="minorEastAsia" w:hint="eastAsia"/>
          <w:sz w:val="32"/>
          <w:szCs w:val="32"/>
        </w:rPr>
        <w:t>寿县</w:t>
      </w:r>
      <w:r w:rsidR="00A452F8" w:rsidRPr="00A452F8">
        <w:rPr>
          <w:rFonts w:asciiTheme="minorEastAsia" w:eastAsiaTheme="minorEastAsia" w:hAnsiTheme="minorEastAsia" w:hint="eastAsia"/>
          <w:sz w:val="32"/>
          <w:szCs w:val="32"/>
        </w:rPr>
        <w:t>政协办公室</w:t>
      </w:r>
      <w:r w:rsidRPr="00A452F8">
        <w:rPr>
          <w:rFonts w:asciiTheme="minorEastAsia" w:eastAsiaTheme="minorEastAsia" w:hAnsiTheme="minorEastAsia" w:hint="eastAsia"/>
          <w:sz w:val="32"/>
          <w:szCs w:val="32"/>
        </w:rPr>
        <w:t>2024年财政拨款收支预算</w:t>
      </w:r>
      <w:r w:rsidR="00A452F8" w:rsidRPr="00A452F8">
        <w:rPr>
          <w:rFonts w:asciiTheme="minorEastAsia" w:eastAsiaTheme="minorEastAsia" w:hAnsiTheme="minorEastAsia"/>
          <w:sz w:val="32"/>
          <w:szCs w:val="32"/>
        </w:rPr>
        <w:t>695.59</w:t>
      </w:r>
      <w:r w:rsidRPr="00A452F8">
        <w:rPr>
          <w:rFonts w:asciiTheme="minorEastAsia" w:eastAsiaTheme="minorEastAsia" w:hAnsiTheme="minorEastAsia" w:hint="eastAsia"/>
          <w:sz w:val="32"/>
          <w:szCs w:val="32"/>
        </w:rPr>
        <w:t>万元。收入按资金来源分为：一般公共预算拨款</w:t>
      </w:r>
      <w:r w:rsidR="00A452F8" w:rsidRPr="00A452F8">
        <w:rPr>
          <w:rFonts w:asciiTheme="minorEastAsia" w:eastAsiaTheme="minorEastAsia" w:hAnsiTheme="minorEastAsia"/>
          <w:sz w:val="32"/>
          <w:szCs w:val="32"/>
        </w:rPr>
        <w:t>695.59</w:t>
      </w:r>
      <w:r w:rsidRPr="00A452F8">
        <w:rPr>
          <w:rFonts w:asciiTheme="minorEastAsia" w:eastAsiaTheme="minorEastAsia" w:hAnsiTheme="minorEastAsia" w:hint="eastAsia"/>
          <w:sz w:val="32"/>
          <w:szCs w:val="32"/>
        </w:rPr>
        <w:t>万元、政府性基金预算拨款</w:t>
      </w:r>
      <w:r w:rsidR="00A452F8" w:rsidRPr="00A452F8">
        <w:rPr>
          <w:rFonts w:asciiTheme="minorEastAsia" w:eastAsiaTheme="minorEastAsia" w:hAnsiTheme="minorEastAsia"/>
          <w:sz w:val="32"/>
          <w:szCs w:val="32"/>
        </w:rPr>
        <w:t>0</w:t>
      </w:r>
      <w:r w:rsidRPr="00A452F8">
        <w:rPr>
          <w:rFonts w:asciiTheme="minorEastAsia" w:eastAsiaTheme="minorEastAsia" w:hAnsiTheme="minorEastAsia" w:hint="eastAsia"/>
          <w:sz w:val="32"/>
          <w:szCs w:val="32"/>
        </w:rPr>
        <w:t>万元、国有资本经营预算拨款</w:t>
      </w:r>
      <w:r w:rsidR="00A452F8" w:rsidRPr="00A452F8">
        <w:rPr>
          <w:rFonts w:asciiTheme="minorEastAsia" w:eastAsiaTheme="minorEastAsia" w:hAnsiTheme="minorEastAsia"/>
          <w:sz w:val="32"/>
          <w:szCs w:val="32"/>
        </w:rPr>
        <w:t>0</w:t>
      </w:r>
      <w:r w:rsidRPr="00A452F8">
        <w:rPr>
          <w:rFonts w:asciiTheme="minorEastAsia" w:eastAsiaTheme="minorEastAsia" w:hAnsiTheme="minorEastAsia" w:hint="eastAsia"/>
          <w:sz w:val="32"/>
          <w:szCs w:val="32"/>
        </w:rPr>
        <w:t>万元；按资金年度分为：本年财政拨款收入</w:t>
      </w:r>
      <w:r w:rsidR="00A452F8" w:rsidRPr="00A452F8">
        <w:rPr>
          <w:rFonts w:asciiTheme="minorEastAsia" w:eastAsiaTheme="minorEastAsia" w:hAnsiTheme="minorEastAsia"/>
          <w:sz w:val="32"/>
          <w:szCs w:val="32"/>
        </w:rPr>
        <w:t>695.59</w:t>
      </w:r>
      <w:r w:rsidRPr="00A452F8">
        <w:rPr>
          <w:rFonts w:asciiTheme="minorEastAsia" w:eastAsiaTheme="minorEastAsia" w:hAnsiTheme="minorEastAsia" w:hint="eastAsia"/>
          <w:sz w:val="32"/>
          <w:szCs w:val="32"/>
        </w:rPr>
        <w:t>万元，上年结转收入</w:t>
      </w:r>
      <w:r w:rsidR="00A452F8" w:rsidRPr="00A452F8">
        <w:rPr>
          <w:rFonts w:asciiTheme="minorEastAsia" w:eastAsiaTheme="minorEastAsia" w:hAnsiTheme="minorEastAsia"/>
          <w:sz w:val="32"/>
          <w:szCs w:val="32"/>
        </w:rPr>
        <w:t>0</w:t>
      </w:r>
      <w:r w:rsidRPr="00A452F8">
        <w:rPr>
          <w:rFonts w:asciiTheme="minorEastAsia" w:eastAsiaTheme="minorEastAsia" w:hAnsiTheme="minorEastAsia" w:hint="eastAsia"/>
          <w:sz w:val="32"/>
          <w:szCs w:val="32"/>
        </w:rPr>
        <w:t>万元。支出按功能分类分为：一般公共服务支出</w:t>
      </w:r>
      <w:r w:rsidR="00A452F8" w:rsidRPr="00A452F8">
        <w:rPr>
          <w:rFonts w:asciiTheme="minorEastAsia" w:eastAsiaTheme="minorEastAsia" w:hAnsiTheme="minorEastAsia"/>
          <w:sz w:val="32"/>
          <w:szCs w:val="32"/>
        </w:rPr>
        <w:t>472.04</w:t>
      </w:r>
      <w:r w:rsidRPr="00A452F8">
        <w:rPr>
          <w:rFonts w:asciiTheme="minorEastAsia" w:eastAsiaTheme="minorEastAsia" w:hAnsiTheme="minorEastAsia" w:hint="eastAsia"/>
          <w:sz w:val="32"/>
          <w:szCs w:val="32"/>
        </w:rPr>
        <w:t>万元，占</w:t>
      </w:r>
      <w:r w:rsidR="00A452F8" w:rsidRPr="00A452F8">
        <w:rPr>
          <w:rFonts w:asciiTheme="minorEastAsia" w:eastAsiaTheme="minorEastAsia" w:hAnsiTheme="minorEastAsia"/>
          <w:sz w:val="32"/>
          <w:szCs w:val="32"/>
        </w:rPr>
        <w:t>67.86</w:t>
      </w:r>
      <w:r w:rsidRPr="00A452F8">
        <w:rPr>
          <w:rFonts w:asciiTheme="minorEastAsia" w:eastAsiaTheme="minorEastAsia" w:hAnsiTheme="minorEastAsia" w:hint="eastAsia"/>
          <w:sz w:val="32"/>
          <w:szCs w:val="32"/>
        </w:rPr>
        <w:t>%；社会保障和就业支出</w:t>
      </w:r>
      <w:r w:rsidR="00A452F8" w:rsidRPr="00A452F8">
        <w:rPr>
          <w:rFonts w:asciiTheme="minorEastAsia" w:eastAsiaTheme="minorEastAsia" w:hAnsiTheme="minorEastAsia"/>
          <w:sz w:val="32"/>
          <w:szCs w:val="32"/>
        </w:rPr>
        <w:t>199.26</w:t>
      </w:r>
      <w:r w:rsidRPr="00A452F8">
        <w:rPr>
          <w:rFonts w:asciiTheme="minorEastAsia" w:eastAsiaTheme="minorEastAsia" w:hAnsiTheme="minorEastAsia" w:hint="eastAsia"/>
          <w:sz w:val="32"/>
          <w:szCs w:val="32"/>
        </w:rPr>
        <w:t>万元，占</w:t>
      </w:r>
      <w:r w:rsidR="00A452F8" w:rsidRPr="00A452F8">
        <w:rPr>
          <w:rFonts w:asciiTheme="minorEastAsia" w:eastAsiaTheme="minorEastAsia" w:hAnsiTheme="minorEastAsia"/>
          <w:sz w:val="32"/>
          <w:szCs w:val="32"/>
        </w:rPr>
        <w:t>28.65</w:t>
      </w:r>
      <w:r w:rsidRPr="00A452F8">
        <w:rPr>
          <w:rFonts w:asciiTheme="minorEastAsia" w:eastAsiaTheme="minorEastAsia" w:hAnsiTheme="minorEastAsia" w:hint="eastAsia"/>
          <w:sz w:val="32"/>
          <w:szCs w:val="32"/>
        </w:rPr>
        <w:t>%；住房保障支出</w:t>
      </w:r>
      <w:r w:rsidR="00A452F8" w:rsidRPr="00A452F8">
        <w:rPr>
          <w:rFonts w:asciiTheme="minorEastAsia" w:eastAsiaTheme="minorEastAsia" w:hAnsiTheme="minorEastAsia"/>
          <w:sz w:val="32"/>
          <w:szCs w:val="32"/>
        </w:rPr>
        <w:t>24.29</w:t>
      </w:r>
      <w:r w:rsidRPr="00A452F8">
        <w:rPr>
          <w:rFonts w:asciiTheme="minorEastAsia" w:eastAsiaTheme="minorEastAsia" w:hAnsiTheme="minorEastAsia" w:hint="eastAsia"/>
          <w:sz w:val="32"/>
          <w:szCs w:val="32"/>
        </w:rPr>
        <w:t>万元，占</w:t>
      </w:r>
      <w:r w:rsidR="00A452F8" w:rsidRPr="00A452F8">
        <w:rPr>
          <w:rFonts w:asciiTheme="minorEastAsia" w:eastAsiaTheme="minorEastAsia" w:hAnsiTheme="minorEastAsia"/>
          <w:sz w:val="32"/>
          <w:szCs w:val="32"/>
        </w:rPr>
        <w:t>3.49</w:t>
      </w:r>
      <w:r w:rsidRPr="00A452F8">
        <w:rPr>
          <w:rFonts w:asciiTheme="minorEastAsia" w:eastAsiaTheme="minorEastAsia" w:hAnsiTheme="minorEastAsia" w:hint="eastAsia"/>
          <w:sz w:val="32"/>
          <w:szCs w:val="32"/>
        </w:rPr>
        <w:t>%。</w:t>
      </w:r>
    </w:p>
    <w:p w:rsidR="00BC7DF0" w:rsidRPr="00A452F8" w:rsidRDefault="00BC7DF0" w:rsidP="00A452F8">
      <w:pPr>
        <w:pStyle w:val="a4"/>
        <w:topLinePunct/>
        <w:adjustRightInd w:val="0"/>
        <w:snapToGrid w:val="0"/>
        <w:spacing w:beforeAutospacing="0" w:afterAutospacing="0" w:line="580" w:lineRule="exact"/>
        <w:ind w:firstLineChars="196" w:firstLine="627"/>
        <w:jc w:val="both"/>
        <w:rPr>
          <w:rFonts w:asciiTheme="minorEastAsia" w:eastAsiaTheme="minorEastAsia" w:hAnsiTheme="minorEastAsia"/>
          <w:sz w:val="32"/>
          <w:szCs w:val="32"/>
        </w:rPr>
      </w:pPr>
    </w:p>
    <w:p w:rsidR="007516FD" w:rsidRDefault="00853939">
      <w:pPr>
        <w:pStyle w:val="a4"/>
        <w:topLinePunct/>
        <w:adjustRightInd w:val="0"/>
        <w:snapToGrid w:val="0"/>
        <w:spacing w:beforeAutospacing="0" w:afterAutospacing="0" w:line="580" w:lineRule="exact"/>
        <w:ind w:firstLineChars="200" w:firstLine="640"/>
        <w:jc w:val="both"/>
        <w:rPr>
          <w:rFonts w:ascii="楷体_GB2312" w:eastAsia="楷体_GB2312" w:hAnsi="TimesNewRoman" w:cs="TimesNewRoman"/>
          <w:b/>
          <w:sz w:val="32"/>
          <w:szCs w:val="32"/>
        </w:rPr>
      </w:pPr>
      <w:r>
        <w:rPr>
          <w:rFonts w:ascii="楷体_GB2312" w:eastAsia="楷体_GB2312" w:hAnsi="TimesNewRoman" w:cs="TimesNewRoman" w:hint="eastAsia"/>
          <w:b/>
          <w:sz w:val="32"/>
          <w:szCs w:val="32"/>
        </w:rPr>
        <w:t>五、关于2024年一般公共预算支出表的说明</w:t>
      </w:r>
    </w:p>
    <w:p w:rsidR="007516FD" w:rsidRDefault="00853939">
      <w:pPr>
        <w:pStyle w:val="a4"/>
        <w:topLinePunct/>
        <w:adjustRightInd w:val="0"/>
        <w:snapToGrid w:val="0"/>
        <w:spacing w:beforeAutospacing="0" w:afterAutospacing="0" w:line="580" w:lineRule="exact"/>
        <w:ind w:firstLineChars="196" w:firstLine="627"/>
        <w:jc w:val="both"/>
        <w:rPr>
          <w:rFonts w:ascii="仿宋_GB2312" w:eastAsia="仿宋_GB2312" w:hAnsi="TimesNewRoman" w:cs="TimesNewRoman"/>
          <w:b/>
          <w:sz w:val="32"/>
          <w:szCs w:val="32"/>
        </w:rPr>
      </w:pPr>
      <w:r>
        <w:rPr>
          <w:rFonts w:ascii="仿宋_GB2312" w:eastAsia="仿宋_GB2312" w:hAnsi="TimesNewRoman" w:cs="TimesNewRoman" w:hint="eastAsia"/>
          <w:b/>
          <w:sz w:val="32"/>
          <w:szCs w:val="32"/>
        </w:rPr>
        <w:t>（一）一般公共预算支出规模变化情况。</w:t>
      </w:r>
    </w:p>
    <w:p w:rsidR="00A452F8" w:rsidRDefault="00853939">
      <w:pPr>
        <w:pStyle w:val="a4"/>
        <w:topLinePunct/>
        <w:adjustRightInd w:val="0"/>
        <w:snapToGrid w:val="0"/>
        <w:spacing w:beforeAutospacing="0" w:afterAutospacing="0" w:line="580" w:lineRule="exact"/>
        <w:ind w:firstLineChars="196" w:firstLine="627"/>
        <w:jc w:val="both"/>
        <w:rPr>
          <w:rFonts w:asciiTheme="minorEastAsia" w:eastAsiaTheme="minorEastAsia" w:hAnsiTheme="minorEastAsia"/>
          <w:sz w:val="32"/>
          <w:szCs w:val="32"/>
        </w:rPr>
      </w:pPr>
      <w:r w:rsidRPr="00A452F8">
        <w:rPr>
          <w:rFonts w:asciiTheme="minorEastAsia" w:eastAsiaTheme="minorEastAsia" w:hAnsiTheme="minorEastAsia" w:hint="eastAsia"/>
          <w:sz w:val="32"/>
          <w:szCs w:val="32"/>
        </w:rPr>
        <w:t>寿县</w:t>
      </w:r>
      <w:r w:rsidR="00A452F8" w:rsidRPr="00A452F8">
        <w:rPr>
          <w:rFonts w:asciiTheme="minorEastAsia" w:eastAsiaTheme="minorEastAsia" w:hAnsiTheme="minorEastAsia" w:hint="eastAsia"/>
          <w:sz w:val="32"/>
          <w:szCs w:val="32"/>
        </w:rPr>
        <w:t>政协办公室</w:t>
      </w:r>
      <w:r w:rsidRPr="00A452F8">
        <w:rPr>
          <w:rFonts w:asciiTheme="minorEastAsia" w:eastAsiaTheme="minorEastAsia" w:hAnsiTheme="minorEastAsia" w:hint="eastAsia"/>
          <w:sz w:val="32"/>
          <w:szCs w:val="32"/>
        </w:rPr>
        <w:t>2024年一般公共预算支出</w:t>
      </w:r>
      <w:r w:rsidR="00A452F8" w:rsidRPr="00A452F8">
        <w:rPr>
          <w:rFonts w:asciiTheme="minorEastAsia" w:eastAsiaTheme="minorEastAsia" w:hAnsiTheme="minorEastAsia"/>
          <w:sz w:val="32"/>
          <w:szCs w:val="32"/>
        </w:rPr>
        <w:t>695.59</w:t>
      </w:r>
      <w:r w:rsidRPr="00A452F8">
        <w:rPr>
          <w:rFonts w:asciiTheme="minorEastAsia" w:eastAsiaTheme="minorEastAsia" w:hAnsiTheme="minorEastAsia" w:hint="eastAsia"/>
          <w:sz w:val="32"/>
          <w:szCs w:val="32"/>
        </w:rPr>
        <w:t>万元，比2023年预算增加</w:t>
      </w:r>
      <w:r w:rsidR="00A452F8" w:rsidRPr="00A452F8">
        <w:rPr>
          <w:rFonts w:asciiTheme="minorEastAsia" w:eastAsiaTheme="minorEastAsia" w:hAnsiTheme="minorEastAsia" w:hint="eastAsia"/>
          <w:sz w:val="32"/>
          <w:szCs w:val="32"/>
        </w:rPr>
        <w:t>5</w:t>
      </w:r>
      <w:r w:rsidR="00A452F8" w:rsidRPr="00A452F8">
        <w:rPr>
          <w:rFonts w:asciiTheme="minorEastAsia" w:eastAsiaTheme="minorEastAsia" w:hAnsiTheme="minorEastAsia"/>
          <w:sz w:val="32"/>
          <w:szCs w:val="32"/>
        </w:rPr>
        <w:t>0.76</w:t>
      </w:r>
      <w:r w:rsidRPr="00A452F8">
        <w:rPr>
          <w:rFonts w:asciiTheme="minorEastAsia" w:eastAsiaTheme="minorEastAsia" w:hAnsiTheme="minorEastAsia" w:hint="eastAsia"/>
          <w:sz w:val="32"/>
          <w:szCs w:val="32"/>
        </w:rPr>
        <w:t>万元，增长</w:t>
      </w:r>
      <w:r w:rsidR="00A452F8" w:rsidRPr="00A452F8">
        <w:rPr>
          <w:rFonts w:asciiTheme="minorEastAsia" w:eastAsiaTheme="minorEastAsia" w:hAnsiTheme="minorEastAsia" w:hint="eastAsia"/>
          <w:sz w:val="32"/>
          <w:szCs w:val="32"/>
        </w:rPr>
        <w:t>7</w:t>
      </w:r>
      <w:r w:rsidR="00A452F8" w:rsidRPr="00A452F8">
        <w:rPr>
          <w:rFonts w:asciiTheme="minorEastAsia" w:eastAsiaTheme="minorEastAsia" w:hAnsiTheme="minorEastAsia"/>
          <w:sz w:val="32"/>
          <w:szCs w:val="32"/>
        </w:rPr>
        <w:t>.87</w:t>
      </w:r>
      <w:r w:rsidRPr="00A452F8">
        <w:rPr>
          <w:rFonts w:asciiTheme="minorEastAsia" w:eastAsiaTheme="minorEastAsia" w:hAnsiTheme="minorEastAsia" w:hint="eastAsia"/>
          <w:sz w:val="32"/>
          <w:szCs w:val="32"/>
        </w:rPr>
        <w:t>%，主要原因</w:t>
      </w:r>
      <w:r w:rsidR="00A452F8" w:rsidRPr="00A452F8">
        <w:rPr>
          <w:rFonts w:asciiTheme="minorEastAsia" w:eastAsiaTheme="minorEastAsia" w:hAnsiTheme="minorEastAsia" w:hint="eastAsia"/>
          <w:sz w:val="32"/>
          <w:szCs w:val="32"/>
        </w:rPr>
        <w:t>是</w:t>
      </w:r>
      <w:r w:rsidR="00A452F8">
        <w:rPr>
          <w:rFonts w:asciiTheme="minorEastAsia" w:eastAsiaTheme="minorEastAsia" w:hAnsiTheme="minorEastAsia" w:hint="eastAsia"/>
          <w:sz w:val="32"/>
          <w:szCs w:val="32"/>
        </w:rPr>
        <w:t>人员工资及配套资金较上年有增</w:t>
      </w:r>
      <w:r w:rsidR="00DF00E4">
        <w:rPr>
          <w:rFonts w:asciiTheme="minorEastAsia" w:eastAsiaTheme="minorEastAsia" w:hAnsiTheme="minorEastAsia" w:hint="eastAsia"/>
          <w:sz w:val="32"/>
          <w:szCs w:val="32"/>
        </w:rPr>
        <w:t>减</w:t>
      </w:r>
      <w:r w:rsidR="00A452F8">
        <w:rPr>
          <w:rFonts w:asciiTheme="minorEastAsia" w:eastAsiaTheme="minorEastAsia" w:hAnsiTheme="minorEastAsia" w:hint="eastAsia"/>
          <w:sz w:val="32"/>
          <w:szCs w:val="32"/>
        </w:rPr>
        <w:t>调整</w:t>
      </w:r>
      <w:r w:rsidR="007E655E">
        <w:rPr>
          <w:rFonts w:asciiTheme="minorEastAsia" w:eastAsiaTheme="minorEastAsia" w:hAnsiTheme="minorEastAsia" w:hint="eastAsia"/>
          <w:sz w:val="32"/>
          <w:szCs w:val="32"/>
        </w:rPr>
        <w:t>。</w:t>
      </w:r>
    </w:p>
    <w:p w:rsidR="00BC7DF0" w:rsidRDefault="00BC7DF0">
      <w:pPr>
        <w:pStyle w:val="a4"/>
        <w:topLinePunct/>
        <w:adjustRightInd w:val="0"/>
        <w:snapToGrid w:val="0"/>
        <w:spacing w:beforeAutospacing="0" w:afterAutospacing="0" w:line="580" w:lineRule="exact"/>
        <w:ind w:firstLineChars="196" w:firstLine="627"/>
        <w:jc w:val="both"/>
        <w:rPr>
          <w:rFonts w:asciiTheme="minorEastAsia" w:eastAsiaTheme="minorEastAsia" w:hAnsiTheme="minorEastAsia"/>
          <w:sz w:val="32"/>
          <w:szCs w:val="32"/>
        </w:rPr>
      </w:pPr>
    </w:p>
    <w:p w:rsidR="007516FD" w:rsidRDefault="00853939">
      <w:pPr>
        <w:pStyle w:val="a4"/>
        <w:topLinePunct/>
        <w:adjustRightInd w:val="0"/>
        <w:snapToGrid w:val="0"/>
        <w:spacing w:beforeAutospacing="0" w:afterAutospacing="0" w:line="580" w:lineRule="exact"/>
        <w:ind w:firstLineChars="196" w:firstLine="627"/>
        <w:jc w:val="both"/>
        <w:rPr>
          <w:rFonts w:ascii="仿宋_GB2312" w:eastAsia="仿宋_GB2312" w:hAnsi="TimesNewRoman" w:cs="TimesNewRoman"/>
          <w:b/>
          <w:sz w:val="32"/>
          <w:szCs w:val="32"/>
        </w:rPr>
      </w:pPr>
      <w:r>
        <w:rPr>
          <w:rFonts w:ascii="仿宋_GB2312" w:eastAsia="仿宋_GB2312" w:hAnsi="TimesNewRoman" w:cs="TimesNewRoman" w:hint="eastAsia"/>
          <w:b/>
          <w:sz w:val="32"/>
          <w:szCs w:val="32"/>
        </w:rPr>
        <w:t>（二）一般公共预算支出结构情况。</w:t>
      </w:r>
    </w:p>
    <w:p w:rsidR="007516FD" w:rsidRDefault="00853939">
      <w:pPr>
        <w:pStyle w:val="a4"/>
        <w:topLinePunct/>
        <w:adjustRightInd w:val="0"/>
        <w:snapToGrid w:val="0"/>
        <w:spacing w:beforeAutospacing="0" w:afterAutospacing="0" w:line="580" w:lineRule="exact"/>
        <w:ind w:firstLineChars="196" w:firstLine="627"/>
        <w:jc w:val="both"/>
        <w:rPr>
          <w:rFonts w:asciiTheme="minorEastAsia" w:eastAsiaTheme="minorEastAsia" w:hAnsiTheme="minorEastAsia"/>
          <w:sz w:val="32"/>
          <w:szCs w:val="32"/>
        </w:rPr>
      </w:pPr>
      <w:r w:rsidRPr="00A452F8">
        <w:rPr>
          <w:rFonts w:asciiTheme="minorEastAsia" w:eastAsiaTheme="minorEastAsia" w:hAnsiTheme="minorEastAsia" w:hint="eastAsia"/>
          <w:sz w:val="32"/>
          <w:szCs w:val="32"/>
        </w:rPr>
        <w:t>一般公共服务支出</w:t>
      </w:r>
      <w:r w:rsidR="00A452F8">
        <w:rPr>
          <w:rFonts w:asciiTheme="minorEastAsia" w:eastAsiaTheme="minorEastAsia" w:hAnsiTheme="minorEastAsia"/>
          <w:sz w:val="32"/>
          <w:szCs w:val="32"/>
        </w:rPr>
        <w:t>472.04</w:t>
      </w:r>
      <w:r w:rsidRPr="00A452F8">
        <w:rPr>
          <w:rFonts w:asciiTheme="minorEastAsia" w:eastAsiaTheme="minorEastAsia" w:hAnsiTheme="minorEastAsia" w:hint="eastAsia"/>
          <w:sz w:val="32"/>
          <w:szCs w:val="32"/>
        </w:rPr>
        <w:t>万元，占</w:t>
      </w:r>
      <w:r w:rsidR="00A452F8">
        <w:rPr>
          <w:rFonts w:asciiTheme="minorEastAsia" w:eastAsiaTheme="minorEastAsia" w:hAnsiTheme="minorEastAsia"/>
          <w:sz w:val="32"/>
          <w:szCs w:val="32"/>
        </w:rPr>
        <w:t>67.86</w:t>
      </w:r>
      <w:r w:rsidRPr="00A452F8">
        <w:rPr>
          <w:rFonts w:asciiTheme="minorEastAsia" w:eastAsiaTheme="minorEastAsia" w:hAnsiTheme="minorEastAsia" w:hint="eastAsia"/>
          <w:sz w:val="32"/>
          <w:szCs w:val="32"/>
        </w:rPr>
        <w:t>%；社会保障和就业支出</w:t>
      </w:r>
      <w:r w:rsidR="00A452F8">
        <w:rPr>
          <w:rFonts w:asciiTheme="minorEastAsia" w:eastAsiaTheme="minorEastAsia" w:hAnsiTheme="minorEastAsia"/>
          <w:sz w:val="32"/>
          <w:szCs w:val="32"/>
        </w:rPr>
        <w:t>199.26</w:t>
      </w:r>
      <w:r w:rsidRPr="00A452F8">
        <w:rPr>
          <w:rFonts w:asciiTheme="minorEastAsia" w:eastAsiaTheme="minorEastAsia" w:hAnsiTheme="minorEastAsia" w:hint="eastAsia"/>
          <w:sz w:val="32"/>
          <w:szCs w:val="32"/>
        </w:rPr>
        <w:t>万元，占</w:t>
      </w:r>
      <w:r w:rsidR="00A452F8">
        <w:rPr>
          <w:rFonts w:asciiTheme="minorEastAsia" w:eastAsiaTheme="minorEastAsia" w:hAnsiTheme="minorEastAsia"/>
          <w:sz w:val="32"/>
          <w:szCs w:val="32"/>
        </w:rPr>
        <w:t>28.65</w:t>
      </w:r>
      <w:r w:rsidRPr="00A452F8">
        <w:rPr>
          <w:rFonts w:asciiTheme="minorEastAsia" w:eastAsiaTheme="minorEastAsia" w:hAnsiTheme="minorEastAsia" w:hint="eastAsia"/>
          <w:sz w:val="32"/>
          <w:szCs w:val="32"/>
        </w:rPr>
        <w:t>%；住房保障支出</w:t>
      </w:r>
      <w:r w:rsidR="00A452F8">
        <w:rPr>
          <w:rFonts w:asciiTheme="minorEastAsia" w:eastAsiaTheme="minorEastAsia" w:hAnsiTheme="minorEastAsia"/>
          <w:sz w:val="32"/>
          <w:szCs w:val="32"/>
        </w:rPr>
        <w:t>24.29</w:t>
      </w:r>
      <w:r w:rsidRPr="00A452F8">
        <w:rPr>
          <w:rFonts w:asciiTheme="minorEastAsia" w:eastAsiaTheme="minorEastAsia" w:hAnsiTheme="minorEastAsia" w:hint="eastAsia"/>
          <w:sz w:val="32"/>
          <w:szCs w:val="32"/>
        </w:rPr>
        <w:t>万元，占</w:t>
      </w:r>
      <w:r w:rsidR="00A452F8">
        <w:rPr>
          <w:rFonts w:asciiTheme="minorEastAsia" w:eastAsiaTheme="minorEastAsia" w:hAnsiTheme="minorEastAsia"/>
          <w:sz w:val="32"/>
          <w:szCs w:val="32"/>
        </w:rPr>
        <w:lastRenderedPageBreak/>
        <w:t>3.49</w:t>
      </w:r>
      <w:r w:rsidRPr="00A452F8">
        <w:rPr>
          <w:rFonts w:asciiTheme="minorEastAsia" w:eastAsiaTheme="minorEastAsia" w:hAnsiTheme="minorEastAsia" w:hint="eastAsia"/>
          <w:sz w:val="32"/>
          <w:szCs w:val="32"/>
        </w:rPr>
        <w:t>%。</w:t>
      </w:r>
    </w:p>
    <w:p w:rsidR="00BC7DF0" w:rsidRPr="00A452F8" w:rsidRDefault="00BC7DF0">
      <w:pPr>
        <w:pStyle w:val="a4"/>
        <w:topLinePunct/>
        <w:adjustRightInd w:val="0"/>
        <w:snapToGrid w:val="0"/>
        <w:spacing w:beforeAutospacing="0" w:afterAutospacing="0" w:line="580" w:lineRule="exact"/>
        <w:ind w:firstLineChars="196" w:firstLine="627"/>
        <w:jc w:val="both"/>
        <w:rPr>
          <w:rFonts w:asciiTheme="minorEastAsia" w:eastAsiaTheme="minorEastAsia" w:hAnsiTheme="minorEastAsia"/>
          <w:sz w:val="32"/>
          <w:szCs w:val="32"/>
        </w:rPr>
      </w:pPr>
    </w:p>
    <w:p w:rsidR="007516FD" w:rsidRDefault="00853939">
      <w:pPr>
        <w:topLinePunct/>
        <w:adjustRightInd w:val="0"/>
        <w:snapToGrid w:val="0"/>
        <w:spacing w:line="580" w:lineRule="exact"/>
        <w:ind w:firstLineChars="200" w:firstLine="640"/>
        <w:rPr>
          <w:rFonts w:ascii="仿宋_GB2312" w:eastAsia="仿宋_GB2312" w:hAnsi="TimesNewRoman" w:cs="TimesNewRoman"/>
          <w:b/>
          <w:sz w:val="32"/>
          <w:szCs w:val="32"/>
        </w:rPr>
      </w:pPr>
      <w:r>
        <w:rPr>
          <w:rFonts w:ascii="仿宋_GB2312" w:eastAsia="仿宋_GB2312" w:hAnsi="TimesNewRoman" w:cs="TimesNewRoman" w:hint="eastAsia"/>
          <w:b/>
          <w:sz w:val="32"/>
          <w:szCs w:val="32"/>
        </w:rPr>
        <w:t>（三）一般公共预算支出具体使用情况。</w:t>
      </w:r>
    </w:p>
    <w:p w:rsidR="007516FD" w:rsidRDefault="00853939">
      <w:pPr>
        <w:topLinePunct/>
        <w:adjustRightInd w:val="0"/>
        <w:snapToGrid w:val="0"/>
        <w:spacing w:line="580" w:lineRule="exact"/>
        <w:ind w:firstLineChars="200" w:firstLine="643"/>
        <w:rPr>
          <w:rFonts w:ascii="仿宋_GB2312" w:eastAsia="仿宋_GB2312" w:hAnsi="TimesNewRoman" w:cs="TimesNewRoman"/>
          <w:sz w:val="32"/>
          <w:szCs w:val="32"/>
        </w:rPr>
      </w:pPr>
      <w:r w:rsidRPr="00A452F8">
        <w:rPr>
          <w:rFonts w:ascii="仿宋" w:eastAsia="仿宋" w:hAnsi="仿宋" w:cs="TimesNewRoman" w:hint="eastAsia"/>
          <w:b/>
          <w:sz w:val="32"/>
          <w:szCs w:val="32"/>
        </w:rPr>
        <w:t>1.一般公共服务支出（类）</w:t>
      </w:r>
      <w:r w:rsidR="004A4EF0">
        <w:rPr>
          <w:rFonts w:ascii="仿宋" w:eastAsia="仿宋" w:hAnsi="仿宋" w:cs="TimesNewRoman" w:hint="eastAsia"/>
          <w:b/>
          <w:sz w:val="32"/>
          <w:szCs w:val="32"/>
        </w:rPr>
        <w:t>政协事务</w:t>
      </w:r>
      <w:r w:rsidRPr="00A452F8">
        <w:rPr>
          <w:rFonts w:ascii="仿宋" w:eastAsia="仿宋" w:hAnsi="仿宋" w:cs="TimesNewRoman" w:hint="eastAsia"/>
          <w:b/>
          <w:sz w:val="32"/>
          <w:szCs w:val="32"/>
        </w:rPr>
        <w:t>（款）行政运行（项）</w:t>
      </w:r>
      <w:r w:rsidRPr="00A452F8">
        <w:rPr>
          <w:rFonts w:asciiTheme="minorEastAsia" w:eastAsiaTheme="minorEastAsia" w:hAnsiTheme="minorEastAsia" w:hint="eastAsia"/>
          <w:kern w:val="0"/>
          <w:sz w:val="32"/>
          <w:szCs w:val="32"/>
        </w:rPr>
        <w:t>2024年预算</w:t>
      </w:r>
      <w:r w:rsidR="004A4EF0">
        <w:rPr>
          <w:rFonts w:asciiTheme="minorEastAsia" w:eastAsiaTheme="minorEastAsia" w:hAnsiTheme="minorEastAsia"/>
          <w:kern w:val="0"/>
          <w:sz w:val="32"/>
          <w:szCs w:val="32"/>
        </w:rPr>
        <w:t>284.14</w:t>
      </w:r>
      <w:r w:rsidRPr="00A452F8">
        <w:rPr>
          <w:rFonts w:asciiTheme="minorEastAsia" w:eastAsiaTheme="minorEastAsia" w:hAnsiTheme="minorEastAsia" w:hint="eastAsia"/>
          <w:kern w:val="0"/>
          <w:sz w:val="32"/>
          <w:szCs w:val="32"/>
        </w:rPr>
        <w:t>万元，比2023年预算</w:t>
      </w:r>
      <w:r w:rsidR="001C6C39">
        <w:rPr>
          <w:rFonts w:asciiTheme="minorEastAsia" w:eastAsiaTheme="minorEastAsia" w:hAnsiTheme="minorEastAsia" w:hint="eastAsia"/>
          <w:kern w:val="0"/>
          <w:sz w:val="32"/>
          <w:szCs w:val="32"/>
        </w:rPr>
        <w:t>减少2</w:t>
      </w:r>
      <w:r w:rsidR="001C6C39">
        <w:rPr>
          <w:rFonts w:asciiTheme="minorEastAsia" w:eastAsiaTheme="minorEastAsia" w:hAnsiTheme="minorEastAsia"/>
          <w:kern w:val="0"/>
          <w:sz w:val="32"/>
          <w:szCs w:val="32"/>
        </w:rPr>
        <w:t>18.32</w:t>
      </w:r>
      <w:r w:rsidRPr="00A452F8">
        <w:rPr>
          <w:rFonts w:asciiTheme="minorEastAsia" w:eastAsiaTheme="minorEastAsia" w:hAnsiTheme="minorEastAsia" w:hint="eastAsia"/>
          <w:kern w:val="0"/>
          <w:sz w:val="32"/>
          <w:szCs w:val="32"/>
        </w:rPr>
        <w:t>万元，</w:t>
      </w:r>
      <w:r w:rsidR="001C6C39">
        <w:rPr>
          <w:rFonts w:asciiTheme="minorEastAsia" w:eastAsiaTheme="minorEastAsia" w:hAnsiTheme="minorEastAsia" w:hint="eastAsia"/>
          <w:kern w:val="0"/>
          <w:sz w:val="32"/>
          <w:szCs w:val="32"/>
        </w:rPr>
        <w:t>减少4</w:t>
      </w:r>
      <w:r w:rsidR="001C6C39">
        <w:rPr>
          <w:rFonts w:asciiTheme="minorEastAsia" w:eastAsiaTheme="minorEastAsia" w:hAnsiTheme="minorEastAsia"/>
          <w:kern w:val="0"/>
          <w:sz w:val="32"/>
          <w:szCs w:val="32"/>
        </w:rPr>
        <w:t>3.45</w:t>
      </w:r>
      <w:r w:rsidRPr="00A452F8">
        <w:rPr>
          <w:rFonts w:asciiTheme="minorEastAsia" w:eastAsiaTheme="minorEastAsia" w:hAnsiTheme="minorEastAsia" w:hint="eastAsia"/>
          <w:kern w:val="0"/>
          <w:sz w:val="32"/>
          <w:szCs w:val="32"/>
        </w:rPr>
        <w:t>%，</w:t>
      </w:r>
      <w:r w:rsidR="001C6C39">
        <w:rPr>
          <w:rFonts w:asciiTheme="minorEastAsia" w:eastAsiaTheme="minorEastAsia" w:hAnsiTheme="minorEastAsia" w:hint="eastAsia"/>
          <w:kern w:val="0"/>
          <w:sz w:val="32"/>
          <w:szCs w:val="32"/>
        </w:rPr>
        <w:t>减少</w:t>
      </w:r>
      <w:r w:rsidRPr="00A452F8">
        <w:rPr>
          <w:rFonts w:asciiTheme="minorEastAsia" w:eastAsiaTheme="minorEastAsia" w:hAnsiTheme="minorEastAsia" w:hint="eastAsia"/>
          <w:kern w:val="0"/>
          <w:sz w:val="32"/>
          <w:szCs w:val="32"/>
        </w:rPr>
        <w:t>原因主要是</w:t>
      </w:r>
      <w:r w:rsidR="001C6C39">
        <w:rPr>
          <w:rFonts w:asciiTheme="minorEastAsia" w:eastAsiaTheme="minorEastAsia" w:hAnsiTheme="minorEastAsia" w:hint="eastAsia"/>
          <w:kern w:val="0"/>
          <w:sz w:val="32"/>
          <w:szCs w:val="32"/>
        </w:rPr>
        <w:t>本年</w:t>
      </w:r>
      <w:r w:rsidR="00C60B5F">
        <w:rPr>
          <w:rFonts w:asciiTheme="minorEastAsia" w:eastAsiaTheme="minorEastAsia" w:hAnsiTheme="minorEastAsia" w:hint="eastAsia"/>
          <w:kern w:val="0"/>
          <w:sz w:val="32"/>
          <w:szCs w:val="32"/>
        </w:rPr>
        <w:t>部门预算</w:t>
      </w:r>
      <w:r w:rsidR="001C6C39">
        <w:rPr>
          <w:rFonts w:asciiTheme="minorEastAsia" w:eastAsiaTheme="minorEastAsia" w:hAnsiTheme="minorEastAsia" w:hint="eastAsia"/>
          <w:kern w:val="0"/>
          <w:sz w:val="32"/>
          <w:szCs w:val="32"/>
        </w:rPr>
        <w:t>将离退休人员款项</w:t>
      </w:r>
      <w:r w:rsidR="00C60B5F">
        <w:rPr>
          <w:rFonts w:asciiTheme="minorEastAsia" w:eastAsiaTheme="minorEastAsia" w:hAnsiTheme="minorEastAsia" w:hint="eastAsia"/>
          <w:kern w:val="0"/>
          <w:sz w:val="32"/>
          <w:szCs w:val="32"/>
        </w:rPr>
        <w:t>和部门项目款项从行政运行中拆分</w:t>
      </w:r>
      <w:r w:rsidR="001C6C39">
        <w:rPr>
          <w:rFonts w:asciiTheme="minorEastAsia" w:eastAsiaTheme="minorEastAsia" w:hAnsiTheme="minorEastAsia" w:hint="eastAsia"/>
          <w:kern w:val="0"/>
          <w:sz w:val="32"/>
          <w:szCs w:val="32"/>
        </w:rPr>
        <w:t>列支</w:t>
      </w:r>
      <w:r w:rsidR="00C60B5F">
        <w:rPr>
          <w:rFonts w:asciiTheme="minorEastAsia" w:eastAsiaTheme="minorEastAsia" w:hAnsiTheme="minorEastAsia" w:hint="eastAsia"/>
          <w:kern w:val="0"/>
          <w:sz w:val="32"/>
          <w:szCs w:val="32"/>
        </w:rPr>
        <w:t>款项</w:t>
      </w:r>
      <w:r w:rsidR="001C6C39">
        <w:rPr>
          <w:rFonts w:asciiTheme="minorEastAsia" w:eastAsiaTheme="minorEastAsia" w:hAnsiTheme="minorEastAsia" w:hint="eastAsia"/>
          <w:kern w:val="0"/>
          <w:sz w:val="32"/>
          <w:szCs w:val="32"/>
        </w:rPr>
        <w:t>编制。</w:t>
      </w:r>
    </w:p>
    <w:p w:rsidR="00C60B5F" w:rsidRDefault="00853939">
      <w:pPr>
        <w:topLinePunct/>
        <w:adjustRightInd w:val="0"/>
        <w:snapToGrid w:val="0"/>
        <w:spacing w:line="580" w:lineRule="exact"/>
        <w:ind w:firstLineChars="200" w:firstLine="643"/>
        <w:rPr>
          <w:rFonts w:asciiTheme="minorEastAsia" w:eastAsiaTheme="minorEastAsia" w:hAnsiTheme="minorEastAsia"/>
          <w:kern w:val="0"/>
          <w:sz w:val="32"/>
          <w:szCs w:val="32"/>
        </w:rPr>
      </w:pPr>
      <w:r w:rsidRPr="00A452F8">
        <w:rPr>
          <w:rFonts w:ascii="仿宋" w:eastAsia="仿宋" w:hAnsi="仿宋" w:cs="TimesNewRoman" w:hint="eastAsia"/>
          <w:b/>
          <w:sz w:val="32"/>
          <w:szCs w:val="32"/>
        </w:rPr>
        <w:t>2.一般公共服务支出（类）</w:t>
      </w:r>
      <w:r w:rsidR="004A4EF0">
        <w:rPr>
          <w:rFonts w:ascii="仿宋" w:eastAsia="仿宋" w:hAnsi="仿宋" w:cs="TimesNewRoman" w:hint="eastAsia"/>
          <w:b/>
          <w:sz w:val="32"/>
          <w:szCs w:val="32"/>
        </w:rPr>
        <w:t>政协</w:t>
      </w:r>
      <w:r w:rsidRPr="00A452F8">
        <w:rPr>
          <w:rFonts w:ascii="仿宋" w:eastAsia="仿宋" w:hAnsi="仿宋" w:cs="TimesNewRoman" w:hint="eastAsia"/>
          <w:b/>
          <w:sz w:val="32"/>
          <w:szCs w:val="32"/>
        </w:rPr>
        <w:t>事务（款）一般行政管理事务（项）</w:t>
      </w:r>
      <w:r w:rsidRPr="004A4EF0">
        <w:rPr>
          <w:rFonts w:asciiTheme="minorEastAsia" w:eastAsiaTheme="minorEastAsia" w:hAnsiTheme="minorEastAsia" w:hint="eastAsia"/>
          <w:kern w:val="0"/>
          <w:sz w:val="32"/>
          <w:szCs w:val="32"/>
        </w:rPr>
        <w:t>2024年预算</w:t>
      </w:r>
      <w:r w:rsidR="004A4EF0" w:rsidRPr="004A4EF0">
        <w:rPr>
          <w:rFonts w:asciiTheme="minorEastAsia" w:eastAsiaTheme="minorEastAsia" w:hAnsiTheme="minorEastAsia"/>
          <w:kern w:val="0"/>
          <w:sz w:val="32"/>
          <w:szCs w:val="32"/>
        </w:rPr>
        <w:t>187.9</w:t>
      </w:r>
      <w:r w:rsidRPr="004A4EF0">
        <w:rPr>
          <w:rFonts w:asciiTheme="minorEastAsia" w:eastAsiaTheme="minorEastAsia" w:hAnsiTheme="minorEastAsia" w:hint="eastAsia"/>
          <w:kern w:val="0"/>
          <w:sz w:val="32"/>
          <w:szCs w:val="32"/>
        </w:rPr>
        <w:t>万元，比2023年预算增加</w:t>
      </w:r>
      <w:r w:rsidR="004A4EF0" w:rsidRPr="004A4EF0">
        <w:rPr>
          <w:rFonts w:asciiTheme="minorEastAsia" w:eastAsiaTheme="minorEastAsia" w:hAnsiTheme="minorEastAsia" w:hint="eastAsia"/>
          <w:kern w:val="0"/>
          <w:sz w:val="32"/>
          <w:szCs w:val="32"/>
        </w:rPr>
        <w:t>1</w:t>
      </w:r>
      <w:r w:rsidR="004A4EF0" w:rsidRPr="004A4EF0">
        <w:rPr>
          <w:rFonts w:asciiTheme="minorEastAsia" w:eastAsiaTheme="minorEastAsia" w:hAnsiTheme="minorEastAsia"/>
          <w:kern w:val="0"/>
          <w:sz w:val="32"/>
          <w:szCs w:val="32"/>
        </w:rPr>
        <w:t>87.9</w:t>
      </w:r>
      <w:r w:rsidRPr="004A4EF0">
        <w:rPr>
          <w:rFonts w:asciiTheme="minorEastAsia" w:eastAsiaTheme="minorEastAsia" w:hAnsiTheme="minorEastAsia" w:hint="eastAsia"/>
          <w:kern w:val="0"/>
          <w:sz w:val="32"/>
          <w:szCs w:val="32"/>
        </w:rPr>
        <w:t>万元，增长</w:t>
      </w:r>
      <w:r w:rsidR="004A4EF0" w:rsidRPr="004A4EF0">
        <w:rPr>
          <w:rFonts w:asciiTheme="minorEastAsia" w:eastAsiaTheme="minorEastAsia" w:hAnsiTheme="minorEastAsia" w:hint="eastAsia"/>
          <w:kern w:val="0"/>
          <w:sz w:val="32"/>
          <w:szCs w:val="32"/>
        </w:rPr>
        <w:t>1</w:t>
      </w:r>
      <w:r w:rsidR="004A4EF0" w:rsidRPr="004A4EF0">
        <w:rPr>
          <w:rFonts w:asciiTheme="minorEastAsia" w:eastAsiaTheme="minorEastAsia" w:hAnsiTheme="minorEastAsia"/>
          <w:kern w:val="0"/>
          <w:sz w:val="32"/>
          <w:szCs w:val="32"/>
        </w:rPr>
        <w:t>00</w:t>
      </w:r>
      <w:r w:rsidRPr="004A4EF0">
        <w:rPr>
          <w:rFonts w:asciiTheme="minorEastAsia" w:eastAsiaTheme="minorEastAsia" w:hAnsiTheme="minorEastAsia" w:hint="eastAsia"/>
          <w:kern w:val="0"/>
          <w:sz w:val="32"/>
          <w:szCs w:val="32"/>
        </w:rPr>
        <w:t>%，增长原因主要是</w:t>
      </w:r>
      <w:r w:rsidR="00C60B5F">
        <w:rPr>
          <w:rFonts w:asciiTheme="minorEastAsia" w:eastAsiaTheme="minorEastAsia" w:hAnsiTheme="minorEastAsia" w:hint="eastAsia"/>
          <w:kern w:val="0"/>
          <w:sz w:val="32"/>
          <w:szCs w:val="32"/>
        </w:rPr>
        <w:t>本年部门预算将部门项目款项从行政运行中拆分列支款项编制。</w:t>
      </w:r>
    </w:p>
    <w:p w:rsidR="007516FD" w:rsidRDefault="00853939">
      <w:pPr>
        <w:topLinePunct/>
        <w:adjustRightInd w:val="0"/>
        <w:snapToGrid w:val="0"/>
        <w:spacing w:line="580" w:lineRule="exact"/>
        <w:ind w:firstLineChars="200" w:firstLine="643"/>
        <w:rPr>
          <w:rFonts w:asciiTheme="minorEastAsia" w:eastAsiaTheme="minorEastAsia" w:hAnsiTheme="minorEastAsia"/>
          <w:kern w:val="0"/>
          <w:sz w:val="32"/>
          <w:szCs w:val="32"/>
        </w:rPr>
      </w:pPr>
      <w:r w:rsidRPr="00A452F8">
        <w:rPr>
          <w:rFonts w:ascii="仿宋" w:eastAsia="仿宋" w:hAnsi="仿宋" w:cs="TimesNewRoman" w:hint="eastAsia"/>
          <w:b/>
          <w:sz w:val="32"/>
          <w:szCs w:val="32"/>
        </w:rPr>
        <w:t>3.社会保障和就业支出（类）行政事业单位</w:t>
      </w:r>
      <w:r w:rsidR="001C6C39">
        <w:rPr>
          <w:rFonts w:ascii="仿宋" w:eastAsia="仿宋" w:hAnsi="仿宋" w:cs="TimesNewRoman" w:hint="eastAsia"/>
          <w:b/>
          <w:sz w:val="32"/>
          <w:szCs w:val="32"/>
        </w:rPr>
        <w:t>养老支出</w:t>
      </w:r>
      <w:r w:rsidRPr="00A452F8">
        <w:rPr>
          <w:rFonts w:ascii="仿宋" w:eastAsia="仿宋" w:hAnsi="仿宋" w:cs="TimesNewRoman" w:hint="eastAsia"/>
          <w:b/>
          <w:sz w:val="32"/>
          <w:szCs w:val="32"/>
        </w:rPr>
        <w:t>（款）</w:t>
      </w:r>
      <w:r w:rsidR="00C60B5F">
        <w:rPr>
          <w:rFonts w:ascii="仿宋" w:eastAsia="仿宋" w:hAnsi="仿宋" w:cs="TimesNewRoman" w:hint="eastAsia"/>
          <w:b/>
          <w:sz w:val="32"/>
          <w:szCs w:val="32"/>
        </w:rPr>
        <w:t>行政单位离退休</w:t>
      </w:r>
      <w:r w:rsidRPr="00A452F8">
        <w:rPr>
          <w:rFonts w:ascii="仿宋" w:eastAsia="仿宋" w:hAnsi="仿宋" w:cs="TimesNewRoman" w:hint="eastAsia"/>
          <w:b/>
          <w:sz w:val="32"/>
          <w:szCs w:val="32"/>
        </w:rPr>
        <w:t>（项）</w:t>
      </w:r>
      <w:r w:rsidRPr="00C60B5F">
        <w:rPr>
          <w:rFonts w:asciiTheme="minorEastAsia" w:eastAsiaTheme="minorEastAsia" w:hAnsiTheme="minorEastAsia" w:hint="eastAsia"/>
          <w:kern w:val="0"/>
          <w:sz w:val="32"/>
          <w:szCs w:val="32"/>
        </w:rPr>
        <w:t>2024年预算</w:t>
      </w:r>
      <w:r w:rsidR="001C6C39" w:rsidRPr="00C60B5F">
        <w:rPr>
          <w:rFonts w:asciiTheme="minorEastAsia" w:eastAsiaTheme="minorEastAsia" w:hAnsiTheme="minorEastAsia"/>
          <w:kern w:val="0"/>
          <w:sz w:val="32"/>
          <w:szCs w:val="32"/>
        </w:rPr>
        <w:t>150.69</w:t>
      </w:r>
      <w:r w:rsidRPr="00C60B5F">
        <w:rPr>
          <w:rFonts w:asciiTheme="minorEastAsia" w:eastAsiaTheme="minorEastAsia" w:hAnsiTheme="minorEastAsia" w:hint="eastAsia"/>
          <w:kern w:val="0"/>
          <w:sz w:val="32"/>
          <w:szCs w:val="32"/>
        </w:rPr>
        <w:t>万元，比2023年预算增加</w:t>
      </w:r>
      <w:r w:rsidR="001C6C39" w:rsidRPr="00C60B5F">
        <w:rPr>
          <w:rFonts w:asciiTheme="minorEastAsia" w:eastAsiaTheme="minorEastAsia" w:hAnsiTheme="minorEastAsia" w:hint="eastAsia"/>
          <w:kern w:val="0"/>
          <w:sz w:val="32"/>
          <w:szCs w:val="32"/>
        </w:rPr>
        <w:t>1</w:t>
      </w:r>
      <w:r w:rsidR="001C6C39" w:rsidRPr="00C60B5F">
        <w:rPr>
          <w:rFonts w:asciiTheme="minorEastAsia" w:eastAsiaTheme="minorEastAsia" w:hAnsiTheme="minorEastAsia"/>
          <w:kern w:val="0"/>
          <w:sz w:val="32"/>
          <w:szCs w:val="32"/>
        </w:rPr>
        <w:t>50.69</w:t>
      </w:r>
      <w:r w:rsidRPr="00C60B5F">
        <w:rPr>
          <w:rFonts w:asciiTheme="minorEastAsia" w:eastAsiaTheme="minorEastAsia" w:hAnsiTheme="minorEastAsia" w:hint="eastAsia"/>
          <w:kern w:val="0"/>
          <w:sz w:val="32"/>
          <w:szCs w:val="32"/>
        </w:rPr>
        <w:t>万元，增长</w:t>
      </w:r>
      <w:r w:rsidR="001C6C39" w:rsidRPr="00C60B5F">
        <w:rPr>
          <w:rFonts w:asciiTheme="minorEastAsia" w:eastAsiaTheme="minorEastAsia" w:hAnsiTheme="minorEastAsia" w:hint="eastAsia"/>
          <w:kern w:val="0"/>
          <w:sz w:val="32"/>
          <w:szCs w:val="32"/>
        </w:rPr>
        <w:t>1</w:t>
      </w:r>
      <w:r w:rsidR="001C6C39" w:rsidRPr="00C60B5F">
        <w:rPr>
          <w:rFonts w:asciiTheme="minorEastAsia" w:eastAsiaTheme="minorEastAsia" w:hAnsiTheme="minorEastAsia"/>
          <w:kern w:val="0"/>
          <w:sz w:val="32"/>
          <w:szCs w:val="32"/>
        </w:rPr>
        <w:t>00</w:t>
      </w:r>
      <w:r w:rsidRPr="00C60B5F">
        <w:rPr>
          <w:rFonts w:asciiTheme="minorEastAsia" w:eastAsiaTheme="minorEastAsia" w:hAnsiTheme="minorEastAsia" w:hint="eastAsia"/>
          <w:kern w:val="0"/>
          <w:sz w:val="32"/>
          <w:szCs w:val="32"/>
        </w:rPr>
        <w:t>%，增长原因</w:t>
      </w:r>
      <w:r w:rsidR="005148F6">
        <w:rPr>
          <w:rFonts w:asciiTheme="minorEastAsia" w:eastAsiaTheme="minorEastAsia" w:hAnsiTheme="minorEastAsia" w:hint="eastAsia"/>
          <w:kern w:val="0"/>
          <w:sz w:val="32"/>
          <w:szCs w:val="32"/>
        </w:rPr>
        <w:t>一是：</w:t>
      </w:r>
      <w:r w:rsidR="00C60B5F" w:rsidRPr="00C60B5F">
        <w:rPr>
          <w:rFonts w:asciiTheme="minorEastAsia" w:eastAsiaTheme="minorEastAsia" w:hAnsiTheme="minorEastAsia" w:hint="eastAsia"/>
          <w:kern w:val="0"/>
          <w:sz w:val="32"/>
          <w:szCs w:val="32"/>
        </w:rPr>
        <w:t>本年预算将离退休人员经费</w:t>
      </w:r>
      <w:r w:rsidR="00C60B5F">
        <w:rPr>
          <w:rFonts w:asciiTheme="minorEastAsia" w:eastAsiaTheme="minorEastAsia" w:hAnsiTheme="minorEastAsia" w:hint="eastAsia"/>
          <w:kern w:val="0"/>
          <w:sz w:val="32"/>
          <w:szCs w:val="32"/>
        </w:rPr>
        <w:t>款项从行政运行中拆分</w:t>
      </w:r>
      <w:r w:rsidR="00C60B5F" w:rsidRPr="00C60B5F">
        <w:rPr>
          <w:rFonts w:asciiTheme="minorEastAsia" w:eastAsiaTheme="minorEastAsia" w:hAnsiTheme="minorEastAsia" w:hint="eastAsia"/>
          <w:kern w:val="0"/>
          <w:sz w:val="32"/>
          <w:szCs w:val="32"/>
        </w:rPr>
        <w:t>列支编制</w:t>
      </w:r>
      <w:r w:rsidR="005148F6">
        <w:rPr>
          <w:rFonts w:asciiTheme="minorEastAsia" w:eastAsiaTheme="minorEastAsia" w:hAnsiTheme="minorEastAsia" w:hint="eastAsia"/>
          <w:kern w:val="0"/>
          <w:sz w:val="32"/>
          <w:szCs w:val="32"/>
        </w:rPr>
        <w:t>，二是单位人员变动，离退休人员增加</w:t>
      </w:r>
      <w:r w:rsidRPr="00C60B5F">
        <w:rPr>
          <w:rFonts w:asciiTheme="minorEastAsia" w:eastAsiaTheme="minorEastAsia" w:hAnsiTheme="minorEastAsia" w:hint="eastAsia"/>
          <w:kern w:val="0"/>
          <w:sz w:val="32"/>
          <w:szCs w:val="32"/>
        </w:rPr>
        <w:t>。</w:t>
      </w:r>
    </w:p>
    <w:p w:rsidR="005148F6" w:rsidRDefault="00C60B5F" w:rsidP="005148F6">
      <w:pPr>
        <w:topLinePunct/>
        <w:adjustRightInd w:val="0"/>
        <w:snapToGrid w:val="0"/>
        <w:spacing w:line="580" w:lineRule="exact"/>
        <w:ind w:firstLineChars="200" w:firstLine="643"/>
        <w:rPr>
          <w:rFonts w:asciiTheme="minorEastAsia" w:eastAsiaTheme="minorEastAsia" w:hAnsiTheme="minorEastAsia"/>
          <w:kern w:val="0"/>
          <w:sz w:val="32"/>
          <w:szCs w:val="32"/>
        </w:rPr>
      </w:pPr>
      <w:r w:rsidRPr="00C60B5F">
        <w:rPr>
          <w:rFonts w:ascii="仿宋" w:eastAsia="仿宋" w:hAnsi="仿宋" w:cs="TimesNewRoman" w:hint="eastAsia"/>
          <w:b/>
          <w:sz w:val="32"/>
          <w:szCs w:val="32"/>
        </w:rPr>
        <w:t>4</w:t>
      </w:r>
      <w:r w:rsidRPr="00C60B5F">
        <w:rPr>
          <w:rFonts w:ascii="仿宋" w:eastAsia="仿宋" w:hAnsi="仿宋" w:cs="TimesNewRoman"/>
          <w:b/>
          <w:sz w:val="32"/>
          <w:szCs w:val="32"/>
        </w:rPr>
        <w:t>.</w:t>
      </w:r>
      <w:r w:rsidRPr="00A452F8">
        <w:rPr>
          <w:rFonts w:ascii="仿宋" w:eastAsia="仿宋" w:hAnsi="仿宋" w:cs="TimesNewRoman" w:hint="eastAsia"/>
          <w:b/>
          <w:sz w:val="32"/>
          <w:szCs w:val="32"/>
        </w:rPr>
        <w:t>社会保障和就业支出（类）行政事业单位</w:t>
      </w:r>
      <w:r>
        <w:rPr>
          <w:rFonts w:ascii="仿宋" w:eastAsia="仿宋" w:hAnsi="仿宋" w:cs="TimesNewRoman" w:hint="eastAsia"/>
          <w:b/>
          <w:sz w:val="32"/>
          <w:szCs w:val="32"/>
        </w:rPr>
        <w:t>养老支出</w:t>
      </w:r>
      <w:r w:rsidRPr="00A452F8">
        <w:rPr>
          <w:rFonts w:ascii="仿宋" w:eastAsia="仿宋" w:hAnsi="仿宋" w:cs="TimesNewRoman" w:hint="eastAsia"/>
          <w:b/>
          <w:sz w:val="32"/>
          <w:szCs w:val="32"/>
        </w:rPr>
        <w:t>（款）</w:t>
      </w:r>
      <w:r w:rsidRPr="00C60B5F">
        <w:rPr>
          <w:rFonts w:ascii="仿宋" w:eastAsia="仿宋" w:hAnsi="仿宋" w:cs="TimesNewRoman" w:hint="eastAsia"/>
          <w:b/>
          <w:sz w:val="32"/>
          <w:szCs w:val="32"/>
        </w:rPr>
        <w:t>机关事业单位基本养老保险缴费支出（项）</w:t>
      </w:r>
      <w:r w:rsidRPr="00C60B5F">
        <w:rPr>
          <w:rFonts w:asciiTheme="minorEastAsia" w:eastAsiaTheme="minorEastAsia" w:hAnsiTheme="minorEastAsia" w:hint="eastAsia"/>
          <w:kern w:val="0"/>
          <w:sz w:val="32"/>
          <w:szCs w:val="32"/>
        </w:rPr>
        <w:t>2024年预算</w:t>
      </w:r>
      <w:r>
        <w:rPr>
          <w:rFonts w:asciiTheme="minorEastAsia" w:eastAsiaTheme="minorEastAsia" w:hAnsiTheme="minorEastAsia"/>
          <w:kern w:val="0"/>
          <w:sz w:val="32"/>
          <w:szCs w:val="32"/>
        </w:rPr>
        <w:t>32.38</w:t>
      </w:r>
      <w:r w:rsidRPr="00C60B5F">
        <w:rPr>
          <w:rFonts w:asciiTheme="minorEastAsia" w:eastAsiaTheme="minorEastAsia" w:hAnsiTheme="minorEastAsia" w:hint="eastAsia"/>
          <w:kern w:val="0"/>
          <w:sz w:val="32"/>
          <w:szCs w:val="32"/>
        </w:rPr>
        <w:t>万元，比2023年预算</w:t>
      </w:r>
      <w:r>
        <w:rPr>
          <w:rFonts w:asciiTheme="minorEastAsia" w:eastAsiaTheme="minorEastAsia" w:hAnsiTheme="minorEastAsia" w:hint="eastAsia"/>
          <w:kern w:val="0"/>
          <w:sz w:val="32"/>
          <w:szCs w:val="32"/>
        </w:rPr>
        <w:t>减少1</w:t>
      </w:r>
      <w:r>
        <w:rPr>
          <w:rFonts w:asciiTheme="minorEastAsia" w:eastAsiaTheme="minorEastAsia" w:hAnsiTheme="minorEastAsia"/>
          <w:kern w:val="0"/>
          <w:sz w:val="32"/>
          <w:szCs w:val="32"/>
        </w:rPr>
        <w:t>0.8</w:t>
      </w:r>
      <w:r w:rsidRPr="00C60B5F">
        <w:rPr>
          <w:rFonts w:asciiTheme="minorEastAsia" w:eastAsiaTheme="minorEastAsia" w:hAnsiTheme="minorEastAsia" w:hint="eastAsia"/>
          <w:kern w:val="0"/>
          <w:sz w:val="32"/>
          <w:szCs w:val="32"/>
        </w:rPr>
        <w:t>万元，</w:t>
      </w:r>
      <w:r>
        <w:rPr>
          <w:rFonts w:asciiTheme="minorEastAsia" w:eastAsiaTheme="minorEastAsia" w:hAnsiTheme="minorEastAsia" w:hint="eastAsia"/>
          <w:kern w:val="0"/>
          <w:sz w:val="32"/>
          <w:szCs w:val="32"/>
        </w:rPr>
        <w:t>减少2</w:t>
      </w:r>
      <w:r>
        <w:rPr>
          <w:rFonts w:asciiTheme="minorEastAsia" w:eastAsiaTheme="minorEastAsia" w:hAnsiTheme="minorEastAsia"/>
          <w:kern w:val="0"/>
          <w:sz w:val="32"/>
          <w:szCs w:val="32"/>
        </w:rPr>
        <w:t>5.01</w:t>
      </w:r>
      <w:r w:rsidRPr="00C60B5F">
        <w:rPr>
          <w:rFonts w:asciiTheme="minorEastAsia" w:eastAsiaTheme="minorEastAsia" w:hAnsiTheme="minorEastAsia" w:hint="eastAsia"/>
          <w:kern w:val="0"/>
          <w:sz w:val="32"/>
          <w:szCs w:val="32"/>
        </w:rPr>
        <w:t>%，</w:t>
      </w:r>
      <w:r>
        <w:rPr>
          <w:rFonts w:asciiTheme="minorEastAsia" w:eastAsiaTheme="minorEastAsia" w:hAnsiTheme="minorEastAsia" w:hint="eastAsia"/>
          <w:kern w:val="0"/>
          <w:sz w:val="32"/>
          <w:szCs w:val="32"/>
        </w:rPr>
        <w:t>减少</w:t>
      </w:r>
      <w:r w:rsidRPr="00C60B5F">
        <w:rPr>
          <w:rFonts w:asciiTheme="minorEastAsia" w:eastAsiaTheme="minorEastAsia" w:hAnsiTheme="minorEastAsia" w:hint="eastAsia"/>
          <w:kern w:val="0"/>
          <w:sz w:val="32"/>
          <w:szCs w:val="32"/>
        </w:rPr>
        <w:t>原因主要是</w:t>
      </w:r>
      <w:r w:rsidR="005148F6">
        <w:rPr>
          <w:rFonts w:asciiTheme="minorEastAsia" w:eastAsiaTheme="minorEastAsia" w:hAnsiTheme="minorEastAsia" w:hint="eastAsia"/>
          <w:kern w:val="0"/>
          <w:sz w:val="32"/>
          <w:szCs w:val="32"/>
        </w:rPr>
        <w:t>减少</w:t>
      </w:r>
      <w:r w:rsidR="005148F6" w:rsidRPr="00C60B5F">
        <w:rPr>
          <w:rFonts w:asciiTheme="minorEastAsia" w:eastAsiaTheme="minorEastAsia" w:hAnsiTheme="minorEastAsia" w:hint="eastAsia"/>
          <w:kern w:val="0"/>
          <w:sz w:val="32"/>
          <w:szCs w:val="32"/>
        </w:rPr>
        <w:t>原因主要是本年</w:t>
      </w:r>
      <w:r w:rsidR="005148F6">
        <w:rPr>
          <w:rFonts w:asciiTheme="minorEastAsia" w:eastAsiaTheme="minorEastAsia" w:hAnsiTheme="minorEastAsia" w:hint="eastAsia"/>
          <w:kern w:val="0"/>
          <w:sz w:val="32"/>
          <w:szCs w:val="32"/>
        </w:rPr>
        <w:t>单位人员变动，对应社保缴费减少</w:t>
      </w:r>
      <w:r w:rsidR="005148F6" w:rsidRPr="00C60B5F">
        <w:rPr>
          <w:rFonts w:asciiTheme="minorEastAsia" w:eastAsiaTheme="minorEastAsia" w:hAnsiTheme="minorEastAsia" w:hint="eastAsia"/>
          <w:kern w:val="0"/>
          <w:sz w:val="32"/>
          <w:szCs w:val="32"/>
        </w:rPr>
        <w:t>。</w:t>
      </w:r>
    </w:p>
    <w:p w:rsidR="00C60B5F" w:rsidRPr="005148F6" w:rsidRDefault="005148F6" w:rsidP="005148F6">
      <w:pPr>
        <w:topLinePunct/>
        <w:adjustRightInd w:val="0"/>
        <w:snapToGrid w:val="0"/>
        <w:spacing w:line="580" w:lineRule="exact"/>
        <w:ind w:firstLineChars="200" w:firstLine="643"/>
        <w:rPr>
          <w:rFonts w:asciiTheme="minorEastAsia" w:eastAsiaTheme="minorEastAsia" w:hAnsiTheme="minorEastAsia"/>
          <w:kern w:val="0"/>
          <w:sz w:val="32"/>
          <w:szCs w:val="32"/>
        </w:rPr>
      </w:pPr>
      <w:r>
        <w:rPr>
          <w:rFonts w:ascii="仿宋" w:eastAsia="仿宋" w:hAnsi="仿宋" w:cs="TimesNewRoman"/>
          <w:b/>
          <w:sz w:val="32"/>
          <w:szCs w:val="32"/>
        </w:rPr>
        <w:t>5</w:t>
      </w:r>
      <w:r w:rsidR="00C60B5F" w:rsidRPr="00C60B5F">
        <w:rPr>
          <w:rFonts w:ascii="仿宋" w:eastAsia="仿宋" w:hAnsi="仿宋" w:cs="TimesNewRoman"/>
          <w:b/>
          <w:sz w:val="32"/>
          <w:szCs w:val="32"/>
        </w:rPr>
        <w:t>.</w:t>
      </w:r>
      <w:r w:rsidR="00C60B5F" w:rsidRPr="00A452F8">
        <w:rPr>
          <w:rFonts w:ascii="仿宋" w:eastAsia="仿宋" w:hAnsi="仿宋" w:cs="TimesNewRoman" w:hint="eastAsia"/>
          <w:b/>
          <w:sz w:val="32"/>
          <w:szCs w:val="32"/>
        </w:rPr>
        <w:t>社会保障和就业支出（类）行政事业单位</w:t>
      </w:r>
      <w:r w:rsidR="00C60B5F">
        <w:rPr>
          <w:rFonts w:ascii="仿宋" w:eastAsia="仿宋" w:hAnsi="仿宋" w:cs="TimesNewRoman" w:hint="eastAsia"/>
          <w:b/>
          <w:sz w:val="32"/>
          <w:szCs w:val="32"/>
        </w:rPr>
        <w:t>养老支出</w:t>
      </w:r>
      <w:r w:rsidR="00C60B5F" w:rsidRPr="00A452F8">
        <w:rPr>
          <w:rFonts w:ascii="仿宋" w:eastAsia="仿宋" w:hAnsi="仿宋" w:cs="TimesNewRoman" w:hint="eastAsia"/>
          <w:b/>
          <w:sz w:val="32"/>
          <w:szCs w:val="32"/>
        </w:rPr>
        <w:t>（款）</w:t>
      </w:r>
      <w:r w:rsidR="00C60B5F" w:rsidRPr="00C60B5F">
        <w:rPr>
          <w:rFonts w:ascii="仿宋" w:eastAsia="仿宋" w:hAnsi="仿宋" w:cs="TimesNewRoman" w:hint="eastAsia"/>
          <w:b/>
          <w:sz w:val="32"/>
          <w:szCs w:val="32"/>
        </w:rPr>
        <w:lastRenderedPageBreak/>
        <w:t>机关事业单位</w:t>
      </w:r>
      <w:r w:rsidR="00C60B5F">
        <w:rPr>
          <w:rFonts w:ascii="仿宋" w:eastAsia="仿宋" w:hAnsi="仿宋" w:cs="TimesNewRoman" w:hint="eastAsia"/>
          <w:b/>
          <w:sz w:val="32"/>
          <w:szCs w:val="32"/>
        </w:rPr>
        <w:t>职业年金缴费支出</w:t>
      </w:r>
      <w:r w:rsidR="00C60B5F" w:rsidRPr="00C60B5F">
        <w:rPr>
          <w:rFonts w:ascii="仿宋" w:eastAsia="仿宋" w:hAnsi="仿宋" w:cs="TimesNewRoman" w:hint="eastAsia"/>
          <w:b/>
          <w:sz w:val="32"/>
          <w:szCs w:val="32"/>
        </w:rPr>
        <w:t>（项）</w:t>
      </w:r>
      <w:r w:rsidR="00C60B5F" w:rsidRPr="00C60B5F">
        <w:rPr>
          <w:rFonts w:asciiTheme="minorEastAsia" w:eastAsiaTheme="minorEastAsia" w:hAnsiTheme="minorEastAsia" w:hint="eastAsia"/>
          <w:kern w:val="0"/>
          <w:sz w:val="32"/>
          <w:szCs w:val="32"/>
        </w:rPr>
        <w:t>2024年预算</w:t>
      </w:r>
      <w:r w:rsidR="00C60B5F">
        <w:rPr>
          <w:rFonts w:asciiTheme="minorEastAsia" w:eastAsiaTheme="minorEastAsia" w:hAnsiTheme="minorEastAsia"/>
          <w:kern w:val="0"/>
          <w:sz w:val="32"/>
          <w:szCs w:val="32"/>
        </w:rPr>
        <w:t>16.19</w:t>
      </w:r>
      <w:r w:rsidR="00C60B5F" w:rsidRPr="00C60B5F">
        <w:rPr>
          <w:rFonts w:asciiTheme="minorEastAsia" w:eastAsiaTheme="minorEastAsia" w:hAnsiTheme="minorEastAsia" w:hint="eastAsia"/>
          <w:kern w:val="0"/>
          <w:sz w:val="32"/>
          <w:szCs w:val="32"/>
        </w:rPr>
        <w:t>万元，比2023年预算</w:t>
      </w:r>
      <w:r w:rsidR="00C60B5F">
        <w:rPr>
          <w:rFonts w:asciiTheme="minorEastAsia" w:eastAsiaTheme="minorEastAsia" w:hAnsiTheme="minorEastAsia" w:hint="eastAsia"/>
          <w:kern w:val="0"/>
          <w:sz w:val="32"/>
          <w:szCs w:val="32"/>
        </w:rPr>
        <w:t>减少</w:t>
      </w:r>
      <w:r w:rsidR="00C60B5F">
        <w:rPr>
          <w:rFonts w:asciiTheme="minorEastAsia" w:eastAsiaTheme="minorEastAsia" w:hAnsiTheme="minorEastAsia"/>
          <w:kern w:val="0"/>
          <w:sz w:val="32"/>
          <w:szCs w:val="32"/>
        </w:rPr>
        <w:t>5.4</w:t>
      </w:r>
      <w:r w:rsidR="00C60B5F" w:rsidRPr="00C60B5F">
        <w:rPr>
          <w:rFonts w:asciiTheme="minorEastAsia" w:eastAsiaTheme="minorEastAsia" w:hAnsiTheme="minorEastAsia" w:hint="eastAsia"/>
          <w:kern w:val="0"/>
          <w:sz w:val="32"/>
          <w:szCs w:val="32"/>
        </w:rPr>
        <w:t>万元，</w:t>
      </w:r>
      <w:r w:rsidR="00C60B5F">
        <w:rPr>
          <w:rFonts w:asciiTheme="minorEastAsia" w:eastAsiaTheme="minorEastAsia" w:hAnsiTheme="minorEastAsia" w:hint="eastAsia"/>
          <w:kern w:val="0"/>
          <w:sz w:val="32"/>
          <w:szCs w:val="32"/>
        </w:rPr>
        <w:t>减少2</w:t>
      </w:r>
      <w:r w:rsidR="00C60B5F">
        <w:rPr>
          <w:rFonts w:asciiTheme="minorEastAsia" w:eastAsiaTheme="minorEastAsia" w:hAnsiTheme="minorEastAsia"/>
          <w:kern w:val="0"/>
          <w:sz w:val="32"/>
          <w:szCs w:val="32"/>
        </w:rPr>
        <w:t>5.01</w:t>
      </w:r>
      <w:r w:rsidR="00C60B5F" w:rsidRPr="00C60B5F">
        <w:rPr>
          <w:rFonts w:asciiTheme="minorEastAsia" w:eastAsiaTheme="minorEastAsia" w:hAnsiTheme="minorEastAsia" w:hint="eastAsia"/>
          <w:kern w:val="0"/>
          <w:sz w:val="32"/>
          <w:szCs w:val="32"/>
        </w:rPr>
        <w:t>%，</w:t>
      </w:r>
      <w:r w:rsidR="00C60B5F">
        <w:rPr>
          <w:rFonts w:asciiTheme="minorEastAsia" w:eastAsiaTheme="minorEastAsia" w:hAnsiTheme="minorEastAsia" w:hint="eastAsia"/>
          <w:kern w:val="0"/>
          <w:sz w:val="32"/>
          <w:szCs w:val="32"/>
        </w:rPr>
        <w:t>减少</w:t>
      </w:r>
      <w:r w:rsidR="00C60B5F" w:rsidRPr="00C60B5F">
        <w:rPr>
          <w:rFonts w:asciiTheme="minorEastAsia" w:eastAsiaTheme="minorEastAsia" w:hAnsiTheme="minorEastAsia" w:hint="eastAsia"/>
          <w:kern w:val="0"/>
          <w:sz w:val="32"/>
          <w:szCs w:val="32"/>
        </w:rPr>
        <w:t>原因主要是本年</w:t>
      </w:r>
      <w:r>
        <w:rPr>
          <w:rFonts w:asciiTheme="minorEastAsia" w:eastAsiaTheme="minorEastAsia" w:hAnsiTheme="minorEastAsia" w:hint="eastAsia"/>
          <w:kern w:val="0"/>
          <w:sz w:val="32"/>
          <w:szCs w:val="32"/>
        </w:rPr>
        <w:t>单位人员变动，对应社保缴费减少</w:t>
      </w:r>
      <w:r w:rsidR="00C60B5F" w:rsidRPr="00C60B5F">
        <w:rPr>
          <w:rFonts w:asciiTheme="minorEastAsia" w:eastAsiaTheme="minorEastAsia" w:hAnsiTheme="minorEastAsia" w:hint="eastAsia"/>
          <w:kern w:val="0"/>
          <w:sz w:val="32"/>
          <w:szCs w:val="32"/>
        </w:rPr>
        <w:t>。</w:t>
      </w:r>
    </w:p>
    <w:p w:rsidR="007516FD" w:rsidRPr="005148F6" w:rsidRDefault="00C60B5F">
      <w:pPr>
        <w:topLinePunct/>
        <w:adjustRightInd w:val="0"/>
        <w:snapToGrid w:val="0"/>
        <w:spacing w:line="580" w:lineRule="exact"/>
        <w:ind w:firstLineChars="200" w:firstLine="643"/>
        <w:rPr>
          <w:rFonts w:asciiTheme="minorEastAsia" w:eastAsiaTheme="minorEastAsia" w:hAnsiTheme="minorEastAsia"/>
          <w:kern w:val="0"/>
          <w:sz w:val="32"/>
          <w:szCs w:val="32"/>
        </w:rPr>
      </w:pPr>
      <w:r>
        <w:rPr>
          <w:rFonts w:ascii="仿宋" w:eastAsia="仿宋" w:hAnsi="仿宋" w:cs="TimesNewRoman"/>
          <w:b/>
          <w:sz w:val="32"/>
          <w:szCs w:val="32"/>
        </w:rPr>
        <w:t>6</w:t>
      </w:r>
      <w:r w:rsidR="00853939" w:rsidRPr="00C60B5F">
        <w:rPr>
          <w:rFonts w:ascii="仿宋" w:eastAsia="仿宋" w:hAnsi="仿宋" w:cs="TimesNewRoman" w:hint="eastAsia"/>
          <w:b/>
          <w:sz w:val="32"/>
          <w:szCs w:val="32"/>
        </w:rPr>
        <w:t>.住房保障支出（类）住房改革支出（款）住房公积金（项）</w:t>
      </w:r>
      <w:r w:rsidR="00853939" w:rsidRPr="005148F6">
        <w:rPr>
          <w:rFonts w:asciiTheme="minorEastAsia" w:eastAsiaTheme="minorEastAsia" w:hAnsiTheme="minorEastAsia" w:hint="eastAsia"/>
          <w:kern w:val="0"/>
          <w:sz w:val="32"/>
          <w:szCs w:val="32"/>
        </w:rPr>
        <w:t>2024年预算</w:t>
      </w:r>
      <w:r w:rsidR="005148F6" w:rsidRPr="005148F6">
        <w:rPr>
          <w:rFonts w:asciiTheme="minorEastAsia" w:eastAsiaTheme="minorEastAsia" w:hAnsiTheme="minorEastAsia"/>
          <w:kern w:val="0"/>
          <w:sz w:val="32"/>
          <w:szCs w:val="32"/>
        </w:rPr>
        <w:t>24.29</w:t>
      </w:r>
      <w:r w:rsidR="00853939" w:rsidRPr="005148F6">
        <w:rPr>
          <w:rFonts w:asciiTheme="minorEastAsia" w:eastAsiaTheme="minorEastAsia" w:hAnsiTheme="minorEastAsia" w:hint="eastAsia"/>
          <w:kern w:val="0"/>
          <w:sz w:val="32"/>
          <w:szCs w:val="32"/>
        </w:rPr>
        <w:t>万元，比2023年预算减少</w:t>
      </w:r>
      <w:r w:rsidR="005148F6" w:rsidRPr="005148F6">
        <w:rPr>
          <w:rFonts w:asciiTheme="minorEastAsia" w:eastAsiaTheme="minorEastAsia" w:hAnsiTheme="minorEastAsia"/>
          <w:kern w:val="0"/>
          <w:sz w:val="32"/>
          <w:szCs w:val="32"/>
        </w:rPr>
        <w:t>8.1</w:t>
      </w:r>
      <w:r w:rsidR="00853939" w:rsidRPr="005148F6">
        <w:rPr>
          <w:rFonts w:asciiTheme="minorEastAsia" w:eastAsiaTheme="minorEastAsia" w:hAnsiTheme="minorEastAsia" w:hint="eastAsia"/>
          <w:kern w:val="0"/>
          <w:sz w:val="32"/>
          <w:szCs w:val="32"/>
        </w:rPr>
        <w:t>万元，下降</w:t>
      </w:r>
      <w:r w:rsidR="005148F6" w:rsidRPr="005148F6">
        <w:rPr>
          <w:rFonts w:asciiTheme="minorEastAsia" w:eastAsiaTheme="minorEastAsia" w:hAnsiTheme="minorEastAsia" w:hint="eastAsia"/>
          <w:kern w:val="0"/>
          <w:sz w:val="32"/>
          <w:szCs w:val="32"/>
        </w:rPr>
        <w:t>2</w:t>
      </w:r>
      <w:r w:rsidR="005148F6" w:rsidRPr="005148F6">
        <w:rPr>
          <w:rFonts w:asciiTheme="minorEastAsia" w:eastAsiaTheme="minorEastAsia" w:hAnsiTheme="minorEastAsia"/>
          <w:kern w:val="0"/>
          <w:sz w:val="32"/>
          <w:szCs w:val="32"/>
        </w:rPr>
        <w:t>5.01</w:t>
      </w:r>
      <w:r w:rsidR="00853939" w:rsidRPr="005148F6">
        <w:rPr>
          <w:rFonts w:asciiTheme="minorEastAsia" w:eastAsiaTheme="minorEastAsia" w:hAnsiTheme="minorEastAsia" w:hint="eastAsia"/>
          <w:kern w:val="0"/>
          <w:sz w:val="32"/>
          <w:szCs w:val="32"/>
        </w:rPr>
        <w:t>%，下降原因主要是</w:t>
      </w:r>
      <w:r w:rsidR="005148F6" w:rsidRPr="00C60B5F">
        <w:rPr>
          <w:rFonts w:asciiTheme="minorEastAsia" w:eastAsiaTheme="minorEastAsia" w:hAnsiTheme="minorEastAsia" w:hint="eastAsia"/>
          <w:kern w:val="0"/>
          <w:sz w:val="32"/>
          <w:szCs w:val="32"/>
        </w:rPr>
        <w:t>本年</w:t>
      </w:r>
      <w:r w:rsidR="005148F6">
        <w:rPr>
          <w:rFonts w:asciiTheme="minorEastAsia" w:eastAsiaTheme="minorEastAsia" w:hAnsiTheme="minorEastAsia" w:hint="eastAsia"/>
          <w:kern w:val="0"/>
          <w:sz w:val="32"/>
          <w:szCs w:val="32"/>
        </w:rPr>
        <w:t>单位人员变动</w:t>
      </w:r>
      <w:r w:rsidR="005148F6" w:rsidRPr="005148F6">
        <w:rPr>
          <w:rFonts w:asciiTheme="minorEastAsia" w:eastAsiaTheme="minorEastAsia" w:hAnsiTheme="minorEastAsia" w:hint="eastAsia"/>
          <w:kern w:val="0"/>
          <w:sz w:val="32"/>
          <w:szCs w:val="32"/>
        </w:rPr>
        <w:t>，</w:t>
      </w:r>
      <w:r w:rsidR="005148F6">
        <w:rPr>
          <w:rFonts w:asciiTheme="minorEastAsia" w:eastAsiaTheme="minorEastAsia" w:hAnsiTheme="minorEastAsia" w:hint="eastAsia"/>
          <w:kern w:val="0"/>
          <w:sz w:val="32"/>
          <w:szCs w:val="32"/>
        </w:rPr>
        <w:t>对</w:t>
      </w:r>
      <w:r w:rsidR="005148F6" w:rsidRPr="005148F6">
        <w:rPr>
          <w:rFonts w:asciiTheme="minorEastAsia" w:eastAsiaTheme="minorEastAsia" w:hAnsiTheme="minorEastAsia" w:hint="eastAsia"/>
          <w:kern w:val="0"/>
          <w:sz w:val="32"/>
          <w:szCs w:val="32"/>
        </w:rPr>
        <w:t>应公积金支出减少</w:t>
      </w:r>
      <w:r w:rsidR="00853939" w:rsidRPr="005148F6">
        <w:rPr>
          <w:rFonts w:asciiTheme="minorEastAsia" w:eastAsiaTheme="minorEastAsia" w:hAnsiTheme="minorEastAsia" w:hint="eastAsia"/>
          <w:kern w:val="0"/>
          <w:sz w:val="32"/>
          <w:szCs w:val="32"/>
        </w:rPr>
        <w:t>。</w:t>
      </w:r>
    </w:p>
    <w:p w:rsidR="00BC7DF0" w:rsidRDefault="00BC7DF0">
      <w:pPr>
        <w:topLinePunct/>
        <w:adjustRightInd w:val="0"/>
        <w:snapToGrid w:val="0"/>
        <w:spacing w:line="580" w:lineRule="exact"/>
        <w:ind w:firstLineChars="200" w:firstLine="640"/>
        <w:rPr>
          <w:rFonts w:ascii="仿宋_GB2312" w:eastAsia="仿宋_GB2312" w:hAnsi="TimesNewRoman" w:cs="TimesNewRoman"/>
          <w:sz w:val="32"/>
          <w:szCs w:val="32"/>
        </w:rPr>
      </w:pPr>
    </w:p>
    <w:p w:rsidR="007516FD" w:rsidRDefault="00853939">
      <w:pPr>
        <w:pStyle w:val="a4"/>
        <w:topLinePunct/>
        <w:adjustRightInd w:val="0"/>
        <w:snapToGrid w:val="0"/>
        <w:spacing w:beforeAutospacing="0" w:afterAutospacing="0" w:line="580" w:lineRule="exact"/>
        <w:ind w:firstLineChars="200" w:firstLine="640"/>
        <w:jc w:val="both"/>
        <w:rPr>
          <w:rFonts w:ascii="楷体_GB2312" w:eastAsia="楷体_GB2312" w:hAnsi="TimesNewRoman" w:cs="TimesNewRoman"/>
          <w:b/>
          <w:sz w:val="32"/>
          <w:szCs w:val="32"/>
        </w:rPr>
      </w:pPr>
      <w:r>
        <w:rPr>
          <w:rFonts w:ascii="楷体_GB2312" w:eastAsia="楷体_GB2312" w:hAnsi="TimesNewRoman" w:cs="TimesNewRoman" w:hint="eastAsia"/>
          <w:b/>
          <w:sz w:val="32"/>
          <w:szCs w:val="32"/>
        </w:rPr>
        <w:t>六、关于2024年一般公共预算基本支出表的说明</w:t>
      </w:r>
    </w:p>
    <w:p w:rsidR="00C020DA" w:rsidRPr="004A4EF0" w:rsidRDefault="00C020DA" w:rsidP="00C020DA">
      <w:pPr>
        <w:topLinePunct/>
        <w:spacing w:line="580" w:lineRule="exact"/>
        <w:ind w:firstLineChars="200" w:firstLine="640"/>
        <w:rPr>
          <w:rFonts w:asciiTheme="minorEastAsia" w:eastAsiaTheme="minorEastAsia" w:hAnsiTheme="minorEastAsia"/>
          <w:kern w:val="0"/>
          <w:sz w:val="32"/>
          <w:szCs w:val="32"/>
        </w:rPr>
      </w:pPr>
      <w:r w:rsidRPr="004A4EF0">
        <w:rPr>
          <w:rFonts w:asciiTheme="minorEastAsia" w:eastAsiaTheme="minorEastAsia" w:hAnsiTheme="minorEastAsia" w:hint="eastAsia"/>
          <w:kern w:val="0"/>
          <w:sz w:val="32"/>
          <w:szCs w:val="32"/>
        </w:rPr>
        <w:t>寿县政协办公室2024年一般公共预算基本支出</w:t>
      </w:r>
      <w:r>
        <w:rPr>
          <w:rFonts w:asciiTheme="minorEastAsia" w:eastAsiaTheme="minorEastAsia" w:hAnsiTheme="minorEastAsia"/>
          <w:kern w:val="0"/>
          <w:sz w:val="32"/>
          <w:szCs w:val="32"/>
        </w:rPr>
        <w:t>507.69</w:t>
      </w:r>
      <w:r w:rsidRPr="004A4EF0">
        <w:rPr>
          <w:rFonts w:asciiTheme="minorEastAsia" w:eastAsiaTheme="minorEastAsia" w:hAnsiTheme="minorEastAsia" w:hint="eastAsia"/>
          <w:kern w:val="0"/>
          <w:sz w:val="32"/>
          <w:szCs w:val="32"/>
        </w:rPr>
        <w:t>万元，其中，人员经费</w:t>
      </w:r>
      <w:r>
        <w:rPr>
          <w:rFonts w:asciiTheme="minorEastAsia" w:eastAsiaTheme="minorEastAsia" w:hAnsiTheme="minorEastAsia"/>
          <w:kern w:val="0"/>
          <w:sz w:val="32"/>
          <w:szCs w:val="32"/>
        </w:rPr>
        <w:t>465.04</w:t>
      </w:r>
      <w:r w:rsidRPr="004A4EF0">
        <w:rPr>
          <w:rFonts w:asciiTheme="minorEastAsia" w:eastAsiaTheme="minorEastAsia" w:hAnsiTheme="minorEastAsia" w:hint="eastAsia"/>
          <w:kern w:val="0"/>
          <w:sz w:val="32"/>
          <w:szCs w:val="32"/>
        </w:rPr>
        <w:t>万元，公用经费</w:t>
      </w:r>
      <w:r>
        <w:rPr>
          <w:rFonts w:asciiTheme="minorEastAsia" w:eastAsiaTheme="minorEastAsia" w:hAnsiTheme="minorEastAsia"/>
          <w:kern w:val="0"/>
          <w:sz w:val="32"/>
          <w:szCs w:val="32"/>
        </w:rPr>
        <w:t>42.65</w:t>
      </w:r>
      <w:r w:rsidRPr="004A4EF0">
        <w:rPr>
          <w:rFonts w:asciiTheme="minorEastAsia" w:eastAsiaTheme="minorEastAsia" w:hAnsiTheme="minorEastAsia" w:hint="eastAsia"/>
          <w:kern w:val="0"/>
          <w:sz w:val="32"/>
          <w:szCs w:val="32"/>
        </w:rPr>
        <w:t>万元。</w:t>
      </w:r>
    </w:p>
    <w:p w:rsidR="00C020DA" w:rsidRPr="00C020DA" w:rsidRDefault="00C020DA" w:rsidP="00C020DA">
      <w:pPr>
        <w:topLinePunct/>
        <w:spacing w:line="580" w:lineRule="exact"/>
        <w:ind w:firstLineChars="200" w:firstLine="640"/>
        <w:rPr>
          <w:rFonts w:asciiTheme="minorEastAsia" w:eastAsiaTheme="minorEastAsia" w:hAnsiTheme="minorEastAsia"/>
          <w:kern w:val="0"/>
          <w:sz w:val="32"/>
          <w:szCs w:val="32"/>
        </w:rPr>
      </w:pPr>
      <w:r w:rsidRPr="00C020DA">
        <w:rPr>
          <w:rFonts w:asciiTheme="minorEastAsia" w:eastAsiaTheme="minorEastAsia" w:hAnsiTheme="minorEastAsia" w:hint="eastAsia"/>
          <w:kern w:val="0"/>
          <w:sz w:val="32"/>
          <w:szCs w:val="32"/>
        </w:rPr>
        <w:t>（一）人员经费</w:t>
      </w:r>
      <w:r w:rsidRPr="00C020DA">
        <w:rPr>
          <w:rFonts w:asciiTheme="minorEastAsia" w:eastAsiaTheme="minorEastAsia" w:hAnsiTheme="minorEastAsia"/>
          <w:kern w:val="0"/>
          <w:sz w:val="32"/>
          <w:szCs w:val="32"/>
        </w:rPr>
        <w:t>465.04</w:t>
      </w:r>
      <w:r w:rsidRPr="00C020DA">
        <w:rPr>
          <w:rFonts w:asciiTheme="minorEastAsia" w:eastAsiaTheme="minorEastAsia" w:hAnsiTheme="minorEastAsia" w:hint="eastAsia"/>
          <w:kern w:val="0"/>
          <w:sz w:val="32"/>
          <w:szCs w:val="32"/>
        </w:rPr>
        <w:t>万元，主要包括:基本工资、津贴补贴、奖金、机关事业单位基本养老保险费、职业年金缴费、职工基本医疗保险缴费、公务员医疗补助缴费、其他社会保障缴费、住房公积金、其他工资福利支出</w:t>
      </w:r>
      <w:r>
        <w:rPr>
          <w:rFonts w:asciiTheme="minorEastAsia" w:eastAsiaTheme="minorEastAsia" w:hAnsiTheme="minorEastAsia" w:hint="eastAsia"/>
          <w:kern w:val="0"/>
          <w:sz w:val="32"/>
          <w:szCs w:val="32"/>
        </w:rPr>
        <w:t>、离休费、退休费、生活补助、其他对个人和家庭补助</w:t>
      </w:r>
      <w:r w:rsidRPr="00C020DA">
        <w:rPr>
          <w:rFonts w:asciiTheme="minorEastAsia" w:eastAsiaTheme="minorEastAsia" w:hAnsiTheme="minorEastAsia" w:hint="eastAsia"/>
          <w:kern w:val="0"/>
          <w:sz w:val="32"/>
          <w:szCs w:val="32"/>
        </w:rPr>
        <w:t>。</w:t>
      </w:r>
    </w:p>
    <w:p w:rsidR="00C020DA" w:rsidRDefault="00C020DA" w:rsidP="00C020DA">
      <w:pPr>
        <w:topLinePunct/>
        <w:spacing w:line="580" w:lineRule="exact"/>
        <w:ind w:firstLineChars="200" w:firstLine="640"/>
        <w:rPr>
          <w:rFonts w:asciiTheme="minorEastAsia" w:eastAsiaTheme="minorEastAsia" w:hAnsiTheme="minorEastAsia"/>
          <w:kern w:val="0"/>
          <w:sz w:val="32"/>
          <w:szCs w:val="32"/>
        </w:rPr>
      </w:pPr>
      <w:r w:rsidRPr="00C020DA">
        <w:rPr>
          <w:rFonts w:asciiTheme="minorEastAsia" w:eastAsiaTheme="minorEastAsia" w:hAnsiTheme="minorEastAsia" w:hint="eastAsia"/>
          <w:kern w:val="0"/>
          <w:sz w:val="32"/>
          <w:szCs w:val="32"/>
        </w:rPr>
        <w:t>（二）公用经费</w:t>
      </w:r>
      <w:r w:rsidRPr="00C020DA">
        <w:rPr>
          <w:rFonts w:asciiTheme="minorEastAsia" w:eastAsiaTheme="minorEastAsia" w:hAnsiTheme="minorEastAsia"/>
          <w:kern w:val="0"/>
          <w:sz w:val="32"/>
          <w:szCs w:val="32"/>
        </w:rPr>
        <w:t>42.65</w:t>
      </w:r>
      <w:r w:rsidRPr="00C020DA">
        <w:rPr>
          <w:rFonts w:asciiTheme="minorEastAsia" w:eastAsiaTheme="minorEastAsia" w:hAnsiTheme="minorEastAsia" w:hint="eastAsia"/>
          <w:kern w:val="0"/>
          <w:sz w:val="32"/>
          <w:szCs w:val="32"/>
        </w:rPr>
        <w:t>万元，主</w:t>
      </w:r>
      <w:r>
        <w:rPr>
          <w:rFonts w:asciiTheme="minorEastAsia" w:eastAsiaTheme="minorEastAsia" w:hAnsiTheme="minorEastAsia" w:hint="eastAsia"/>
          <w:kern w:val="0"/>
          <w:sz w:val="32"/>
          <w:szCs w:val="32"/>
        </w:rPr>
        <w:t>要</w:t>
      </w:r>
      <w:r w:rsidRPr="00C020DA">
        <w:rPr>
          <w:rFonts w:asciiTheme="minorEastAsia" w:eastAsiaTheme="minorEastAsia" w:hAnsiTheme="minorEastAsia" w:hint="eastAsia"/>
          <w:kern w:val="0"/>
          <w:sz w:val="32"/>
          <w:szCs w:val="32"/>
        </w:rPr>
        <w:t>包括：办公费</w:t>
      </w:r>
      <w:r>
        <w:rPr>
          <w:rFonts w:asciiTheme="minorEastAsia" w:eastAsiaTheme="minorEastAsia" w:hAnsiTheme="minorEastAsia" w:hint="eastAsia"/>
          <w:kern w:val="0"/>
          <w:sz w:val="32"/>
          <w:szCs w:val="32"/>
        </w:rPr>
        <w:t>、会议费、工会经费、其他交通费用、其他商品和服务支出、办公设备购置。</w:t>
      </w:r>
    </w:p>
    <w:p w:rsidR="00BC7DF0" w:rsidRDefault="00BC7DF0" w:rsidP="00C020DA">
      <w:pPr>
        <w:topLinePunct/>
        <w:spacing w:line="580" w:lineRule="exact"/>
        <w:ind w:firstLineChars="200" w:firstLine="640"/>
        <w:rPr>
          <w:rFonts w:ascii="楷体_GB2312" w:eastAsia="楷体_GB2312" w:hAnsi="TimesNewRoman" w:cs="TimesNewRoman"/>
          <w:b/>
          <w:sz w:val="32"/>
          <w:szCs w:val="32"/>
        </w:rPr>
      </w:pPr>
    </w:p>
    <w:p w:rsidR="007516FD" w:rsidRDefault="00853939">
      <w:pPr>
        <w:pStyle w:val="a4"/>
        <w:topLinePunct/>
        <w:adjustRightInd w:val="0"/>
        <w:snapToGrid w:val="0"/>
        <w:spacing w:beforeAutospacing="0" w:afterAutospacing="0" w:line="580" w:lineRule="exact"/>
        <w:ind w:firstLineChars="200" w:firstLine="640"/>
        <w:jc w:val="both"/>
        <w:rPr>
          <w:rFonts w:ascii="楷体_GB2312" w:eastAsia="楷体_GB2312" w:hAnsi="TimesNewRoman" w:cs="TimesNewRoman"/>
          <w:b/>
          <w:sz w:val="32"/>
          <w:szCs w:val="32"/>
        </w:rPr>
      </w:pPr>
      <w:r>
        <w:rPr>
          <w:rFonts w:ascii="楷体_GB2312" w:eastAsia="楷体_GB2312" w:hAnsi="TimesNewRoman" w:cs="TimesNewRoman" w:hint="eastAsia"/>
          <w:b/>
          <w:sz w:val="32"/>
          <w:szCs w:val="32"/>
        </w:rPr>
        <w:t>七、关于2024年政府性基金预算支出表的说明</w:t>
      </w:r>
    </w:p>
    <w:p w:rsidR="007516FD" w:rsidRDefault="00853939">
      <w:pPr>
        <w:pStyle w:val="a4"/>
        <w:topLinePunct/>
        <w:adjustRightInd w:val="0"/>
        <w:snapToGrid w:val="0"/>
        <w:spacing w:beforeAutospacing="0" w:afterAutospacing="0" w:line="580" w:lineRule="exact"/>
        <w:ind w:firstLineChars="200" w:firstLine="640"/>
        <w:jc w:val="both"/>
        <w:rPr>
          <w:rFonts w:asciiTheme="minorEastAsia" w:eastAsiaTheme="minorEastAsia" w:hAnsiTheme="minorEastAsia"/>
          <w:sz w:val="32"/>
          <w:szCs w:val="32"/>
        </w:rPr>
      </w:pPr>
      <w:r w:rsidRPr="00C020DA">
        <w:rPr>
          <w:rFonts w:asciiTheme="minorEastAsia" w:eastAsiaTheme="minorEastAsia" w:hAnsiTheme="minorEastAsia" w:hint="eastAsia"/>
          <w:sz w:val="32"/>
          <w:szCs w:val="32"/>
        </w:rPr>
        <w:t>寿县</w:t>
      </w:r>
      <w:r w:rsidR="00C020DA" w:rsidRPr="00C020DA">
        <w:rPr>
          <w:rFonts w:asciiTheme="minorEastAsia" w:eastAsiaTheme="minorEastAsia" w:hAnsiTheme="minorEastAsia" w:hint="eastAsia"/>
          <w:sz w:val="32"/>
          <w:szCs w:val="32"/>
        </w:rPr>
        <w:t>政协办公室</w:t>
      </w:r>
      <w:r w:rsidRPr="00C020DA">
        <w:rPr>
          <w:rFonts w:asciiTheme="minorEastAsia" w:eastAsiaTheme="minorEastAsia" w:hAnsiTheme="minorEastAsia" w:hint="eastAsia"/>
          <w:sz w:val="32"/>
          <w:szCs w:val="32"/>
        </w:rPr>
        <w:t>2024年没有政府性基金预算拨款收入，也</w:t>
      </w:r>
      <w:r w:rsidRPr="00C020DA">
        <w:rPr>
          <w:rFonts w:asciiTheme="minorEastAsia" w:eastAsiaTheme="minorEastAsia" w:hAnsiTheme="minorEastAsia" w:hint="eastAsia"/>
          <w:sz w:val="32"/>
          <w:szCs w:val="32"/>
        </w:rPr>
        <w:lastRenderedPageBreak/>
        <w:t>没有使用政府性基金预算拨款安排的支出。</w:t>
      </w:r>
    </w:p>
    <w:p w:rsidR="00C020DA" w:rsidRPr="00C020DA" w:rsidRDefault="00C020DA">
      <w:pPr>
        <w:pStyle w:val="a4"/>
        <w:topLinePunct/>
        <w:adjustRightInd w:val="0"/>
        <w:snapToGrid w:val="0"/>
        <w:spacing w:beforeAutospacing="0" w:afterAutospacing="0" w:line="580" w:lineRule="exact"/>
        <w:ind w:firstLineChars="200" w:firstLine="640"/>
        <w:jc w:val="both"/>
        <w:rPr>
          <w:rFonts w:asciiTheme="minorEastAsia" w:eastAsiaTheme="minorEastAsia" w:hAnsiTheme="minorEastAsia"/>
          <w:sz w:val="32"/>
          <w:szCs w:val="32"/>
        </w:rPr>
      </w:pPr>
    </w:p>
    <w:p w:rsidR="007516FD" w:rsidRDefault="00853939">
      <w:pPr>
        <w:pStyle w:val="a4"/>
        <w:topLinePunct/>
        <w:adjustRightInd w:val="0"/>
        <w:snapToGrid w:val="0"/>
        <w:spacing w:beforeAutospacing="0" w:afterAutospacing="0" w:line="580" w:lineRule="exact"/>
        <w:ind w:firstLineChars="200" w:firstLine="640"/>
        <w:jc w:val="both"/>
        <w:rPr>
          <w:rFonts w:ascii="楷体_GB2312" w:eastAsia="楷体_GB2312" w:hAnsi="TimesNewRoman" w:cs="TimesNewRoman"/>
          <w:b/>
          <w:sz w:val="32"/>
          <w:szCs w:val="32"/>
        </w:rPr>
      </w:pPr>
      <w:r>
        <w:rPr>
          <w:rFonts w:ascii="楷体_GB2312" w:eastAsia="楷体_GB2312" w:hAnsi="TimesNewRoman" w:cs="TimesNewRoman" w:hint="eastAsia"/>
          <w:b/>
          <w:sz w:val="32"/>
          <w:szCs w:val="32"/>
        </w:rPr>
        <w:t>八、关于2024年国有资本经营预算支出表的说明</w:t>
      </w:r>
    </w:p>
    <w:p w:rsidR="007516FD" w:rsidRDefault="00C020DA">
      <w:pPr>
        <w:pStyle w:val="a4"/>
        <w:topLinePunct/>
        <w:adjustRightInd w:val="0"/>
        <w:snapToGrid w:val="0"/>
        <w:spacing w:beforeAutospacing="0" w:afterAutospacing="0" w:line="580" w:lineRule="exact"/>
        <w:ind w:firstLineChars="200" w:firstLine="640"/>
        <w:jc w:val="both"/>
        <w:rPr>
          <w:rFonts w:asciiTheme="minorEastAsia" w:eastAsiaTheme="minorEastAsia" w:hAnsiTheme="minorEastAsia"/>
          <w:sz w:val="32"/>
          <w:szCs w:val="32"/>
        </w:rPr>
      </w:pPr>
      <w:r w:rsidRPr="00C020DA">
        <w:rPr>
          <w:rFonts w:asciiTheme="minorEastAsia" w:eastAsiaTheme="minorEastAsia" w:hAnsiTheme="minorEastAsia" w:hint="eastAsia"/>
          <w:sz w:val="32"/>
          <w:szCs w:val="32"/>
        </w:rPr>
        <w:t>寿县政协办公室</w:t>
      </w:r>
      <w:r w:rsidR="00853939" w:rsidRPr="00C020DA">
        <w:rPr>
          <w:rFonts w:asciiTheme="minorEastAsia" w:eastAsiaTheme="minorEastAsia" w:hAnsiTheme="minorEastAsia" w:hint="eastAsia"/>
          <w:sz w:val="32"/>
          <w:szCs w:val="32"/>
        </w:rPr>
        <w:t>2024年没有国有资本经营预算拨款收入，也没有使用国有资本经营预算拨款安排的支出。</w:t>
      </w:r>
    </w:p>
    <w:p w:rsidR="00C020DA" w:rsidRPr="00C020DA" w:rsidRDefault="00C020DA">
      <w:pPr>
        <w:pStyle w:val="a4"/>
        <w:topLinePunct/>
        <w:adjustRightInd w:val="0"/>
        <w:snapToGrid w:val="0"/>
        <w:spacing w:beforeAutospacing="0" w:afterAutospacing="0" w:line="580" w:lineRule="exact"/>
        <w:ind w:firstLineChars="200" w:firstLine="640"/>
        <w:jc w:val="both"/>
        <w:rPr>
          <w:rFonts w:asciiTheme="minorEastAsia" w:eastAsiaTheme="minorEastAsia" w:hAnsiTheme="minorEastAsia"/>
          <w:sz w:val="32"/>
          <w:szCs w:val="32"/>
        </w:rPr>
      </w:pPr>
    </w:p>
    <w:p w:rsidR="007516FD" w:rsidRDefault="00853939">
      <w:pPr>
        <w:pStyle w:val="a4"/>
        <w:topLinePunct/>
        <w:adjustRightInd w:val="0"/>
        <w:snapToGrid w:val="0"/>
        <w:spacing w:beforeAutospacing="0" w:afterAutospacing="0" w:line="580" w:lineRule="exact"/>
        <w:ind w:firstLineChars="200" w:firstLine="640"/>
        <w:jc w:val="both"/>
        <w:rPr>
          <w:rFonts w:ascii="楷体_GB2312" w:eastAsia="楷体_GB2312" w:hAnsi="TimesNewRoman" w:cs="TimesNewRoman"/>
          <w:b/>
          <w:sz w:val="32"/>
          <w:szCs w:val="32"/>
        </w:rPr>
      </w:pPr>
      <w:r>
        <w:rPr>
          <w:rFonts w:ascii="楷体_GB2312" w:eastAsia="楷体_GB2312" w:hAnsi="TimesNewRoman" w:cs="TimesNewRoman" w:hint="eastAsia"/>
          <w:b/>
          <w:sz w:val="32"/>
          <w:szCs w:val="32"/>
        </w:rPr>
        <w:t>九、关于2024年项目支出表的说明</w:t>
      </w:r>
    </w:p>
    <w:p w:rsidR="00C020DA" w:rsidRDefault="00853939">
      <w:pPr>
        <w:pStyle w:val="a4"/>
        <w:topLinePunct/>
        <w:adjustRightInd w:val="0"/>
        <w:snapToGrid w:val="0"/>
        <w:spacing w:beforeAutospacing="0" w:afterAutospacing="0" w:line="580" w:lineRule="exact"/>
        <w:ind w:firstLineChars="200" w:firstLine="640"/>
        <w:jc w:val="both"/>
        <w:rPr>
          <w:rFonts w:asciiTheme="minorEastAsia" w:eastAsiaTheme="minorEastAsia" w:hAnsiTheme="minorEastAsia"/>
          <w:sz w:val="32"/>
          <w:szCs w:val="32"/>
        </w:rPr>
      </w:pPr>
      <w:r w:rsidRPr="00C020DA">
        <w:rPr>
          <w:rFonts w:asciiTheme="minorEastAsia" w:eastAsiaTheme="minorEastAsia" w:hAnsiTheme="minorEastAsia" w:hint="eastAsia"/>
          <w:sz w:val="32"/>
          <w:szCs w:val="32"/>
        </w:rPr>
        <w:t>寿县</w:t>
      </w:r>
      <w:r w:rsidR="00C020DA" w:rsidRPr="00C020DA">
        <w:rPr>
          <w:rFonts w:asciiTheme="minorEastAsia" w:eastAsiaTheme="minorEastAsia" w:hAnsiTheme="minorEastAsia" w:hint="eastAsia"/>
          <w:sz w:val="32"/>
          <w:szCs w:val="32"/>
        </w:rPr>
        <w:t>政协办公室</w:t>
      </w:r>
      <w:r w:rsidRPr="00C020DA">
        <w:rPr>
          <w:rFonts w:asciiTheme="minorEastAsia" w:eastAsiaTheme="minorEastAsia" w:hAnsiTheme="minorEastAsia" w:hint="eastAsia"/>
          <w:sz w:val="32"/>
          <w:szCs w:val="32"/>
        </w:rPr>
        <w:t>2024年预算共安排项目支出</w:t>
      </w:r>
      <w:r w:rsidR="00C020DA" w:rsidRPr="00C020DA">
        <w:rPr>
          <w:rFonts w:asciiTheme="minorEastAsia" w:eastAsiaTheme="minorEastAsia" w:hAnsiTheme="minorEastAsia"/>
          <w:sz w:val="32"/>
          <w:szCs w:val="32"/>
        </w:rPr>
        <w:t>187.9</w:t>
      </w:r>
      <w:r w:rsidRPr="00C020DA">
        <w:rPr>
          <w:rFonts w:asciiTheme="minorEastAsia" w:eastAsiaTheme="minorEastAsia" w:hAnsiTheme="minorEastAsia" w:hint="eastAsia"/>
          <w:sz w:val="32"/>
          <w:szCs w:val="32"/>
        </w:rPr>
        <w:t>万元，比2023年预算减少</w:t>
      </w:r>
      <w:r w:rsidR="00C020DA" w:rsidRPr="00C020DA">
        <w:rPr>
          <w:rFonts w:asciiTheme="minorEastAsia" w:eastAsiaTheme="minorEastAsia" w:hAnsiTheme="minorEastAsia" w:hint="eastAsia"/>
          <w:sz w:val="32"/>
          <w:szCs w:val="32"/>
        </w:rPr>
        <w:t>5</w:t>
      </w:r>
      <w:r w:rsidR="00C020DA" w:rsidRPr="00C020DA">
        <w:rPr>
          <w:rFonts w:asciiTheme="minorEastAsia" w:eastAsiaTheme="minorEastAsia" w:hAnsiTheme="minorEastAsia"/>
          <w:sz w:val="32"/>
          <w:szCs w:val="32"/>
        </w:rPr>
        <w:t>.78</w:t>
      </w:r>
      <w:r w:rsidRPr="00C020DA">
        <w:rPr>
          <w:rFonts w:asciiTheme="minorEastAsia" w:eastAsiaTheme="minorEastAsia" w:hAnsiTheme="minorEastAsia" w:hint="eastAsia"/>
          <w:sz w:val="32"/>
          <w:szCs w:val="32"/>
        </w:rPr>
        <w:t>万元，下降</w:t>
      </w:r>
      <w:r w:rsidR="00C020DA" w:rsidRPr="00C020DA">
        <w:rPr>
          <w:rFonts w:asciiTheme="minorEastAsia" w:eastAsiaTheme="minorEastAsia" w:hAnsiTheme="minorEastAsia" w:hint="eastAsia"/>
          <w:sz w:val="32"/>
          <w:szCs w:val="32"/>
        </w:rPr>
        <w:t>2</w:t>
      </w:r>
      <w:r w:rsidR="00C020DA" w:rsidRPr="00C020DA">
        <w:rPr>
          <w:rFonts w:asciiTheme="minorEastAsia" w:eastAsiaTheme="minorEastAsia" w:hAnsiTheme="minorEastAsia"/>
          <w:sz w:val="32"/>
          <w:szCs w:val="32"/>
        </w:rPr>
        <w:t>.98</w:t>
      </w:r>
      <w:r w:rsidRPr="00C020DA">
        <w:rPr>
          <w:rFonts w:asciiTheme="minorEastAsia" w:eastAsiaTheme="minorEastAsia" w:hAnsiTheme="minorEastAsia" w:hint="eastAsia"/>
          <w:sz w:val="32"/>
          <w:szCs w:val="32"/>
        </w:rPr>
        <w:t>%，下降原因主要是</w:t>
      </w:r>
      <w:r w:rsidR="00C020DA" w:rsidRPr="00C020DA">
        <w:rPr>
          <w:rFonts w:asciiTheme="minorEastAsia" w:eastAsiaTheme="minorEastAsia" w:hAnsiTheme="minorEastAsia" w:hint="eastAsia"/>
          <w:sz w:val="32"/>
          <w:szCs w:val="32"/>
        </w:rPr>
        <w:t>厉行节约，压减项目经费支出</w:t>
      </w:r>
      <w:r w:rsidRPr="00C020DA">
        <w:rPr>
          <w:rFonts w:asciiTheme="minorEastAsia" w:eastAsiaTheme="minorEastAsia" w:hAnsiTheme="minorEastAsia" w:hint="eastAsia"/>
          <w:sz w:val="32"/>
          <w:szCs w:val="32"/>
        </w:rPr>
        <w:t>。</w:t>
      </w:r>
    </w:p>
    <w:p w:rsidR="009018BA" w:rsidRPr="00C020DA" w:rsidRDefault="009018BA">
      <w:pPr>
        <w:pStyle w:val="a4"/>
        <w:topLinePunct/>
        <w:adjustRightInd w:val="0"/>
        <w:snapToGrid w:val="0"/>
        <w:spacing w:beforeAutospacing="0" w:afterAutospacing="0" w:line="580" w:lineRule="exact"/>
        <w:ind w:firstLineChars="200" w:firstLine="640"/>
        <w:jc w:val="both"/>
        <w:rPr>
          <w:rFonts w:asciiTheme="minorEastAsia" w:eastAsiaTheme="minorEastAsia" w:hAnsiTheme="minorEastAsia"/>
          <w:sz w:val="32"/>
          <w:szCs w:val="32"/>
        </w:rPr>
      </w:pPr>
    </w:p>
    <w:p w:rsidR="007516FD" w:rsidRDefault="00853939">
      <w:pPr>
        <w:pStyle w:val="a4"/>
        <w:topLinePunct/>
        <w:adjustRightInd w:val="0"/>
        <w:snapToGrid w:val="0"/>
        <w:spacing w:beforeAutospacing="0" w:afterAutospacing="0" w:line="580" w:lineRule="exact"/>
        <w:ind w:firstLineChars="200" w:firstLine="640"/>
        <w:jc w:val="both"/>
        <w:rPr>
          <w:rFonts w:ascii="楷体_GB2312" w:eastAsia="楷体_GB2312" w:hAnsi="TimesNewRoman" w:cs="TimesNewRoman"/>
          <w:b/>
          <w:sz w:val="32"/>
          <w:szCs w:val="32"/>
        </w:rPr>
      </w:pPr>
      <w:r>
        <w:rPr>
          <w:rFonts w:ascii="楷体_GB2312" w:eastAsia="楷体_GB2312" w:hAnsi="TimesNewRoman" w:cs="TimesNewRoman" w:hint="eastAsia"/>
          <w:b/>
          <w:sz w:val="32"/>
          <w:szCs w:val="32"/>
        </w:rPr>
        <w:t>十、关于2024年政府采购支出表的说明</w:t>
      </w:r>
    </w:p>
    <w:p w:rsidR="00DE4A79" w:rsidRDefault="00853939">
      <w:pPr>
        <w:pStyle w:val="a4"/>
        <w:topLinePunct/>
        <w:adjustRightInd w:val="0"/>
        <w:snapToGrid w:val="0"/>
        <w:spacing w:beforeAutospacing="0" w:afterAutospacing="0" w:line="580" w:lineRule="exact"/>
        <w:ind w:firstLineChars="200" w:firstLine="640"/>
        <w:jc w:val="both"/>
        <w:rPr>
          <w:rFonts w:asciiTheme="minorEastAsia" w:eastAsiaTheme="minorEastAsia" w:hAnsiTheme="minorEastAsia"/>
          <w:sz w:val="32"/>
          <w:szCs w:val="32"/>
        </w:rPr>
      </w:pPr>
      <w:r w:rsidRPr="00DE4A79">
        <w:rPr>
          <w:rFonts w:asciiTheme="minorEastAsia" w:eastAsiaTheme="minorEastAsia" w:hAnsiTheme="minorEastAsia" w:hint="eastAsia"/>
          <w:sz w:val="32"/>
          <w:szCs w:val="32"/>
        </w:rPr>
        <w:t>寿县</w:t>
      </w:r>
      <w:r w:rsidR="00C020DA" w:rsidRPr="00DE4A79">
        <w:rPr>
          <w:rFonts w:asciiTheme="minorEastAsia" w:eastAsiaTheme="minorEastAsia" w:hAnsiTheme="minorEastAsia" w:hint="eastAsia"/>
          <w:sz w:val="32"/>
          <w:szCs w:val="32"/>
        </w:rPr>
        <w:t>政协办公室</w:t>
      </w:r>
      <w:r w:rsidRPr="00DE4A79">
        <w:rPr>
          <w:rFonts w:asciiTheme="minorEastAsia" w:eastAsiaTheme="minorEastAsia" w:hAnsiTheme="minorEastAsia" w:hint="eastAsia"/>
          <w:sz w:val="32"/>
          <w:szCs w:val="32"/>
        </w:rPr>
        <w:t>2024年预算安排政府采购支出</w:t>
      </w:r>
      <w:r w:rsidR="00C020DA" w:rsidRPr="00DE4A79">
        <w:rPr>
          <w:rFonts w:asciiTheme="minorEastAsia" w:eastAsiaTheme="minorEastAsia" w:hAnsiTheme="minorEastAsia"/>
          <w:sz w:val="32"/>
          <w:szCs w:val="32"/>
        </w:rPr>
        <w:t>1.99</w:t>
      </w:r>
      <w:r w:rsidRPr="00DE4A79">
        <w:rPr>
          <w:rFonts w:asciiTheme="minorEastAsia" w:eastAsiaTheme="minorEastAsia" w:hAnsiTheme="minorEastAsia" w:hint="eastAsia"/>
          <w:sz w:val="32"/>
          <w:szCs w:val="32"/>
        </w:rPr>
        <w:t>万元，比2023年预算增加</w:t>
      </w:r>
      <w:r w:rsidR="00DE4A79" w:rsidRPr="00DE4A79">
        <w:rPr>
          <w:rFonts w:asciiTheme="minorEastAsia" w:eastAsiaTheme="minorEastAsia" w:hAnsiTheme="minorEastAsia" w:hint="eastAsia"/>
          <w:sz w:val="32"/>
          <w:szCs w:val="32"/>
        </w:rPr>
        <w:t>0</w:t>
      </w:r>
      <w:r w:rsidR="00DE4A79" w:rsidRPr="00DE4A79">
        <w:rPr>
          <w:rFonts w:asciiTheme="minorEastAsia" w:eastAsiaTheme="minorEastAsia" w:hAnsiTheme="minorEastAsia"/>
          <w:sz w:val="32"/>
          <w:szCs w:val="32"/>
        </w:rPr>
        <w:t>.34</w:t>
      </w:r>
      <w:r w:rsidRPr="00DE4A79">
        <w:rPr>
          <w:rFonts w:asciiTheme="minorEastAsia" w:eastAsiaTheme="minorEastAsia" w:hAnsiTheme="minorEastAsia" w:hint="eastAsia"/>
          <w:sz w:val="32"/>
          <w:szCs w:val="32"/>
        </w:rPr>
        <w:t>万元，增长</w:t>
      </w:r>
      <w:r w:rsidR="00DE4A79" w:rsidRPr="00DE4A79">
        <w:rPr>
          <w:rFonts w:asciiTheme="minorEastAsia" w:eastAsiaTheme="minorEastAsia" w:hAnsiTheme="minorEastAsia" w:hint="eastAsia"/>
          <w:sz w:val="32"/>
          <w:szCs w:val="32"/>
        </w:rPr>
        <w:t>2</w:t>
      </w:r>
      <w:r w:rsidR="00DE4A79" w:rsidRPr="00DE4A79">
        <w:rPr>
          <w:rFonts w:asciiTheme="minorEastAsia" w:eastAsiaTheme="minorEastAsia" w:hAnsiTheme="minorEastAsia"/>
          <w:sz w:val="32"/>
          <w:szCs w:val="32"/>
        </w:rPr>
        <w:t>0.61</w:t>
      </w:r>
      <w:r w:rsidRPr="00DE4A79">
        <w:rPr>
          <w:rFonts w:asciiTheme="minorEastAsia" w:eastAsiaTheme="minorEastAsia" w:hAnsiTheme="minorEastAsia" w:hint="eastAsia"/>
          <w:sz w:val="32"/>
          <w:szCs w:val="32"/>
        </w:rPr>
        <w:t>%，增长原因主要是</w:t>
      </w:r>
      <w:r w:rsidR="00DE4A79" w:rsidRPr="00DE4A79">
        <w:rPr>
          <w:rFonts w:asciiTheme="minorEastAsia" w:eastAsiaTheme="minorEastAsia" w:hAnsiTheme="minorEastAsia" w:hint="eastAsia"/>
          <w:sz w:val="32"/>
          <w:szCs w:val="32"/>
        </w:rPr>
        <w:t>人员变动以及老旧资产处置急需新增采购</w:t>
      </w:r>
      <w:r w:rsidRPr="00DE4A79">
        <w:rPr>
          <w:rFonts w:asciiTheme="minorEastAsia" w:eastAsiaTheme="minorEastAsia" w:hAnsiTheme="minorEastAsia" w:hint="eastAsia"/>
          <w:sz w:val="32"/>
          <w:szCs w:val="32"/>
        </w:rPr>
        <w:t>。其中，一般公共预算安排</w:t>
      </w:r>
      <w:r w:rsidR="00DE4A79" w:rsidRPr="00DE4A79">
        <w:rPr>
          <w:rFonts w:asciiTheme="minorEastAsia" w:eastAsiaTheme="minorEastAsia" w:hAnsiTheme="minorEastAsia"/>
          <w:sz w:val="32"/>
          <w:szCs w:val="32"/>
        </w:rPr>
        <w:t>1.99</w:t>
      </w:r>
      <w:r w:rsidRPr="00DE4A79">
        <w:rPr>
          <w:rFonts w:asciiTheme="minorEastAsia" w:eastAsiaTheme="minorEastAsia" w:hAnsiTheme="minorEastAsia" w:hint="eastAsia"/>
          <w:sz w:val="32"/>
          <w:szCs w:val="32"/>
        </w:rPr>
        <w:t>万元，占</w:t>
      </w:r>
      <w:r w:rsidR="00DE4A79" w:rsidRPr="00DE4A79">
        <w:rPr>
          <w:rFonts w:asciiTheme="minorEastAsia" w:eastAsiaTheme="minorEastAsia" w:hAnsiTheme="minorEastAsia"/>
          <w:sz w:val="32"/>
          <w:szCs w:val="32"/>
        </w:rPr>
        <w:t>100</w:t>
      </w:r>
      <w:r w:rsidRPr="00DE4A79">
        <w:rPr>
          <w:rFonts w:asciiTheme="minorEastAsia" w:eastAsiaTheme="minorEastAsia" w:hAnsiTheme="minorEastAsia" w:hint="eastAsia"/>
          <w:sz w:val="32"/>
          <w:szCs w:val="32"/>
        </w:rPr>
        <w:t>%</w:t>
      </w:r>
      <w:r w:rsidR="00DE4A79" w:rsidRPr="00DE4A79">
        <w:rPr>
          <w:rFonts w:asciiTheme="minorEastAsia" w:eastAsiaTheme="minorEastAsia" w:hAnsiTheme="minorEastAsia" w:hint="eastAsia"/>
          <w:sz w:val="32"/>
          <w:szCs w:val="32"/>
        </w:rPr>
        <w:t>。</w:t>
      </w:r>
    </w:p>
    <w:p w:rsidR="009018BA" w:rsidRPr="00DE4A79" w:rsidRDefault="009018BA">
      <w:pPr>
        <w:pStyle w:val="a4"/>
        <w:topLinePunct/>
        <w:adjustRightInd w:val="0"/>
        <w:snapToGrid w:val="0"/>
        <w:spacing w:beforeAutospacing="0" w:afterAutospacing="0" w:line="580" w:lineRule="exact"/>
        <w:ind w:firstLineChars="200" w:firstLine="640"/>
        <w:jc w:val="both"/>
        <w:rPr>
          <w:rFonts w:asciiTheme="minorEastAsia" w:eastAsiaTheme="minorEastAsia" w:hAnsiTheme="minorEastAsia"/>
          <w:sz w:val="32"/>
          <w:szCs w:val="32"/>
        </w:rPr>
      </w:pPr>
    </w:p>
    <w:p w:rsidR="007516FD" w:rsidRDefault="00853939">
      <w:pPr>
        <w:pStyle w:val="a4"/>
        <w:topLinePunct/>
        <w:adjustRightInd w:val="0"/>
        <w:snapToGrid w:val="0"/>
        <w:spacing w:beforeAutospacing="0" w:afterAutospacing="0" w:line="580" w:lineRule="exact"/>
        <w:ind w:firstLineChars="200" w:firstLine="640"/>
        <w:jc w:val="both"/>
        <w:rPr>
          <w:rFonts w:ascii="楷体_GB2312" w:eastAsia="楷体_GB2312" w:hAnsi="TimesNewRoman" w:cs="TimesNewRoman"/>
          <w:b/>
          <w:sz w:val="32"/>
          <w:szCs w:val="32"/>
        </w:rPr>
      </w:pPr>
      <w:r>
        <w:rPr>
          <w:rFonts w:ascii="楷体_GB2312" w:eastAsia="楷体_GB2312" w:hAnsi="TimesNewRoman" w:cs="TimesNewRoman" w:hint="eastAsia"/>
          <w:b/>
          <w:sz w:val="32"/>
          <w:szCs w:val="32"/>
        </w:rPr>
        <w:t>十一、关于2024年政府购买服务支出表的说明</w:t>
      </w:r>
    </w:p>
    <w:p w:rsidR="007516FD" w:rsidRDefault="00853939">
      <w:pPr>
        <w:pStyle w:val="a4"/>
        <w:topLinePunct/>
        <w:adjustRightInd w:val="0"/>
        <w:snapToGrid w:val="0"/>
        <w:spacing w:beforeAutospacing="0" w:afterAutospacing="0" w:line="580" w:lineRule="exact"/>
        <w:ind w:firstLineChars="200" w:firstLine="640"/>
        <w:jc w:val="both"/>
        <w:rPr>
          <w:rFonts w:asciiTheme="minorEastAsia" w:eastAsiaTheme="minorEastAsia" w:hAnsiTheme="minorEastAsia"/>
          <w:sz w:val="32"/>
          <w:szCs w:val="32"/>
        </w:rPr>
      </w:pPr>
      <w:r w:rsidRPr="00DE4A79">
        <w:rPr>
          <w:rFonts w:asciiTheme="minorEastAsia" w:eastAsiaTheme="minorEastAsia" w:hAnsiTheme="minorEastAsia" w:hint="eastAsia"/>
          <w:sz w:val="32"/>
          <w:szCs w:val="32"/>
        </w:rPr>
        <w:t>寿县</w:t>
      </w:r>
      <w:r w:rsidR="00DE4A79" w:rsidRPr="00DE4A79">
        <w:rPr>
          <w:rFonts w:asciiTheme="minorEastAsia" w:eastAsiaTheme="minorEastAsia" w:hAnsiTheme="minorEastAsia" w:hint="eastAsia"/>
          <w:sz w:val="32"/>
          <w:szCs w:val="32"/>
        </w:rPr>
        <w:t>政协办公室</w:t>
      </w:r>
      <w:r w:rsidRPr="00DE4A79">
        <w:rPr>
          <w:rFonts w:asciiTheme="minorEastAsia" w:eastAsiaTheme="minorEastAsia" w:hAnsiTheme="minorEastAsia" w:hint="eastAsia"/>
          <w:sz w:val="32"/>
          <w:szCs w:val="32"/>
        </w:rPr>
        <w:t>2024年没有安排政府购买服务支出。</w:t>
      </w:r>
    </w:p>
    <w:p w:rsidR="00BC7DF0" w:rsidRPr="00DE4A79" w:rsidRDefault="00BC7DF0">
      <w:pPr>
        <w:pStyle w:val="a4"/>
        <w:topLinePunct/>
        <w:adjustRightInd w:val="0"/>
        <w:snapToGrid w:val="0"/>
        <w:spacing w:beforeAutospacing="0" w:afterAutospacing="0" w:line="580" w:lineRule="exact"/>
        <w:ind w:firstLineChars="200" w:firstLine="640"/>
        <w:jc w:val="both"/>
        <w:rPr>
          <w:rFonts w:asciiTheme="minorEastAsia" w:eastAsiaTheme="minorEastAsia" w:hAnsiTheme="minorEastAsia"/>
          <w:sz w:val="32"/>
          <w:szCs w:val="32"/>
        </w:rPr>
      </w:pPr>
    </w:p>
    <w:p w:rsidR="007516FD" w:rsidRDefault="00853939">
      <w:pPr>
        <w:pStyle w:val="a4"/>
        <w:topLinePunct/>
        <w:adjustRightInd w:val="0"/>
        <w:snapToGrid w:val="0"/>
        <w:spacing w:beforeAutospacing="0" w:afterAutospacing="0" w:line="580" w:lineRule="exact"/>
        <w:ind w:firstLineChars="200" w:firstLine="640"/>
        <w:jc w:val="both"/>
        <w:rPr>
          <w:rFonts w:ascii="楷体_GB2312" w:eastAsia="楷体_GB2312" w:hAnsi="TimesNewRoman" w:cs="TimesNewRoman"/>
          <w:b/>
          <w:sz w:val="32"/>
          <w:szCs w:val="32"/>
        </w:rPr>
      </w:pPr>
      <w:r>
        <w:rPr>
          <w:rFonts w:ascii="楷体_GB2312" w:eastAsia="楷体_GB2312" w:hAnsi="TimesNewRoman" w:cs="TimesNewRoman" w:hint="eastAsia"/>
          <w:b/>
          <w:sz w:val="32"/>
          <w:szCs w:val="32"/>
        </w:rPr>
        <w:t>十二、其他重要事项情况说明</w:t>
      </w:r>
    </w:p>
    <w:p w:rsidR="007516FD" w:rsidRDefault="00853939">
      <w:pPr>
        <w:topLinePunct/>
        <w:adjustRightInd w:val="0"/>
        <w:snapToGrid w:val="0"/>
        <w:spacing w:line="580" w:lineRule="exact"/>
        <w:ind w:firstLineChars="200" w:firstLine="640"/>
        <w:rPr>
          <w:rFonts w:ascii="仿宋_GB2312" w:eastAsia="仿宋_GB2312" w:hAnsi="TimesNewRoman" w:cs="TimesNewRoman"/>
          <w:b/>
          <w:sz w:val="32"/>
          <w:szCs w:val="32"/>
        </w:rPr>
      </w:pPr>
      <w:r>
        <w:rPr>
          <w:rFonts w:ascii="仿宋_GB2312" w:eastAsia="仿宋_GB2312" w:hAnsi="TimesNewRoman" w:cs="TimesNewRoman" w:hint="eastAsia"/>
          <w:b/>
          <w:sz w:val="32"/>
          <w:szCs w:val="32"/>
        </w:rPr>
        <w:lastRenderedPageBreak/>
        <w:t>（一）项目及绩效目标情况。</w:t>
      </w:r>
    </w:p>
    <w:p w:rsidR="007516FD" w:rsidRPr="00BC7DF0" w:rsidRDefault="00853939">
      <w:pPr>
        <w:topLinePunct/>
        <w:adjustRightInd w:val="0"/>
        <w:snapToGrid w:val="0"/>
        <w:spacing w:line="580" w:lineRule="exact"/>
        <w:ind w:firstLineChars="200" w:firstLine="643"/>
        <w:rPr>
          <w:rFonts w:ascii="仿宋" w:eastAsia="仿宋" w:hAnsi="仿宋" w:cs="TimesNewRoman"/>
          <w:b/>
          <w:sz w:val="32"/>
          <w:szCs w:val="32"/>
        </w:rPr>
      </w:pPr>
      <w:r w:rsidRPr="00BC7DF0">
        <w:rPr>
          <w:rFonts w:ascii="仿宋" w:eastAsia="仿宋" w:hAnsi="仿宋" w:cs="TimesNewRoman" w:hint="eastAsia"/>
          <w:b/>
          <w:sz w:val="32"/>
          <w:szCs w:val="32"/>
        </w:rPr>
        <w:t>1.“</w:t>
      </w:r>
      <w:r w:rsidR="00DE4A79" w:rsidRPr="00BC7DF0">
        <w:rPr>
          <w:rFonts w:ascii="仿宋" w:eastAsia="仿宋" w:hAnsi="仿宋" w:cs="TimesNewRoman" w:hint="eastAsia"/>
          <w:b/>
          <w:sz w:val="32"/>
          <w:szCs w:val="32"/>
        </w:rPr>
        <w:t>政协委员履职补贴</w:t>
      </w:r>
      <w:r w:rsidRPr="00BC7DF0">
        <w:rPr>
          <w:rFonts w:ascii="仿宋" w:eastAsia="仿宋" w:hAnsi="仿宋" w:cs="TimesNewRoman" w:hint="eastAsia"/>
          <w:b/>
          <w:sz w:val="32"/>
          <w:szCs w:val="32"/>
        </w:rPr>
        <w:t>”项目。</w:t>
      </w:r>
    </w:p>
    <w:p w:rsidR="00DE4A79" w:rsidRDefault="00853939">
      <w:pPr>
        <w:topLinePunct/>
        <w:adjustRightInd w:val="0"/>
        <w:snapToGrid w:val="0"/>
        <w:spacing w:line="580" w:lineRule="exact"/>
        <w:ind w:firstLineChars="200" w:firstLine="640"/>
        <w:rPr>
          <w:rFonts w:asciiTheme="minorEastAsia" w:eastAsiaTheme="minorEastAsia" w:hAnsiTheme="minorEastAsia"/>
          <w:kern w:val="0"/>
          <w:sz w:val="32"/>
          <w:szCs w:val="32"/>
        </w:rPr>
      </w:pPr>
      <w:r w:rsidRPr="00DE4A79">
        <w:rPr>
          <w:rFonts w:asciiTheme="minorEastAsia" w:eastAsiaTheme="minorEastAsia" w:hAnsiTheme="minorEastAsia" w:hint="eastAsia"/>
          <w:kern w:val="0"/>
          <w:sz w:val="32"/>
          <w:szCs w:val="32"/>
        </w:rPr>
        <w:t>（1）项目概述</w:t>
      </w:r>
    </w:p>
    <w:p w:rsidR="007516FD" w:rsidRPr="00DE4A79" w:rsidRDefault="00DE4A79">
      <w:pPr>
        <w:topLinePunct/>
        <w:adjustRightInd w:val="0"/>
        <w:snapToGrid w:val="0"/>
        <w:spacing w:line="580" w:lineRule="exact"/>
        <w:ind w:firstLineChars="200" w:firstLine="640"/>
        <w:rPr>
          <w:rFonts w:asciiTheme="minorEastAsia" w:eastAsiaTheme="minorEastAsia" w:hAnsiTheme="minorEastAsia"/>
          <w:kern w:val="0"/>
          <w:sz w:val="32"/>
          <w:szCs w:val="32"/>
        </w:rPr>
      </w:pPr>
      <w:r w:rsidRPr="00DE4A79">
        <w:rPr>
          <w:rFonts w:asciiTheme="minorEastAsia" w:eastAsiaTheme="minorEastAsia" w:hAnsiTheme="minorEastAsia" w:hint="eastAsia"/>
          <w:kern w:val="0"/>
          <w:sz w:val="32"/>
          <w:szCs w:val="32"/>
        </w:rPr>
        <w:t>确保政协委员视察、调研工作正常运行，进一步提高委员履职工作水平和质量</w:t>
      </w:r>
      <w:r>
        <w:rPr>
          <w:rFonts w:asciiTheme="minorEastAsia" w:eastAsiaTheme="minorEastAsia" w:hAnsiTheme="minorEastAsia" w:hint="eastAsia"/>
          <w:kern w:val="0"/>
          <w:sz w:val="32"/>
          <w:szCs w:val="32"/>
        </w:rPr>
        <w:t>。</w:t>
      </w:r>
    </w:p>
    <w:p w:rsidR="00DE4A79" w:rsidRDefault="00853939">
      <w:pPr>
        <w:topLinePunct/>
        <w:adjustRightInd w:val="0"/>
        <w:snapToGrid w:val="0"/>
        <w:spacing w:line="580" w:lineRule="exact"/>
        <w:ind w:firstLineChars="200" w:firstLine="640"/>
        <w:rPr>
          <w:rFonts w:asciiTheme="minorEastAsia" w:eastAsiaTheme="minorEastAsia" w:hAnsiTheme="minorEastAsia"/>
          <w:kern w:val="0"/>
          <w:sz w:val="32"/>
          <w:szCs w:val="32"/>
        </w:rPr>
      </w:pPr>
      <w:r w:rsidRPr="00DE4A79">
        <w:rPr>
          <w:rFonts w:asciiTheme="minorEastAsia" w:eastAsiaTheme="minorEastAsia" w:hAnsiTheme="minorEastAsia" w:hint="eastAsia"/>
          <w:kern w:val="0"/>
          <w:sz w:val="32"/>
          <w:szCs w:val="32"/>
        </w:rPr>
        <w:t>（2）立项依据</w:t>
      </w:r>
    </w:p>
    <w:p w:rsidR="00DE4A79" w:rsidRDefault="00DE4A79">
      <w:pPr>
        <w:topLinePunct/>
        <w:adjustRightInd w:val="0"/>
        <w:snapToGrid w:val="0"/>
        <w:spacing w:line="580" w:lineRule="exact"/>
        <w:ind w:firstLineChars="200" w:firstLine="640"/>
        <w:rPr>
          <w:rFonts w:asciiTheme="minorEastAsia" w:eastAsiaTheme="minorEastAsia" w:hAnsiTheme="minorEastAsia"/>
          <w:kern w:val="0"/>
          <w:sz w:val="32"/>
          <w:szCs w:val="32"/>
        </w:rPr>
      </w:pPr>
      <w:r>
        <w:rPr>
          <w:rFonts w:asciiTheme="minorEastAsia" w:eastAsiaTheme="minorEastAsia" w:hAnsiTheme="minorEastAsia" w:hint="eastAsia"/>
          <w:kern w:val="0"/>
          <w:sz w:val="32"/>
          <w:szCs w:val="32"/>
        </w:rPr>
        <w:t>《中共寿县县委关于新时代加强和改进人民政协工作的实施意见》（寿发）【2</w:t>
      </w:r>
      <w:r>
        <w:rPr>
          <w:rFonts w:asciiTheme="minorEastAsia" w:eastAsiaTheme="minorEastAsia" w:hAnsiTheme="minorEastAsia"/>
          <w:kern w:val="0"/>
          <w:sz w:val="32"/>
          <w:szCs w:val="32"/>
        </w:rPr>
        <w:t>020</w:t>
      </w:r>
      <w:r>
        <w:rPr>
          <w:rFonts w:asciiTheme="minorEastAsia" w:eastAsiaTheme="minorEastAsia" w:hAnsiTheme="minorEastAsia" w:hint="eastAsia"/>
          <w:kern w:val="0"/>
          <w:sz w:val="32"/>
          <w:szCs w:val="32"/>
        </w:rPr>
        <w:t>】1</w:t>
      </w:r>
      <w:r>
        <w:rPr>
          <w:rFonts w:asciiTheme="minorEastAsia" w:eastAsiaTheme="minorEastAsia" w:hAnsiTheme="minorEastAsia"/>
          <w:kern w:val="0"/>
          <w:sz w:val="32"/>
          <w:szCs w:val="32"/>
        </w:rPr>
        <w:t>1</w:t>
      </w:r>
      <w:r>
        <w:rPr>
          <w:rFonts w:asciiTheme="minorEastAsia" w:eastAsiaTheme="minorEastAsia" w:hAnsiTheme="minorEastAsia" w:hint="eastAsia"/>
          <w:kern w:val="0"/>
          <w:sz w:val="32"/>
          <w:szCs w:val="32"/>
        </w:rPr>
        <w:t>号文件。</w:t>
      </w:r>
    </w:p>
    <w:p w:rsidR="007516FD" w:rsidRDefault="00853939">
      <w:pPr>
        <w:topLinePunct/>
        <w:adjustRightInd w:val="0"/>
        <w:snapToGrid w:val="0"/>
        <w:spacing w:line="580" w:lineRule="exact"/>
        <w:ind w:firstLineChars="200" w:firstLine="640"/>
        <w:rPr>
          <w:rFonts w:asciiTheme="minorEastAsia" w:eastAsiaTheme="minorEastAsia" w:hAnsiTheme="minorEastAsia"/>
          <w:kern w:val="0"/>
          <w:sz w:val="32"/>
          <w:szCs w:val="32"/>
        </w:rPr>
      </w:pPr>
      <w:r w:rsidRPr="00DE4A79">
        <w:rPr>
          <w:rFonts w:asciiTheme="minorEastAsia" w:eastAsiaTheme="minorEastAsia" w:hAnsiTheme="minorEastAsia" w:hint="eastAsia"/>
          <w:kern w:val="0"/>
          <w:sz w:val="32"/>
          <w:szCs w:val="32"/>
        </w:rPr>
        <w:t>（3）实施主体</w:t>
      </w:r>
    </w:p>
    <w:p w:rsidR="00DE4A79" w:rsidRPr="00DE4A79" w:rsidRDefault="00DE4A79">
      <w:pPr>
        <w:topLinePunct/>
        <w:adjustRightInd w:val="0"/>
        <w:snapToGrid w:val="0"/>
        <w:spacing w:line="580" w:lineRule="exact"/>
        <w:ind w:firstLineChars="200" w:firstLine="640"/>
        <w:rPr>
          <w:rFonts w:asciiTheme="minorEastAsia" w:eastAsiaTheme="minorEastAsia" w:hAnsiTheme="minorEastAsia"/>
          <w:kern w:val="0"/>
          <w:sz w:val="32"/>
          <w:szCs w:val="32"/>
        </w:rPr>
      </w:pPr>
      <w:r>
        <w:rPr>
          <w:rFonts w:asciiTheme="minorEastAsia" w:eastAsiaTheme="minorEastAsia" w:hAnsiTheme="minorEastAsia" w:hint="eastAsia"/>
          <w:kern w:val="0"/>
          <w:sz w:val="32"/>
          <w:szCs w:val="32"/>
        </w:rPr>
        <w:t>寿县政协</w:t>
      </w:r>
      <w:r w:rsidR="000F2717">
        <w:rPr>
          <w:rFonts w:asciiTheme="minorEastAsia" w:eastAsiaTheme="minorEastAsia" w:hAnsiTheme="minorEastAsia" w:hint="eastAsia"/>
          <w:kern w:val="0"/>
          <w:sz w:val="32"/>
          <w:szCs w:val="32"/>
        </w:rPr>
        <w:t>办公室</w:t>
      </w:r>
      <w:r>
        <w:rPr>
          <w:rFonts w:asciiTheme="minorEastAsia" w:eastAsiaTheme="minorEastAsia" w:hAnsiTheme="minorEastAsia" w:hint="eastAsia"/>
          <w:kern w:val="0"/>
          <w:sz w:val="32"/>
          <w:szCs w:val="32"/>
        </w:rPr>
        <w:t>。</w:t>
      </w:r>
    </w:p>
    <w:p w:rsidR="00DE4A79" w:rsidRDefault="00853939">
      <w:pPr>
        <w:topLinePunct/>
        <w:adjustRightInd w:val="0"/>
        <w:snapToGrid w:val="0"/>
        <w:spacing w:line="580" w:lineRule="exact"/>
        <w:ind w:firstLineChars="200" w:firstLine="640"/>
        <w:rPr>
          <w:rFonts w:asciiTheme="minorEastAsia" w:eastAsiaTheme="minorEastAsia" w:hAnsiTheme="minorEastAsia"/>
          <w:kern w:val="0"/>
          <w:sz w:val="32"/>
          <w:szCs w:val="32"/>
        </w:rPr>
      </w:pPr>
      <w:r w:rsidRPr="00DE4A79">
        <w:rPr>
          <w:rFonts w:asciiTheme="minorEastAsia" w:eastAsiaTheme="minorEastAsia" w:hAnsiTheme="minorEastAsia" w:hint="eastAsia"/>
          <w:kern w:val="0"/>
          <w:sz w:val="32"/>
          <w:szCs w:val="32"/>
        </w:rPr>
        <w:t>（4）起止时间</w:t>
      </w:r>
    </w:p>
    <w:p w:rsidR="00DE4A79" w:rsidRDefault="00DE4A79">
      <w:pPr>
        <w:topLinePunct/>
        <w:adjustRightInd w:val="0"/>
        <w:snapToGrid w:val="0"/>
        <w:spacing w:line="580" w:lineRule="exact"/>
        <w:ind w:firstLineChars="200" w:firstLine="640"/>
        <w:rPr>
          <w:rFonts w:asciiTheme="minorEastAsia" w:eastAsiaTheme="minorEastAsia" w:hAnsiTheme="minorEastAsia"/>
          <w:kern w:val="0"/>
          <w:sz w:val="32"/>
          <w:szCs w:val="32"/>
        </w:rPr>
      </w:pPr>
      <w:r>
        <w:rPr>
          <w:rFonts w:asciiTheme="minorEastAsia" w:eastAsiaTheme="minorEastAsia" w:hAnsiTheme="minorEastAsia" w:hint="eastAsia"/>
          <w:kern w:val="0"/>
          <w:sz w:val="32"/>
          <w:szCs w:val="32"/>
        </w:rPr>
        <w:t>2</w:t>
      </w:r>
      <w:r>
        <w:rPr>
          <w:rFonts w:asciiTheme="minorEastAsia" w:eastAsiaTheme="minorEastAsia" w:hAnsiTheme="minorEastAsia"/>
          <w:kern w:val="0"/>
          <w:sz w:val="32"/>
          <w:szCs w:val="32"/>
        </w:rPr>
        <w:t>024</w:t>
      </w:r>
      <w:r>
        <w:rPr>
          <w:rFonts w:asciiTheme="minorEastAsia" w:eastAsiaTheme="minorEastAsia" w:hAnsiTheme="minorEastAsia" w:hint="eastAsia"/>
          <w:kern w:val="0"/>
          <w:sz w:val="32"/>
          <w:szCs w:val="32"/>
        </w:rPr>
        <w:t>年1月1日 -</w:t>
      </w:r>
      <w:r>
        <w:rPr>
          <w:rFonts w:asciiTheme="minorEastAsia" w:eastAsiaTheme="minorEastAsia" w:hAnsiTheme="minorEastAsia"/>
          <w:kern w:val="0"/>
          <w:sz w:val="32"/>
          <w:szCs w:val="32"/>
        </w:rPr>
        <w:t xml:space="preserve"> 2024</w:t>
      </w:r>
      <w:r>
        <w:rPr>
          <w:rFonts w:asciiTheme="minorEastAsia" w:eastAsiaTheme="minorEastAsia" w:hAnsiTheme="minorEastAsia" w:hint="eastAsia"/>
          <w:kern w:val="0"/>
          <w:sz w:val="32"/>
          <w:szCs w:val="32"/>
        </w:rPr>
        <w:t>年1</w:t>
      </w:r>
      <w:r>
        <w:rPr>
          <w:rFonts w:asciiTheme="minorEastAsia" w:eastAsiaTheme="minorEastAsia" w:hAnsiTheme="minorEastAsia"/>
          <w:kern w:val="0"/>
          <w:sz w:val="32"/>
          <w:szCs w:val="32"/>
        </w:rPr>
        <w:t>2</w:t>
      </w:r>
      <w:r>
        <w:rPr>
          <w:rFonts w:asciiTheme="minorEastAsia" w:eastAsiaTheme="minorEastAsia" w:hAnsiTheme="minorEastAsia" w:hint="eastAsia"/>
          <w:kern w:val="0"/>
          <w:sz w:val="32"/>
          <w:szCs w:val="32"/>
        </w:rPr>
        <w:t>月3</w:t>
      </w:r>
      <w:r>
        <w:rPr>
          <w:rFonts w:asciiTheme="minorEastAsia" w:eastAsiaTheme="minorEastAsia" w:hAnsiTheme="minorEastAsia"/>
          <w:kern w:val="0"/>
          <w:sz w:val="32"/>
          <w:szCs w:val="32"/>
        </w:rPr>
        <w:t>1</w:t>
      </w:r>
      <w:r>
        <w:rPr>
          <w:rFonts w:asciiTheme="minorEastAsia" w:eastAsiaTheme="minorEastAsia" w:hAnsiTheme="minorEastAsia" w:hint="eastAsia"/>
          <w:kern w:val="0"/>
          <w:sz w:val="32"/>
          <w:szCs w:val="32"/>
        </w:rPr>
        <w:t>日。</w:t>
      </w:r>
    </w:p>
    <w:p w:rsidR="00DE4A79" w:rsidRDefault="00853939">
      <w:pPr>
        <w:topLinePunct/>
        <w:adjustRightInd w:val="0"/>
        <w:snapToGrid w:val="0"/>
        <w:spacing w:line="580" w:lineRule="exact"/>
        <w:ind w:firstLineChars="200" w:firstLine="640"/>
        <w:rPr>
          <w:rFonts w:asciiTheme="minorEastAsia" w:eastAsiaTheme="minorEastAsia" w:hAnsiTheme="minorEastAsia"/>
          <w:kern w:val="0"/>
          <w:sz w:val="32"/>
          <w:szCs w:val="32"/>
        </w:rPr>
      </w:pPr>
      <w:r w:rsidRPr="00DE4A79">
        <w:rPr>
          <w:rFonts w:asciiTheme="minorEastAsia" w:eastAsiaTheme="minorEastAsia" w:hAnsiTheme="minorEastAsia" w:hint="eastAsia"/>
          <w:kern w:val="0"/>
          <w:sz w:val="32"/>
          <w:szCs w:val="32"/>
        </w:rPr>
        <w:t>（5）项目内容</w:t>
      </w:r>
    </w:p>
    <w:p w:rsidR="00DE4A79" w:rsidRDefault="000F2717">
      <w:pPr>
        <w:topLinePunct/>
        <w:adjustRightInd w:val="0"/>
        <w:snapToGrid w:val="0"/>
        <w:spacing w:line="580" w:lineRule="exact"/>
        <w:ind w:firstLineChars="200" w:firstLine="640"/>
        <w:rPr>
          <w:rFonts w:asciiTheme="minorEastAsia" w:eastAsiaTheme="minorEastAsia" w:hAnsiTheme="minorEastAsia"/>
          <w:kern w:val="0"/>
          <w:sz w:val="32"/>
          <w:szCs w:val="32"/>
        </w:rPr>
      </w:pPr>
      <w:r>
        <w:rPr>
          <w:rFonts w:asciiTheme="minorEastAsia" w:eastAsiaTheme="minorEastAsia" w:hAnsiTheme="minorEastAsia" w:hint="eastAsia"/>
          <w:kern w:val="0"/>
          <w:sz w:val="32"/>
          <w:szCs w:val="32"/>
        </w:rPr>
        <w:t>发放政协委员履职补助。</w:t>
      </w:r>
    </w:p>
    <w:p w:rsidR="007516FD" w:rsidRDefault="00853939">
      <w:pPr>
        <w:topLinePunct/>
        <w:adjustRightInd w:val="0"/>
        <w:snapToGrid w:val="0"/>
        <w:spacing w:line="580" w:lineRule="exact"/>
        <w:ind w:firstLineChars="200" w:firstLine="640"/>
        <w:rPr>
          <w:rFonts w:asciiTheme="minorEastAsia" w:eastAsiaTheme="minorEastAsia" w:hAnsiTheme="minorEastAsia"/>
          <w:kern w:val="0"/>
          <w:sz w:val="32"/>
          <w:szCs w:val="32"/>
        </w:rPr>
      </w:pPr>
      <w:r w:rsidRPr="00DE4A79">
        <w:rPr>
          <w:rFonts w:asciiTheme="minorEastAsia" w:eastAsiaTheme="minorEastAsia" w:hAnsiTheme="minorEastAsia" w:hint="eastAsia"/>
          <w:kern w:val="0"/>
          <w:sz w:val="32"/>
          <w:szCs w:val="32"/>
        </w:rPr>
        <w:t>（6）年度预算安排</w:t>
      </w:r>
    </w:p>
    <w:p w:rsidR="000F2717" w:rsidRPr="00DE4A79" w:rsidRDefault="000F2717">
      <w:pPr>
        <w:topLinePunct/>
        <w:adjustRightInd w:val="0"/>
        <w:snapToGrid w:val="0"/>
        <w:spacing w:line="580" w:lineRule="exact"/>
        <w:ind w:firstLineChars="200" w:firstLine="640"/>
        <w:rPr>
          <w:rFonts w:asciiTheme="minorEastAsia" w:eastAsiaTheme="minorEastAsia" w:hAnsiTheme="minorEastAsia"/>
          <w:kern w:val="0"/>
          <w:sz w:val="32"/>
          <w:szCs w:val="32"/>
        </w:rPr>
      </w:pPr>
      <w:r>
        <w:rPr>
          <w:rFonts w:asciiTheme="minorEastAsia" w:eastAsiaTheme="minorEastAsia" w:hAnsiTheme="minorEastAsia"/>
          <w:kern w:val="0"/>
          <w:sz w:val="32"/>
          <w:szCs w:val="32"/>
        </w:rPr>
        <w:t>78</w:t>
      </w:r>
      <w:r>
        <w:rPr>
          <w:rFonts w:asciiTheme="minorEastAsia" w:eastAsiaTheme="minorEastAsia" w:hAnsiTheme="minorEastAsia" w:hint="eastAsia"/>
          <w:kern w:val="0"/>
          <w:sz w:val="32"/>
          <w:szCs w:val="32"/>
        </w:rPr>
        <w:t>万元。</w:t>
      </w:r>
    </w:p>
    <w:p w:rsidR="007516FD" w:rsidRDefault="00853939">
      <w:pPr>
        <w:topLinePunct/>
        <w:adjustRightInd w:val="0"/>
        <w:snapToGrid w:val="0"/>
        <w:spacing w:line="580" w:lineRule="exact"/>
        <w:ind w:firstLineChars="200" w:firstLine="640"/>
        <w:rPr>
          <w:rFonts w:asciiTheme="minorEastAsia" w:eastAsiaTheme="minorEastAsia" w:hAnsiTheme="minorEastAsia"/>
          <w:kern w:val="0"/>
          <w:sz w:val="32"/>
          <w:szCs w:val="32"/>
        </w:rPr>
      </w:pPr>
      <w:r w:rsidRPr="00DE4A79">
        <w:rPr>
          <w:rFonts w:asciiTheme="minorEastAsia" w:eastAsiaTheme="minorEastAsia" w:hAnsiTheme="minorEastAsia" w:hint="eastAsia"/>
          <w:kern w:val="0"/>
          <w:sz w:val="32"/>
          <w:szCs w:val="32"/>
        </w:rPr>
        <w:t>（7）绩效目标</w:t>
      </w:r>
    </w:p>
    <w:p w:rsidR="000F2717" w:rsidRDefault="000F2717" w:rsidP="000F2717">
      <w:pPr>
        <w:topLinePunct/>
        <w:adjustRightInd w:val="0"/>
        <w:snapToGrid w:val="0"/>
        <w:spacing w:line="580" w:lineRule="exact"/>
        <w:ind w:firstLineChars="200" w:firstLine="640"/>
        <w:rPr>
          <w:rFonts w:asciiTheme="minorEastAsia" w:eastAsiaTheme="minorEastAsia" w:hAnsiTheme="minorEastAsia"/>
          <w:kern w:val="0"/>
          <w:sz w:val="32"/>
          <w:szCs w:val="32"/>
        </w:rPr>
      </w:pPr>
      <w:r>
        <w:rPr>
          <w:rFonts w:asciiTheme="minorEastAsia" w:eastAsiaTheme="minorEastAsia" w:hAnsiTheme="minorEastAsia" w:hint="eastAsia"/>
          <w:kern w:val="0"/>
          <w:sz w:val="32"/>
          <w:szCs w:val="32"/>
        </w:rPr>
        <w:t>根据《中共寿县县委关于新时代加强和改进人民政协工作的实施意见》（寿发）【2</w:t>
      </w:r>
      <w:r>
        <w:rPr>
          <w:rFonts w:asciiTheme="minorEastAsia" w:eastAsiaTheme="minorEastAsia" w:hAnsiTheme="minorEastAsia"/>
          <w:kern w:val="0"/>
          <w:sz w:val="32"/>
          <w:szCs w:val="32"/>
        </w:rPr>
        <w:t>020</w:t>
      </w:r>
      <w:r>
        <w:rPr>
          <w:rFonts w:asciiTheme="minorEastAsia" w:eastAsiaTheme="minorEastAsia" w:hAnsiTheme="minorEastAsia" w:hint="eastAsia"/>
          <w:kern w:val="0"/>
          <w:sz w:val="32"/>
          <w:szCs w:val="32"/>
        </w:rPr>
        <w:t>】1</w:t>
      </w:r>
      <w:r>
        <w:rPr>
          <w:rFonts w:asciiTheme="minorEastAsia" w:eastAsiaTheme="minorEastAsia" w:hAnsiTheme="minorEastAsia"/>
          <w:kern w:val="0"/>
          <w:sz w:val="32"/>
          <w:szCs w:val="32"/>
        </w:rPr>
        <w:t>1</w:t>
      </w:r>
      <w:r>
        <w:rPr>
          <w:rFonts w:asciiTheme="minorEastAsia" w:eastAsiaTheme="minorEastAsia" w:hAnsiTheme="minorEastAsia" w:hint="eastAsia"/>
          <w:kern w:val="0"/>
          <w:sz w:val="32"/>
          <w:szCs w:val="32"/>
        </w:rPr>
        <w:t>号文件，确保政协委员视察、调研工作正常进行。</w:t>
      </w:r>
    </w:p>
    <w:tbl>
      <w:tblPr>
        <w:tblW w:w="5000" w:type="pct"/>
        <w:tblLook w:val="04A0"/>
      </w:tblPr>
      <w:tblGrid>
        <w:gridCol w:w="416"/>
        <w:gridCol w:w="416"/>
        <w:gridCol w:w="211"/>
        <w:gridCol w:w="205"/>
        <w:gridCol w:w="2808"/>
        <w:gridCol w:w="3009"/>
        <w:gridCol w:w="1996"/>
      </w:tblGrid>
      <w:tr w:rsidR="000F2717" w:rsidRPr="000F2717" w:rsidTr="000F2717">
        <w:trPr>
          <w:trHeight w:val="945"/>
        </w:trPr>
        <w:tc>
          <w:tcPr>
            <w:tcW w:w="5000" w:type="pct"/>
            <w:gridSpan w:val="7"/>
            <w:tcBorders>
              <w:top w:val="nil"/>
              <w:left w:val="nil"/>
              <w:bottom w:val="nil"/>
              <w:right w:val="nil"/>
            </w:tcBorders>
            <w:shd w:val="clear" w:color="auto" w:fill="auto"/>
            <w:vAlign w:val="center"/>
            <w:hideMark/>
          </w:tcPr>
          <w:p w:rsidR="003D5DBB" w:rsidRDefault="003D5DBB" w:rsidP="000F2717">
            <w:pPr>
              <w:widowControl/>
              <w:jc w:val="center"/>
              <w:rPr>
                <w:rFonts w:ascii="宋体" w:hAnsi="宋体" w:cs="宋体"/>
                <w:b/>
                <w:bCs/>
                <w:color w:val="000000"/>
                <w:kern w:val="0"/>
                <w:sz w:val="28"/>
                <w:szCs w:val="28"/>
              </w:rPr>
            </w:pPr>
          </w:p>
          <w:p w:rsidR="000F2717" w:rsidRPr="000F2717" w:rsidRDefault="000F2717" w:rsidP="000F2717">
            <w:pPr>
              <w:widowControl/>
              <w:jc w:val="center"/>
              <w:rPr>
                <w:rFonts w:ascii="宋体" w:hAnsi="宋体" w:cs="宋体"/>
                <w:b/>
                <w:bCs/>
                <w:color w:val="000000"/>
                <w:kern w:val="0"/>
                <w:sz w:val="28"/>
                <w:szCs w:val="28"/>
              </w:rPr>
            </w:pPr>
            <w:r w:rsidRPr="000F2717">
              <w:rPr>
                <w:rFonts w:ascii="宋体" w:hAnsi="宋体" w:cs="宋体" w:hint="eastAsia"/>
                <w:b/>
                <w:bCs/>
                <w:color w:val="000000"/>
                <w:kern w:val="0"/>
                <w:sz w:val="28"/>
                <w:szCs w:val="28"/>
              </w:rPr>
              <w:lastRenderedPageBreak/>
              <w:t>项目支出绩效目标表</w:t>
            </w:r>
          </w:p>
        </w:tc>
      </w:tr>
      <w:tr w:rsidR="000F2717" w:rsidRPr="000F2717" w:rsidTr="000F2717">
        <w:trPr>
          <w:trHeight w:val="465"/>
        </w:trPr>
        <w:tc>
          <w:tcPr>
            <w:tcW w:w="5000" w:type="pct"/>
            <w:gridSpan w:val="7"/>
            <w:tcBorders>
              <w:top w:val="nil"/>
              <w:left w:val="nil"/>
              <w:bottom w:val="single" w:sz="8" w:space="0" w:color="auto"/>
              <w:right w:val="nil"/>
            </w:tcBorders>
            <w:shd w:val="clear" w:color="auto" w:fill="auto"/>
            <w:vAlign w:val="center"/>
            <w:hideMark/>
          </w:tcPr>
          <w:p w:rsidR="000F2717" w:rsidRPr="000F2717" w:rsidRDefault="000F2717" w:rsidP="000F2717">
            <w:pPr>
              <w:widowControl/>
              <w:jc w:val="center"/>
              <w:rPr>
                <w:rFonts w:ascii="宋体" w:hAnsi="宋体" w:cs="宋体"/>
                <w:color w:val="000000"/>
                <w:kern w:val="0"/>
                <w:sz w:val="20"/>
                <w:szCs w:val="20"/>
              </w:rPr>
            </w:pPr>
            <w:r w:rsidRPr="000F2717">
              <w:rPr>
                <w:rFonts w:ascii="宋体" w:hAnsi="宋体" w:cs="宋体" w:hint="eastAsia"/>
                <w:color w:val="000000"/>
                <w:kern w:val="0"/>
                <w:sz w:val="20"/>
                <w:szCs w:val="20"/>
              </w:rPr>
              <w:lastRenderedPageBreak/>
              <w:t xml:space="preserve"> （2024年度）                                </w:t>
            </w:r>
          </w:p>
        </w:tc>
      </w:tr>
      <w:tr w:rsidR="000F2717" w:rsidRPr="000F2717" w:rsidTr="000F2717">
        <w:trPr>
          <w:trHeight w:val="510"/>
        </w:trPr>
        <w:tc>
          <w:tcPr>
            <w:tcW w:w="477" w:type="pct"/>
            <w:gridSpan w:val="3"/>
            <w:tcBorders>
              <w:top w:val="nil"/>
              <w:left w:val="single" w:sz="8" w:space="0" w:color="auto"/>
              <w:bottom w:val="single" w:sz="8" w:space="0" w:color="auto"/>
              <w:right w:val="single" w:sz="8" w:space="0" w:color="auto"/>
            </w:tcBorders>
            <w:shd w:val="clear" w:color="auto" w:fill="auto"/>
            <w:vAlign w:val="center"/>
            <w:hideMark/>
          </w:tcPr>
          <w:p w:rsidR="000F2717" w:rsidRPr="000F2717" w:rsidRDefault="000F2717" w:rsidP="000F2717">
            <w:pPr>
              <w:widowControl/>
              <w:jc w:val="center"/>
              <w:rPr>
                <w:rFonts w:ascii="宋体" w:hAnsi="宋体" w:cs="宋体"/>
                <w:color w:val="000000"/>
                <w:kern w:val="0"/>
                <w:sz w:val="20"/>
                <w:szCs w:val="20"/>
              </w:rPr>
            </w:pPr>
            <w:r w:rsidRPr="000F2717">
              <w:rPr>
                <w:rFonts w:ascii="宋体" w:hAnsi="宋体" w:cs="宋体" w:hint="eastAsia"/>
                <w:color w:val="000000"/>
                <w:kern w:val="0"/>
                <w:sz w:val="20"/>
                <w:szCs w:val="20"/>
              </w:rPr>
              <w:t>项目名称</w:t>
            </w:r>
          </w:p>
        </w:tc>
        <w:tc>
          <w:tcPr>
            <w:tcW w:w="4523" w:type="pct"/>
            <w:gridSpan w:val="4"/>
            <w:tcBorders>
              <w:top w:val="single" w:sz="8" w:space="0" w:color="auto"/>
              <w:left w:val="nil"/>
              <w:bottom w:val="single" w:sz="8" w:space="0" w:color="auto"/>
              <w:right w:val="single" w:sz="8" w:space="0" w:color="auto"/>
            </w:tcBorders>
            <w:shd w:val="clear" w:color="auto" w:fill="auto"/>
            <w:vAlign w:val="center"/>
            <w:hideMark/>
          </w:tcPr>
          <w:p w:rsidR="000F2717" w:rsidRPr="000F2717" w:rsidRDefault="000F2717" w:rsidP="000F2717">
            <w:pPr>
              <w:widowControl/>
              <w:jc w:val="center"/>
              <w:rPr>
                <w:rFonts w:ascii="宋体" w:hAnsi="宋体" w:cs="宋体"/>
                <w:color w:val="000000"/>
                <w:kern w:val="0"/>
                <w:sz w:val="20"/>
                <w:szCs w:val="20"/>
              </w:rPr>
            </w:pPr>
            <w:r w:rsidRPr="000F2717">
              <w:rPr>
                <w:rFonts w:ascii="宋体" w:hAnsi="宋体" w:cs="宋体" w:hint="eastAsia"/>
                <w:color w:val="000000"/>
                <w:kern w:val="0"/>
                <w:sz w:val="20"/>
                <w:szCs w:val="20"/>
              </w:rPr>
              <w:t>政协委员履职补贴</w:t>
            </w:r>
          </w:p>
        </w:tc>
      </w:tr>
      <w:tr w:rsidR="000F2717" w:rsidRPr="000F2717" w:rsidTr="000F2717">
        <w:trPr>
          <w:trHeight w:val="660"/>
        </w:trPr>
        <w:tc>
          <w:tcPr>
            <w:tcW w:w="477" w:type="pct"/>
            <w:gridSpan w:val="3"/>
            <w:tcBorders>
              <w:top w:val="nil"/>
              <w:left w:val="single" w:sz="8" w:space="0" w:color="auto"/>
              <w:bottom w:val="single" w:sz="8" w:space="0" w:color="auto"/>
              <w:right w:val="single" w:sz="8" w:space="0" w:color="auto"/>
            </w:tcBorders>
            <w:shd w:val="clear" w:color="auto" w:fill="auto"/>
            <w:vAlign w:val="center"/>
            <w:hideMark/>
          </w:tcPr>
          <w:p w:rsidR="000F2717" w:rsidRPr="000F2717" w:rsidRDefault="000F2717" w:rsidP="000F2717">
            <w:pPr>
              <w:widowControl/>
              <w:jc w:val="center"/>
              <w:rPr>
                <w:rFonts w:ascii="宋体" w:hAnsi="宋体" w:cs="宋体"/>
                <w:color w:val="000000"/>
                <w:kern w:val="0"/>
                <w:sz w:val="20"/>
                <w:szCs w:val="20"/>
              </w:rPr>
            </w:pPr>
            <w:r w:rsidRPr="000F2717">
              <w:rPr>
                <w:rFonts w:ascii="宋体" w:hAnsi="宋体" w:cs="宋体" w:hint="eastAsia"/>
                <w:color w:val="000000"/>
                <w:kern w:val="0"/>
                <w:sz w:val="20"/>
                <w:szCs w:val="20"/>
              </w:rPr>
              <w:t>主管部门   及代码</w:t>
            </w:r>
          </w:p>
        </w:tc>
        <w:tc>
          <w:tcPr>
            <w:tcW w:w="1718" w:type="pct"/>
            <w:gridSpan w:val="2"/>
            <w:tcBorders>
              <w:top w:val="nil"/>
              <w:left w:val="nil"/>
              <w:bottom w:val="single" w:sz="8" w:space="0" w:color="auto"/>
              <w:right w:val="single" w:sz="8" w:space="0" w:color="auto"/>
            </w:tcBorders>
            <w:shd w:val="clear" w:color="auto" w:fill="auto"/>
            <w:vAlign w:val="center"/>
            <w:hideMark/>
          </w:tcPr>
          <w:p w:rsidR="000F2717" w:rsidRPr="000F2717" w:rsidRDefault="000F2717" w:rsidP="000F2717">
            <w:pPr>
              <w:widowControl/>
              <w:jc w:val="center"/>
              <w:rPr>
                <w:rFonts w:ascii="宋体" w:hAnsi="宋体" w:cs="宋体"/>
                <w:color w:val="000000"/>
                <w:kern w:val="0"/>
                <w:sz w:val="20"/>
                <w:szCs w:val="20"/>
              </w:rPr>
            </w:pPr>
            <w:r w:rsidRPr="000F2717">
              <w:rPr>
                <w:rFonts w:ascii="宋体" w:hAnsi="宋体" w:cs="宋体" w:hint="eastAsia"/>
                <w:color w:val="000000"/>
                <w:kern w:val="0"/>
                <w:sz w:val="20"/>
                <w:szCs w:val="20"/>
              </w:rPr>
              <w:t>104-中国人民政治协商会议安徽省寿县委员会办公室</w:t>
            </w:r>
          </w:p>
        </w:tc>
        <w:tc>
          <w:tcPr>
            <w:tcW w:w="1682" w:type="pct"/>
            <w:tcBorders>
              <w:top w:val="nil"/>
              <w:left w:val="nil"/>
              <w:bottom w:val="single" w:sz="8" w:space="0" w:color="auto"/>
              <w:right w:val="single" w:sz="8" w:space="0" w:color="auto"/>
            </w:tcBorders>
            <w:shd w:val="clear" w:color="auto" w:fill="auto"/>
            <w:vAlign w:val="center"/>
            <w:hideMark/>
          </w:tcPr>
          <w:p w:rsidR="000F2717" w:rsidRPr="000F2717" w:rsidRDefault="000F2717" w:rsidP="000F2717">
            <w:pPr>
              <w:widowControl/>
              <w:jc w:val="center"/>
              <w:rPr>
                <w:rFonts w:ascii="宋体" w:hAnsi="宋体" w:cs="宋体"/>
                <w:color w:val="000000"/>
                <w:kern w:val="0"/>
                <w:sz w:val="20"/>
                <w:szCs w:val="20"/>
              </w:rPr>
            </w:pPr>
            <w:r w:rsidRPr="000F2717">
              <w:rPr>
                <w:rFonts w:ascii="宋体" w:hAnsi="宋体" w:cs="宋体" w:hint="eastAsia"/>
                <w:color w:val="000000"/>
                <w:kern w:val="0"/>
                <w:sz w:val="20"/>
                <w:szCs w:val="20"/>
              </w:rPr>
              <w:t>实施单位</w:t>
            </w:r>
          </w:p>
        </w:tc>
        <w:tc>
          <w:tcPr>
            <w:tcW w:w="1123" w:type="pct"/>
            <w:tcBorders>
              <w:top w:val="nil"/>
              <w:left w:val="nil"/>
              <w:bottom w:val="single" w:sz="8" w:space="0" w:color="auto"/>
              <w:right w:val="single" w:sz="8" w:space="0" w:color="auto"/>
            </w:tcBorders>
            <w:shd w:val="clear" w:color="auto" w:fill="auto"/>
            <w:vAlign w:val="center"/>
            <w:hideMark/>
          </w:tcPr>
          <w:p w:rsidR="000F2717" w:rsidRPr="000F2717" w:rsidRDefault="000F2717" w:rsidP="000F2717">
            <w:pPr>
              <w:widowControl/>
              <w:jc w:val="center"/>
              <w:rPr>
                <w:rFonts w:ascii="宋体" w:hAnsi="宋体" w:cs="宋体"/>
                <w:color w:val="000000"/>
                <w:kern w:val="0"/>
                <w:sz w:val="20"/>
                <w:szCs w:val="20"/>
              </w:rPr>
            </w:pPr>
            <w:r w:rsidRPr="000F2717">
              <w:rPr>
                <w:rFonts w:ascii="宋体" w:hAnsi="宋体" w:cs="宋体" w:hint="eastAsia"/>
                <w:color w:val="000000"/>
                <w:kern w:val="0"/>
                <w:sz w:val="20"/>
                <w:szCs w:val="20"/>
              </w:rPr>
              <w:t>中国人民政治协商会议安徽省寿县委员会办公室</w:t>
            </w:r>
          </w:p>
        </w:tc>
      </w:tr>
      <w:tr w:rsidR="000F2717" w:rsidRPr="000F2717" w:rsidTr="000F2717">
        <w:trPr>
          <w:trHeight w:val="630"/>
        </w:trPr>
        <w:tc>
          <w:tcPr>
            <w:tcW w:w="477" w:type="pct"/>
            <w:gridSpan w:val="3"/>
            <w:tcBorders>
              <w:top w:val="nil"/>
              <w:left w:val="single" w:sz="8" w:space="0" w:color="auto"/>
              <w:bottom w:val="single" w:sz="8" w:space="0" w:color="auto"/>
              <w:right w:val="single" w:sz="8" w:space="0" w:color="auto"/>
            </w:tcBorders>
            <w:shd w:val="clear" w:color="auto" w:fill="auto"/>
            <w:vAlign w:val="center"/>
            <w:hideMark/>
          </w:tcPr>
          <w:p w:rsidR="000F2717" w:rsidRPr="000F2717" w:rsidRDefault="000F2717" w:rsidP="000F2717">
            <w:pPr>
              <w:widowControl/>
              <w:jc w:val="center"/>
              <w:rPr>
                <w:rFonts w:ascii="宋体" w:hAnsi="宋体" w:cs="宋体"/>
                <w:color w:val="000000"/>
                <w:kern w:val="0"/>
                <w:sz w:val="20"/>
                <w:szCs w:val="20"/>
              </w:rPr>
            </w:pPr>
            <w:r w:rsidRPr="000F2717">
              <w:rPr>
                <w:rFonts w:ascii="宋体" w:hAnsi="宋体" w:cs="宋体" w:hint="eastAsia"/>
                <w:color w:val="000000"/>
                <w:kern w:val="0"/>
                <w:sz w:val="20"/>
                <w:szCs w:val="20"/>
              </w:rPr>
              <w:t>项目来源</w:t>
            </w:r>
          </w:p>
        </w:tc>
        <w:tc>
          <w:tcPr>
            <w:tcW w:w="1718" w:type="pct"/>
            <w:gridSpan w:val="2"/>
            <w:tcBorders>
              <w:top w:val="nil"/>
              <w:left w:val="nil"/>
              <w:bottom w:val="single" w:sz="8" w:space="0" w:color="auto"/>
              <w:right w:val="single" w:sz="8" w:space="0" w:color="auto"/>
            </w:tcBorders>
            <w:shd w:val="clear" w:color="auto" w:fill="auto"/>
            <w:vAlign w:val="center"/>
            <w:hideMark/>
          </w:tcPr>
          <w:p w:rsidR="000F2717" w:rsidRPr="000F2717" w:rsidRDefault="000F2717" w:rsidP="000F2717">
            <w:pPr>
              <w:widowControl/>
              <w:jc w:val="center"/>
              <w:rPr>
                <w:rFonts w:ascii="宋体" w:hAnsi="宋体" w:cs="宋体"/>
                <w:color w:val="000000"/>
                <w:kern w:val="0"/>
                <w:sz w:val="20"/>
                <w:szCs w:val="20"/>
              </w:rPr>
            </w:pPr>
            <w:r w:rsidRPr="000F2717">
              <w:rPr>
                <w:rFonts w:ascii="宋体" w:hAnsi="宋体" w:cs="宋体" w:hint="eastAsia"/>
                <w:color w:val="000000"/>
                <w:kern w:val="0"/>
                <w:sz w:val="20"/>
                <w:szCs w:val="20"/>
              </w:rPr>
              <w:t>年初预算</w:t>
            </w:r>
          </w:p>
        </w:tc>
        <w:tc>
          <w:tcPr>
            <w:tcW w:w="1682" w:type="pct"/>
            <w:tcBorders>
              <w:top w:val="nil"/>
              <w:left w:val="nil"/>
              <w:bottom w:val="single" w:sz="8" w:space="0" w:color="auto"/>
              <w:right w:val="single" w:sz="8" w:space="0" w:color="auto"/>
            </w:tcBorders>
            <w:shd w:val="clear" w:color="auto" w:fill="auto"/>
            <w:vAlign w:val="center"/>
            <w:hideMark/>
          </w:tcPr>
          <w:p w:rsidR="000F2717" w:rsidRPr="000F2717" w:rsidRDefault="000F2717" w:rsidP="000F2717">
            <w:pPr>
              <w:widowControl/>
              <w:jc w:val="center"/>
              <w:rPr>
                <w:rFonts w:ascii="宋体" w:hAnsi="宋体" w:cs="宋体"/>
                <w:color w:val="000000"/>
                <w:kern w:val="0"/>
                <w:sz w:val="20"/>
                <w:szCs w:val="20"/>
              </w:rPr>
            </w:pPr>
            <w:r w:rsidRPr="000F2717">
              <w:rPr>
                <w:rFonts w:ascii="宋体" w:hAnsi="宋体" w:cs="宋体" w:hint="eastAsia"/>
                <w:color w:val="000000"/>
                <w:kern w:val="0"/>
                <w:sz w:val="20"/>
                <w:szCs w:val="20"/>
              </w:rPr>
              <w:t>项目期</w:t>
            </w:r>
          </w:p>
        </w:tc>
        <w:tc>
          <w:tcPr>
            <w:tcW w:w="1123" w:type="pct"/>
            <w:tcBorders>
              <w:top w:val="nil"/>
              <w:left w:val="nil"/>
              <w:bottom w:val="single" w:sz="8" w:space="0" w:color="auto"/>
              <w:right w:val="single" w:sz="8" w:space="0" w:color="auto"/>
            </w:tcBorders>
            <w:shd w:val="clear" w:color="auto" w:fill="auto"/>
            <w:vAlign w:val="center"/>
            <w:hideMark/>
          </w:tcPr>
          <w:p w:rsidR="000F2717" w:rsidRPr="000F2717" w:rsidRDefault="000F2717" w:rsidP="000F2717">
            <w:pPr>
              <w:widowControl/>
              <w:jc w:val="center"/>
              <w:rPr>
                <w:rFonts w:ascii="宋体" w:hAnsi="宋体" w:cs="宋体"/>
                <w:color w:val="000000"/>
                <w:kern w:val="0"/>
                <w:sz w:val="20"/>
                <w:szCs w:val="20"/>
              </w:rPr>
            </w:pPr>
            <w:r w:rsidRPr="000F2717">
              <w:rPr>
                <w:rFonts w:ascii="宋体" w:hAnsi="宋体" w:cs="宋体" w:hint="eastAsia"/>
                <w:color w:val="000000"/>
                <w:kern w:val="0"/>
                <w:sz w:val="20"/>
                <w:szCs w:val="20"/>
              </w:rPr>
              <w:t>常年</w:t>
            </w:r>
          </w:p>
        </w:tc>
      </w:tr>
      <w:tr w:rsidR="000F2717" w:rsidRPr="000F2717" w:rsidTr="000F2717">
        <w:trPr>
          <w:trHeight w:val="480"/>
        </w:trPr>
        <w:tc>
          <w:tcPr>
            <w:tcW w:w="477" w:type="pct"/>
            <w:gridSpan w:val="3"/>
            <w:tcBorders>
              <w:top w:val="nil"/>
              <w:left w:val="single" w:sz="8" w:space="0" w:color="auto"/>
              <w:bottom w:val="nil"/>
              <w:right w:val="single" w:sz="8" w:space="0" w:color="000000"/>
            </w:tcBorders>
            <w:shd w:val="clear" w:color="auto" w:fill="auto"/>
            <w:vAlign w:val="center"/>
            <w:hideMark/>
          </w:tcPr>
          <w:p w:rsidR="000F2717" w:rsidRPr="000F2717" w:rsidRDefault="000F2717" w:rsidP="000F2717">
            <w:pPr>
              <w:widowControl/>
              <w:jc w:val="center"/>
              <w:rPr>
                <w:rFonts w:ascii="宋体" w:hAnsi="宋体" w:cs="宋体"/>
                <w:color w:val="000000"/>
                <w:kern w:val="0"/>
                <w:sz w:val="20"/>
                <w:szCs w:val="20"/>
              </w:rPr>
            </w:pPr>
            <w:r w:rsidRPr="000F2717">
              <w:rPr>
                <w:rFonts w:ascii="宋体" w:hAnsi="宋体" w:cs="宋体" w:hint="eastAsia"/>
                <w:color w:val="000000"/>
                <w:kern w:val="0"/>
                <w:sz w:val="20"/>
                <w:szCs w:val="20"/>
              </w:rPr>
              <w:t>项目资金</w:t>
            </w:r>
          </w:p>
        </w:tc>
        <w:tc>
          <w:tcPr>
            <w:tcW w:w="1718" w:type="pct"/>
            <w:gridSpan w:val="2"/>
            <w:tcBorders>
              <w:top w:val="nil"/>
              <w:left w:val="nil"/>
              <w:bottom w:val="single" w:sz="8" w:space="0" w:color="auto"/>
              <w:right w:val="single" w:sz="8" w:space="0" w:color="auto"/>
            </w:tcBorders>
            <w:shd w:val="clear" w:color="auto" w:fill="auto"/>
            <w:vAlign w:val="center"/>
            <w:hideMark/>
          </w:tcPr>
          <w:p w:rsidR="000F2717" w:rsidRPr="000F2717" w:rsidRDefault="000F2717" w:rsidP="000F2717">
            <w:pPr>
              <w:widowControl/>
              <w:jc w:val="left"/>
              <w:rPr>
                <w:rFonts w:ascii="宋体" w:hAnsi="宋体" w:cs="宋体"/>
                <w:color w:val="000000"/>
                <w:kern w:val="0"/>
                <w:sz w:val="20"/>
                <w:szCs w:val="20"/>
              </w:rPr>
            </w:pPr>
            <w:r w:rsidRPr="000F2717">
              <w:rPr>
                <w:rFonts w:ascii="宋体" w:hAnsi="宋体" w:cs="宋体" w:hint="eastAsia"/>
                <w:color w:val="000000"/>
                <w:kern w:val="0"/>
                <w:sz w:val="20"/>
                <w:szCs w:val="20"/>
              </w:rPr>
              <w:t xml:space="preserve"> 年度资金总额：</w:t>
            </w:r>
          </w:p>
        </w:tc>
        <w:tc>
          <w:tcPr>
            <w:tcW w:w="2805" w:type="pct"/>
            <w:gridSpan w:val="2"/>
            <w:tcBorders>
              <w:top w:val="nil"/>
              <w:left w:val="nil"/>
              <w:bottom w:val="single" w:sz="8" w:space="0" w:color="auto"/>
              <w:right w:val="single" w:sz="8" w:space="0" w:color="auto"/>
            </w:tcBorders>
            <w:shd w:val="clear" w:color="auto" w:fill="auto"/>
            <w:vAlign w:val="center"/>
            <w:hideMark/>
          </w:tcPr>
          <w:p w:rsidR="000F2717" w:rsidRPr="000F2717" w:rsidRDefault="000F2717" w:rsidP="000F2717">
            <w:pPr>
              <w:widowControl/>
              <w:jc w:val="center"/>
              <w:rPr>
                <w:rFonts w:ascii="宋体" w:hAnsi="宋体" w:cs="宋体"/>
                <w:color w:val="000000"/>
                <w:kern w:val="0"/>
                <w:sz w:val="20"/>
                <w:szCs w:val="20"/>
              </w:rPr>
            </w:pPr>
            <w:r w:rsidRPr="000F2717">
              <w:rPr>
                <w:rFonts w:ascii="宋体" w:hAnsi="宋体" w:cs="宋体" w:hint="eastAsia"/>
                <w:color w:val="000000"/>
                <w:kern w:val="0"/>
                <w:sz w:val="20"/>
                <w:szCs w:val="20"/>
              </w:rPr>
              <w:t>78</w:t>
            </w:r>
          </w:p>
        </w:tc>
      </w:tr>
      <w:tr w:rsidR="000F2717" w:rsidRPr="000F2717" w:rsidTr="000F2717">
        <w:trPr>
          <w:trHeight w:val="435"/>
        </w:trPr>
        <w:tc>
          <w:tcPr>
            <w:tcW w:w="477" w:type="pct"/>
            <w:gridSpan w:val="3"/>
            <w:tcBorders>
              <w:top w:val="nil"/>
              <w:left w:val="single" w:sz="8" w:space="0" w:color="auto"/>
              <w:bottom w:val="nil"/>
              <w:right w:val="single" w:sz="8" w:space="0" w:color="000000"/>
            </w:tcBorders>
            <w:shd w:val="clear" w:color="auto" w:fill="auto"/>
            <w:vAlign w:val="center"/>
            <w:hideMark/>
          </w:tcPr>
          <w:p w:rsidR="000F2717" w:rsidRPr="000F2717" w:rsidRDefault="000F2717" w:rsidP="000F2717">
            <w:pPr>
              <w:widowControl/>
              <w:jc w:val="center"/>
              <w:rPr>
                <w:rFonts w:ascii="宋体" w:hAnsi="宋体" w:cs="宋体"/>
                <w:color w:val="000000"/>
                <w:kern w:val="0"/>
                <w:sz w:val="20"/>
                <w:szCs w:val="20"/>
              </w:rPr>
            </w:pPr>
            <w:r w:rsidRPr="000F2717">
              <w:rPr>
                <w:rFonts w:ascii="宋体" w:hAnsi="宋体" w:cs="宋体" w:hint="eastAsia"/>
                <w:color w:val="000000"/>
                <w:kern w:val="0"/>
                <w:sz w:val="20"/>
                <w:szCs w:val="20"/>
              </w:rPr>
              <w:t>（万元）</w:t>
            </w:r>
          </w:p>
        </w:tc>
        <w:tc>
          <w:tcPr>
            <w:tcW w:w="1718" w:type="pct"/>
            <w:gridSpan w:val="2"/>
            <w:tcBorders>
              <w:top w:val="nil"/>
              <w:left w:val="nil"/>
              <w:bottom w:val="single" w:sz="8" w:space="0" w:color="auto"/>
              <w:right w:val="single" w:sz="8" w:space="0" w:color="auto"/>
            </w:tcBorders>
            <w:shd w:val="clear" w:color="auto" w:fill="auto"/>
            <w:vAlign w:val="center"/>
            <w:hideMark/>
          </w:tcPr>
          <w:p w:rsidR="000F2717" w:rsidRPr="000F2717" w:rsidRDefault="000F2717" w:rsidP="000F2717">
            <w:pPr>
              <w:widowControl/>
              <w:jc w:val="left"/>
              <w:rPr>
                <w:rFonts w:ascii="宋体" w:hAnsi="宋体" w:cs="宋体"/>
                <w:color w:val="000000"/>
                <w:kern w:val="0"/>
                <w:sz w:val="20"/>
                <w:szCs w:val="20"/>
              </w:rPr>
            </w:pPr>
            <w:r w:rsidRPr="000F2717">
              <w:rPr>
                <w:rFonts w:ascii="宋体" w:hAnsi="宋体" w:cs="宋体" w:hint="eastAsia"/>
                <w:color w:val="000000"/>
                <w:kern w:val="0"/>
                <w:sz w:val="20"/>
                <w:szCs w:val="20"/>
              </w:rPr>
              <w:t xml:space="preserve">   其中：财政拨款</w:t>
            </w:r>
          </w:p>
        </w:tc>
        <w:tc>
          <w:tcPr>
            <w:tcW w:w="2805" w:type="pct"/>
            <w:gridSpan w:val="2"/>
            <w:tcBorders>
              <w:top w:val="nil"/>
              <w:left w:val="nil"/>
              <w:bottom w:val="single" w:sz="8" w:space="0" w:color="auto"/>
              <w:right w:val="single" w:sz="8" w:space="0" w:color="auto"/>
            </w:tcBorders>
            <w:shd w:val="clear" w:color="auto" w:fill="auto"/>
            <w:vAlign w:val="center"/>
            <w:hideMark/>
          </w:tcPr>
          <w:p w:rsidR="000F2717" w:rsidRPr="000F2717" w:rsidRDefault="000F2717" w:rsidP="000F2717">
            <w:pPr>
              <w:widowControl/>
              <w:jc w:val="center"/>
              <w:rPr>
                <w:rFonts w:ascii="宋体" w:hAnsi="宋体" w:cs="宋体"/>
                <w:color w:val="000000"/>
                <w:kern w:val="0"/>
                <w:sz w:val="20"/>
                <w:szCs w:val="20"/>
              </w:rPr>
            </w:pPr>
            <w:r w:rsidRPr="000F2717">
              <w:rPr>
                <w:rFonts w:ascii="宋体" w:hAnsi="宋体" w:cs="宋体" w:hint="eastAsia"/>
                <w:color w:val="000000"/>
                <w:kern w:val="0"/>
                <w:sz w:val="20"/>
                <w:szCs w:val="20"/>
              </w:rPr>
              <w:t>78</w:t>
            </w:r>
          </w:p>
        </w:tc>
      </w:tr>
      <w:tr w:rsidR="000F2717" w:rsidRPr="000F2717" w:rsidTr="000F2717">
        <w:trPr>
          <w:trHeight w:val="450"/>
        </w:trPr>
        <w:tc>
          <w:tcPr>
            <w:tcW w:w="477" w:type="pct"/>
            <w:gridSpan w:val="3"/>
            <w:tcBorders>
              <w:top w:val="nil"/>
              <w:left w:val="single" w:sz="8" w:space="0" w:color="auto"/>
              <w:bottom w:val="nil"/>
              <w:right w:val="single" w:sz="8" w:space="0" w:color="000000"/>
            </w:tcBorders>
            <w:shd w:val="clear" w:color="auto" w:fill="auto"/>
            <w:noWrap/>
            <w:vAlign w:val="center"/>
            <w:hideMark/>
          </w:tcPr>
          <w:p w:rsidR="000F2717" w:rsidRPr="000F2717" w:rsidRDefault="000F2717" w:rsidP="000F2717">
            <w:pPr>
              <w:widowControl/>
              <w:jc w:val="left"/>
              <w:rPr>
                <w:rFonts w:ascii="宋体" w:hAnsi="宋体" w:cs="宋体"/>
                <w:color w:val="000000"/>
                <w:kern w:val="0"/>
                <w:sz w:val="22"/>
                <w:szCs w:val="22"/>
              </w:rPr>
            </w:pPr>
            <w:r w:rsidRPr="000F2717">
              <w:rPr>
                <w:rFonts w:ascii="宋体" w:hAnsi="宋体" w:cs="宋体" w:hint="eastAsia"/>
                <w:color w:val="000000"/>
                <w:kern w:val="0"/>
                <w:sz w:val="22"/>
                <w:szCs w:val="22"/>
              </w:rPr>
              <w:t xml:space="preserve">　</w:t>
            </w:r>
          </w:p>
        </w:tc>
        <w:tc>
          <w:tcPr>
            <w:tcW w:w="1718" w:type="pct"/>
            <w:gridSpan w:val="2"/>
            <w:tcBorders>
              <w:top w:val="nil"/>
              <w:left w:val="nil"/>
              <w:bottom w:val="single" w:sz="8" w:space="0" w:color="auto"/>
              <w:right w:val="single" w:sz="8" w:space="0" w:color="auto"/>
            </w:tcBorders>
            <w:shd w:val="clear" w:color="auto" w:fill="auto"/>
            <w:vAlign w:val="center"/>
            <w:hideMark/>
          </w:tcPr>
          <w:p w:rsidR="000F2717" w:rsidRPr="000F2717" w:rsidRDefault="000F2717" w:rsidP="000F2717">
            <w:pPr>
              <w:widowControl/>
              <w:jc w:val="left"/>
              <w:rPr>
                <w:rFonts w:ascii="宋体" w:hAnsi="宋体" w:cs="宋体"/>
                <w:color w:val="000000"/>
                <w:kern w:val="0"/>
                <w:sz w:val="20"/>
                <w:szCs w:val="20"/>
              </w:rPr>
            </w:pPr>
            <w:r w:rsidRPr="000F2717">
              <w:rPr>
                <w:rFonts w:ascii="宋体" w:hAnsi="宋体" w:cs="宋体" w:hint="eastAsia"/>
                <w:color w:val="000000"/>
                <w:kern w:val="0"/>
                <w:sz w:val="20"/>
                <w:szCs w:val="20"/>
              </w:rPr>
              <w:t xml:space="preserve">         上年结转</w:t>
            </w:r>
          </w:p>
        </w:tc>
        <w:tc>
          <w:tcPr>
            <w:tcW w:w="2805" w:type="pct"/>
            <w:gridSpan w:val="2"/>
            <w:tcBorders>
              <w:top w:val="nil"/>
              <w:left w:val="nil"/>
              <w:bottom w:val="single" w:sz="8" w:space="0" w:color="auto"/>
              <w:right w:val="single" w:sz="8" w:space="0" w:color="auto"/>
            </w:tcBorders>
            <w:shd w:val="clear" w:color="auto" w:fill="auto"/>
            <w:vAlign w:val="center"/>
            <w:hideMark/>
          </w:tcPr>
          <w:p w:rsidR="000F2717" w:rsidRPr="000F2717" w:rsidRDefault="000F2717" w:rsidP="000F2717">
            <w:pPr>
              <w:widowControl/>
              <w:jc w:val="center"/>
              <w:rPr>
                <w:rFonts w:ascii="宋体" w:hAnsi="宋体" w:cs="宋体"/>
                <w:color w:val="000000"/>
                <w:kern w:val="0"/>
                <w:sz w:val="20"/>
                <w:szCs w:val="20"/>
              </w:rPr>
            </w:pPr>
            <w:r w:rsidRPr="000F2717">
              <w:rPr>
                <w:rFonts w:ascii="宋体" w:hAnsi="宋体" w:cs="宋体" w:hint="eastAsia"/>
                <w:color w:val="000000"/>
                <w:kern w:val="0"/>
                <w:sz w:val="20"/>
                <w:szCs w:val="20"/>
              </w:rPr>
              <w:t xml:space="preserve">　</w:t>
            </w:r>
          </w:p>
        </w:tc>
      </w:tr>
      <w:tr w:rsidR="000F2717" w:rsidRPr="000F2717" w:rsidTr="000F2717">
        <w:trPr>
          <w:trHeight w:val="420"/>
        </w:trPr>
        <w:tc>
          <w:tcPr>
            <w:tcW w:w="477" w:type="pct"/>
            <w:gridSpan w:val="3"/>
            <w:tcBorders>
              <w:top w:val="nil"/>
              <w:left w:val="single" w:sz="8" w:space="0" w:color="auto"/>
              <w:bottom w:val="single" w:sz="8" w:space="0" w:color="auto"/>
              <w:right w:val="single" w:sz="8" w:space="0" w:color="000000"/>
            </w:tcBorders>
            <w:shd w:val="clear" w:color="auto" w:fill="auto"/>
            <w:noWrap/>
            <w:vAlign w:val="center"/>
            <w:hideMark/>
          </w:tcPr>
          <w:p w:rsidR="000F2717" w:rsidRPr="000F2717" w:rsidRDefault="000F2717" w:rsidP="000F2717">
            <w:pPr>
              <w:widowControl/>
              <w:jc w:val="left"/>
              <w:rPr>
                <w:rFonts w:ascii="宋体" w:hAnsi="宋体" w:cs="宋体"/>
                <w:color w:val="000000"/>
                <w:kern w:val="0"/>
                <w:sz w:val="22"/>
                <w:szCs w:val="22"/>
              </w:rPr>
            </w:pPr>
            <w:r w:rsidRPr="000F2717">
              <w:rPr>
                <w:rFonts w:ascii="宋体" w:hAnsi="宋体" w:cs="宋体" w:hint="eastAsia"/>
                <w:color w:val="000000"/>
                <w:kern w:val="0"/>
                <w:sz w:val="22"/>
                <w:szCs w:val="22"/>
              </w:rPr>
              <w:t xml:space="preserve">　</w:t>
            </w:r>
          </w:p>
        </w:tc>
        <w:tc>
          <w:tcPr>
            <w:tcW w:w="1718" w:type="pct"/>
            <w:gridSpan w:val="2"/>
            <w:tcBorders>
              <w:top w:val="nil"/>
              <w:left w:val="nil"/>
              <w:bottom w:val="single" w:sz="8" w:space="0" w:color="auto"/>
              <w:right w:val="single" w:sz="8" w:space="0" w:color="auto"/>
            </w:tcBorders>
            <w:shd w:val="clear" w:color="auto" w:fill="auto"/>
            <w:vAlign w:val="center"/>
            <w:hideMark/>
          </w:tcPr>
          <w:p w:rsidR="000F2717" w:rsidRPr="000F2717" w:rsidRDefault="000F2717" w:rsidP="000F2717">
            <w:pPr>
              <w:widowControl/>
              <w:jc w:val="left"/>
              <w:rPr>
                <w:rFonts w:ascii="宋体" w:hAnsi="宋体" w:cs="宋体"/>
                <w:color w:val="000000"/>
                <w:kern w:val="0"/>
                <w:sz w:val="20"/>
                <w:szCs w:val="20"/>
              </w:rPr>
            </w:pPr>
            <w:r w:rsidRPr="000F2717">
              <w:rPr>
                <w:rFonts w:ascii="宋体" w:hAnsi="宋体" w:cs="宋体" w:hint="eastAsia"/>
                <w:color w:val="000000"/>
                <w:kern w:val="0"/>
                <w:sz w:val="20"/>
                <w:szCs w:val="20"/>
              </w:rPr>
              <w:t xml:space="preserve">         其他资金</w:t>
            </w:r>
          </w:p>
        </w:tc>
        <w:tc>
          <w:tcPr>
            <w:tcW w:w="2805" w:type="pct"/>
            <w:gridSpan w:val="2"/>
            <w:tcBorders>
              <w:top w:val="nil"/>
              <w:left w:val="nil"/>
              <w:bottom w:val="single" w:sz="8" w:space="0" w:color="auto"/>
              <w:right w:val="single" w:sz="8" w:space="0" w:color="auto"/>
            </w:tcBorders>
            <w:shd w:val="clear" w:color="auto" w:fill="auto"/>
            <w:vAlign w:val="center"/>
            <w:hideMark/>
          </w:tcPr>
          <w:p w:rsidR="000F2717" w:rsidRPr="000F2717" w:rsidRDefault="000F2717" w:rsidP="000F2717">
            <w:pPr>
              <w:widowControl/>
              <w:jc w:val="right"/>
              <w:rPr>
                <w:rFonts w:ascii="宋体" w:hAnsi="宋体" w:cs="宋体"/>
                <w:color w:val="000000"/>
                <w:kern w:val="0"/>
                <w:sz w:val="20"/>
                <w:szCs w:val="20"/>
              </w:rPr>
            </w:pPr>
            <w:r w:rsidRPr="000F2717">
              <w:rPr>
                <w:rFonts w:ascii="宋体" w:hAnsi="宋体" w:cs="宋体" w:hint="eastAsia"/>
                <w:color w:val="000000"/>
                <w:kern w:val="0"/>
                <w:sz w:val="20"/>
                <w:szCs w:val="20"/>
              </w:rPr>
              <w:t xml:space="preserve">　</w:t>
            </w:r>
          </w:p>
        </w:tc>
      </w:tr>
      <w:tr w:rsidR="000F2717" w:rsidRPr="000F2717" w:rsidTr="000F2717">
        <w:trPr>
          <w:trHeight w:val="405"/>
        </w:trPr>
        <w:tc>
          <w:tcPr>
            <w:tcW w:w="175" w:type="pct"/>
            <w:tcBorders>
              <w:top w:val="nil"/>
              <w:left w:val="single" w:sz="8" w:space="0" w:color="auto"/>
              <w:bottom w:val="nil"/>
              <w:right w:val="single" w:sz="8" w:space="0" w:color="auto"/>
            </w:tcBorders>
            <w:shd w:val="clear" w:color="auto" w:fill="auto"/>
            <w:vAlign w:val="center"/>
            <w:hideMark/>
          </w:tcPr>
          <w:p w:rsidR="000F2717" w:rsidRPr="000F2717" w:rsidRDefault="000F2717" w:rsidP="000F2717">
            <w:pPr>
              <w:widowControl/>
              <w:jc w:val="center"/>
              <w:rPr>
                <w:rFonts w:ascii="宋体" w:hAnsi="宋体" w:cs="宋体"/>
                <w:color w:val="000000"/>
                <w:kern w:val="0"/>
                <w:sz w:val="20"/>
                <w:szCs w:val="20"/>
              </w:rPr>
            </w:pPr>
            <w:r w:rsidRPr="000F2717">
              <w:rPr>
                <w:rFonts w:ascii="宋体" w:hAnsi="宋体" w:cs="宋体" w:hint="eastAsia"/>
                <w:color w:val="000000"/>
                <w:kern w:val="0"/>
                <w:sz w:val="20"/>
                <w:szCs w:val="20"/>
              </w:rPr>
              <w:t>年度</w:t>
            </w:r>
          </w:p>
        </w:tc>
        <w:tc>
          <w:tcPr>
            <w:tcW w:w="4825" w:type="pct"/>
            <w:gridSpan w:val="6"/>
            <w:vMerge w:val="restart"/>
            <w:tcBorders>
              <w:top w:val="nil"/>
              <w:left w:val="single" w:sz="8" w:space="0" w:color="auto"/>
              <w:bottom w:val="single" w:sz="8" w:space="0" w:color="auto"/>
              <w:right w:val="single" w:sz="8" w:space="0" w:color="auto"/>
            </w:tcBorders>
            <w:shd w:val="clear" w:color="auto" w:fill="auto"/>
            <w:vAlign w:val="center"/>
            <w:hideMark/>
          </w:tcPr>
          <w:p w:rsidR="000F2717" w:rsidRPr="000F2717" w:rsidRDefault="000F2717" w:rsidP="000F2717">
            <w:pPr>
              <w:widowControl/>
              <w:jc w:val="left"/>
              <w:rPr>
                <w:rFonts w:ascii="宋体" w:hAnsi="宋体" w:cs="宋体"/>
                <w:color w:val="000000"/>
                <w:kern w:val="0"/>
                <w:sz w:val="20"/>
                <w:szCs w:val="20"/>
              </w:rPr>
            </w:pPr>
            <w:r w:rsidRPr="000F2717">
              <w:rPr>
                <w:rFonts w:ascii="宋体" w:hAnsi="宋体" w:cs="宋体" w:hint="eastAsia"/>
                <w:color w:val="000000"/>
                <w:kern w:val="0"/>
                <w:sz w:val="20"/>
                <w:szCs w:val="20"/>
              </w:rPr>
              <w:t>确保政协委员视察、调研工作正常进行，进一步提高委员履职工作水平和质量。</w:t>
            </w:r>
          </w:p>
        </w:tc>
      </w:tr>
      <w:tr w:rsidR="000F2717" w:rsidRPr="000F2717" w:rsidTr="000F2717">
        <w:trPr>
          <w:trHeight w:val="465"/>
        </w:trPr>
        <w:tc>
          <w:tcPr>
            <w:tcW w:w="175" w:type="pct"/>
            <w:tcBorders>
              <w:top w:val="nil"/>
              <w:left w:val="single" w:sz="8" w:space="0" w:color="auto"/>
              <w:bottom w:val="single" w:sz="8" w:space="0" w:color="auto"/>
              <w:right w:val="single" w:sz="8" w:space="0" w:color="auto"/>
            </w:tcBorders>
            <w:shd w:val="clear" w:color="auto" w:fill="auto"/>
            <w:vAlign w:val="center"/>
            <w:hideMark/>
          </w:tcPr>
          <w:p w:rsidR="000F2717" w:rsidRPr="000F2717" w:rsidRDefault="000F2717" w:rsidP="000F2717">
            <w:pPr>
              <w:widowControl/>
              <w:jc w:val="center"/>
              <w:rPr>
                <w:rFonts w:ascii="宋体" w:hAnsi="宋体" w:cs="宋体"/>
                <w:color w:val="000000"/>
                <w:kern w:val="0"/>
                <w:sz w:val="20"/>
                <w:szCs w:val="20"/>
              </w:rPr>
            </w:pPr>
            <w:r w:rsidRPr="000F2717">
              <w:rPr>
                <w:rFonts w:ascii="宋体" w:hAnsi="宋体" w:cs="宋体" w:hint="eastAsia"/>
                <w:color w:val="000000"/>
                <w:kern w:val="0"/>
                <w:sz w:val="20"/>
                <w:szCs w:val="20"/>
              </w:rPr>
              <w:t>目标</w:t>
            </w:r>
          </w:p>
        </w:tc>
        <w:tc>
          <w:tcPr>
            <w:tcW w:w="4825" w:type="pct"/>
            <w:gridSpan w:val="6"/>
            <w:vMerge/>
            <w:tcBorders>
              <w:top w:val="nil"/>
              <w:left w:val="single" w:sz="8" w:space="0" w:color="auto"/>
              <w:bottom w:val="single" w:sz="8" w:space="0" w:color="auto"/>
              <w:right w:val="single" w:sz="8" w:space="0" w:color="auto"/>
            </w:tcBorders>
            <w:vAlign w:val="center"/>
            <w:hideMark/>
          </w:tcPr>
          <w:p w:rsidR="000F2717" w:rsidRPr="000F2717" w:rsidRDefault="000F2717" w:rsidP="000F2717">
            <w:pPr>
              <w:widowControl/>
              <w:jc w:val="left"/>
              <w:rPr>
                <w:rFonts w:ascii="宋体" w:hAnsi="宋体" w:cs="宋体"/>
                <w:color w:val="000000"/>
                <w:kern w:val="0"/>
                <w:sz w:val="20"/>
                <w:szCs w:val="20"/>
              </w:rPr>
            </w:pPr>
          </w:p>
        </w:tc>
      </w:tr>
      <w:tr w:rsidR="000F2717" w:rsidRPr="000F2717" w:rsidTr="000F2717">
        <w:trPr>
          <w:trHeight w:val="300"/>
        </w:trPr>
        <w:tc>
          <w:tcPr>
            <w:tcW w:w="175" w:type="pct"/>
            <w:vMerge w:val="restart"/>
            <w:tcBorders>
              <w:top w:val="nil"/>
              <w:left w:val="single" w:sz="8" w:space="0" w:color="auto"/>
              <w:bottom w:val="single" w:sz="8" w:space="0" w:color="000000"/>
              <w:right w:val="single" w:sz="8" w:space="0" w:color="auto"/>
            </w:tcBorders>
            <w:shd w:val="clear" w:color="auto" w:fill="auto"/>
            <w:vAlign w:val="center"/>
            <w:hideMark/>
          </w:tcPr>
          <w:p w:rsidR="000F2717" w:rsidRPr="000F2717" w:rsidRDefault="000F2717" w:rsidP="000F2717">
            <w:pPr>
              <w:widowControl/>
              <w:jc w:val="center"/>
              <w:rPr>
                <w:rFonts w:ascii="宋体" w:hAnsi="宋体" w:cs="宋体"/>
                <w:color w:val="000000"/>
                <w:kern w:val="0"/>
                <w:sz w:val="20"/>
                <w:szCs w:val="20"/>
              </w:rPr>
            </w:pPr>
            <w:r w:rsidRPr="000F2717">
              <w:rPr>
                <w:rFonts w:ascii="宋体" w:hAnsi="宋体" w:cs="宋体" w:hint="eastAsia"/>
                <w:color w:val="000000"/>
                <w:kern w:val="0"/>
                <w:sz w:val="20"/>
                <w:szCs w:val="20"/>
              </w:rPr>
              <w:t>绩效指标</w:t>
            </w:r>
          </w:p>
        </w:tc>
        <w:tc>
          <w:tcPr>
            <w:tcW w:w="175" w:type="pct"/>
            <w:tcBorders>
              <w:top w:val="nil"/>
              <w:left w:val="nil"/>
              <w:bottom w:val="nil"/>
              <w:right w:val="single" w:sz="8" w:space="0" w:color="auto"/>
            </w:tcBorders>
            <w:shd w:val="clear" w:color="auto" w:fill="auto"/>
            <w:vAlign w:val="center"/>
            <w:hideMark/>
          </w:tcPr>
          <w:p w:rsidR="000F2717" w:rsidRPr="000F2717" w:rsidRDefault="000F2717" w:rsidP="000F2717">
            <w:pPr>
              <w:widowControl/>
              <w:jc w:val="center"/>
              <w:rPr>
                <w:rFonts w:ascii="宋体" w:hAnsi="宋体" w:cs="宋体"/>
                <w:color w:val="000000"/>
                <w:kern w:val="0"/>
                <w:sz w:val="20"/>
                <w:szCs w:val="20"/>
              </w:rPr>
            </w:pPr>
            <w:r w:rsidRPr="000F2717">
              <w:rPr>
                <w:rFonts w:ascii="宋体" w:hAnsi="宋体" w:cs="宋体" w:hint="eastAsia"/>
                <w:color w:val="000000"/>
                <w:kern w:val="0"/>
                <w:sz w:val="20"/>
                <w:szCs w:val="20"/>
              </w:rPr>
              <w:t>一级</w:t>
            </w:r>
          </w:p>
        </w:tc>
        <w:tc>
          <w:tcPr>
            <w:tcW w:w="251" w:type="pct"/>
            <w:gridSpan w:val="2"/>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0F2717" w:rsidRPr="000F2717" w:rsidRDefault="000F2717" w:rsidP="000F2717">
            <w:pPr>
              <w:widowControl/>
              <w:jc w:val="center"/>
              <w:rPr>
                <w:rFonts w:ascii="宋体" w:hAnsi="宋体" w:cs="宋体"/>
                <w:color w:val="000000"/>
                <w:kern w:val="0"/>
                <w:sz w:val="20"/>
                <w:szCs w:val="20"/>
              </w:rPr>
            </w:pPr>
            <w:r w:rsidRPr="000F2717">
              <w:rPr>
                <w:rFonts w:ascii="宋体" w:hAnsi="宋体" w:cs="宋体" w:hint="eastAsia"/>
                <w:color w:val="000000"/>
                <w:kern w:val="0"/>
                <w:sz w:val="20"/>
                <w:szCs w:val="20"/>
              </w:rPr>
              <w:t>二级指标</w:t>
            </w:r>
          </w:p>
        </w:tc>
        <w:tc>
          <w:tcPr>
            <w:tcW w:w="1594" w:type="pct"/>
            <w:vMerge w:val="restart"/>
            <w:tcBorders>
              <w:top w:val="nil"/>
              <w:left w:val="single" w:sz="8" w:space="0" w:color="auto"/>
              <w:bottom w:val="single" w:sz="8" w:space="0" w:color="auto"/>
              <w:right w:val="single" w:sz="8" w:space="0" w:color="auto"/>
            </w:tcBorders>
            <w:shd w:val="clear" w:color="auto" w:fill="auto"/>
            <w:vAlign w:val="center"/>
            <w:hideMark/>
          </w:tcPr>
          <w:p w:rsidR="000F2717" w:rsidRPr="000F2717" w:rsidRDefault="000F2717" w:rsidP="000F2717">
            <w:pPr>
              <w:widowControl/>
              <w:jc w:val="center"/>
              <w:rPr>
                <w:rFonts w:ascii="宋体" w:hAnsi="宋体" w:cs="宋体"/>
                <w:color w:val="000000"/>
                <w:kern w:val="0"/>
                <w:sz w:val="20"/>
                <w:szCs w:val="20"/>
              </w:rPr>
            </w:pPr>
            <w:r w:rsidRPr="000F2717">
              <w:rPr>
                <w:rFonts w:ascii="宋体" w:hAnsi="宋体" w:cs="宋体" w:hint="eastAsia"/>
                <w:color w:val="000000"/>
                <w:kern w:val="0"/>
                <w:sz w:val="20"/>
                <w:szCs w:val="20"/>
              </w:rPr>
              <w:t>三级指标</w:t>
            </w:r>
          </w:p>
        </w:tc>
        <w:tc>
          <w:tcPr>
            <w:tcW w:w="2805" w:type="pct"/>
            <w:gridSpan w:val="2"/>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0F2717" w:rsidRPr="000F2717" w:rsidRDefault="000F2717" w:rsidP="000F2717">
            <w:pPr>
              <w:widowControl/>
              <w:jc w:val="center"/>
              <w:rPr>
                <w:rFonts w:ascii="宋体" w:hAnsi="宋体" w:cs="宋体"/>
                <w:color w:val="000000"/>
                <w:kern w:val="0"/>
                <w:sz w:val="20"/>
                <w:szCs w:val="20"/>
              </w:rPr>
            </w:pPr>
            <w:r w:rsidRPr="000F2717">
              <w:rPr>
                <w:rFonts w:ascii="宋体" w:hAnsi="宋体" w:cs="宋体" w:hint="eastAsia"/>
                <w:color w:val="000000"/>
                <w:kern w:val="0"/>
                <w:sz w:val="20"/>
                <w:szCs w:val="20"/>
              </w:rPr>
              <w:t>指标值</w:t>
            </w:r>
          </w:p>
        </w:tc>
      </w:tr>
      <w:tr w:rsidR="000F2717" w:rsidRPr="000F2717" w:rsidTr="000F2717">
        <w:trPr>
          <w:trHeight w:val="285"/>
        </w:trPr>
        <w:tc>
          <w:tcPr>
            <w:tcW w:w="175" w:type="pct"/>
            <w:vMerge/>
            <w:tcBorders>
              <w:top w:val="nil"/>
              <w:left w:val="single" w:sz="8" w:space="0" w:color="auto"/>
              <w:bottom w:val="single" w:sz="8" w:space="0" w:color="000000"/>
              <w:right w:val="single" w:sz="8" w:space="0" w:color="auto"/>
            </w:tcBorders>
            <w:vAlign w:val="center"/>
            <w:hideMark/>
          </w:tcPr>
          <w:p w:rsidR="000F2717" w:rsidRPr="000F2717" w:rsidRDefault="000F2717" w:rsidP="000F2717">
            <w:pPr>
              <w:widowControl/>
              <w:jc w:val="left"/>
              <w:rPr>
                <w:rFonts w:ascii="宋体" w:hAnsi="宋体" w:cs="宋体"/>
                <w:color w:val="000000"/>
                <w:kern w:val="0"/>
                <w:sz w:val="20"/>
                <w:szCs w:val="20"/>
              </w:rPr>
            </w:pPr>
          </w:p>
        </w:tc>
        <w:tc>
          <w:tcPr>
            <w:tcW w:w="175" w:type="pct"/>
            <w:tcBorders>
              <w:top w:val="nil"/>
              <w:left w:val="nil"/>
              <w:bottom w:val="single" w:sz="8" w:space="0" w:color="auto"/>
              <w:right w:val="single" w:sz="8" w:space="0" w:color="auto"/>
            </w:tcBorders>
            <w:shd w:val="clear" w:color="auto" w:fill="auto"/>
            <w:vAlign w:val="center"/>
            <w:hideMark/>
          </w:tcPr>
          <w:p w:rsidR="000F2717" w:rsidRPr="000F2717" w:rsidRDefault="000F2717" w:rsidP="000F2717">
            <w:pPr>
              <w:widowControl/>
              <w:jc w:val="center"/>
              <w:rPr>
                <w:rFonts w:ascii="宋体" w:hAnsi="宋体" w:cs="宋体"/>
                <w:color w:val="000000"/>
                <w:kern w:val="0"/>
                <w:sz w:val="20"/>
                <w:szCs w:val="20"/>
              </w:rPr>
            </w:pPr>
            <w:r w:rsidRPr="000F2717">
              <w:rPr>
                <w:rFonts w:ascii="宋体" w:hAnsi="宋体" w:cs="宋体" w:hint="eastAsia"/>
                <w:color w:val="000000"/>
                <w:kern w:val="0"/>
                <w:sz w:val="20"/>
                <w:szCs w:val="20"/>
              </w:rPr>
              <w:t>指标</w:t>
            </w:r>
          </w:p>
        </w:tc>
        <w:tc>
          <w:tcPr>
            <w:tcW w:w="251" w:type="pct"/>
            <w:gridSpan w:val="2"/>
            <w:vMerge/>
            <w:tcBorders>
              <w:top w:val="nil"/>
              <w:left w:val="nil"/>
              <w:bottom w:val="single" w:sz="8" w:space="0" w:color="auto"/>
              <w:right w:val="single" w:sz="8" w:space="0" w:color="auto"/>
            </w:tcBorders>
            <w:vAlign w:val="center"/>
            <w:hideMark/>
          </w:tcPr>
          <w:p w:rsidR="000F2717" w:rsidRPr="000F2717" w:rsidRDefault="000F2717" w:rsidP="000F2717">
            <w:pPr>
              <w:widowControl/>
              <w:jc w:val="left"/>
              <w:rPr>
                <w:rFonts w:ascii="宋体" w:hAnsi="宋体" w:cs="宋体"/>
                <w:color w:val="000000"/>
                <w:kern w:val="0"/>
                <w:sz w:val="20"/>
                <w:szCs w:val="20"/>
              </w:rPr>
            </w:pPr>
          </w:p>
        </w:tc>
        <w:tc>
          <w:tcPr>
            <w:tcW w:w="1594" w:type="pct"/>
            <w:vMerge/>
            <w:tcBorders>
              <w:top w:val="nil"/>
              <w:left w:val="single" w:sz="8" w:space="0" w:color="auto"/>
              <w:bottom w:val="single" w:sz="8" w:space="0" w:color="auto"/>
              <w:right w:val="single" w:sz="8" w:space="0" w:color="auto"/>
            </w:tcBorders>
            <w:vAlign w:val="center"/>
            <w:hideMark/>
          </w:tcPr>
          <w:p w:rsidR="000F2717" w:rsidRPr="000F2717" w:rsidRDefault="000F2717" w:rsidP="000F2717">
            <w:pPr>
              <w:widowControl/>
              <w:jc w:val="left"/>
              <w:rPr>
                <w:rFonts w:ascii="宋体" w:hAnsi="宋体" w:cs="宋体"/>
                <w:color w:val="000000"/>
                <w:kern w:val="0"/>
                <w:sz w:val="20"/>
                <w:szCs w:val="20"/>
              </w:rPr>
            </w:pPr>
          </w:p>
        </w:tc>
        <w:tc>
          <w:tcPr>
            <w:tcW w:w="2805" w:type="pct"/>
            <w:gridSpan w:val="2"/>
            <w:vMerge/>
            <w:tcBorders>
              <w:top w:val="single" w:sz="8" w:space="0" w:color="auto"/>
              <w:left w:val="single" w:sz="8" w:space="0" w:color="auto"/>
              <w:bottom w:val="single" w:sz="8" w:space="0" w:color="auto"/>
              <w:right w:val="single" w:sz="8" w:space="0" w:color="auto"/>
            </w:tcBorders>
            <w:vAlign w:val="center"/>
            <w:hideMark/>
          </w:tcPr>
          <w:p w:rsidR="000F2717" w:rsidRPr="000F2717" w:rsidRDefault="000F2717" w:rsidP="000F2717">
            <w:pPr>
              <w:widowControl/>
              <w:jc w:val="left"/>
              <w:rPr>
                <w:rFonts w:ascii="宋体" w:hAnsi="宋体" w:cs="宋体"/>
                <w:color w:val="000000"/>
                <w:kern w:val="0"/>
                <w:sz w:val="20"/>
                <w:szCs w:val="20"/>
              </w:rPr>
            </w:pPr>
          </w:p>
        </w:tc>
      </w:tr>
      <w:tr w:rsidR="000F2717" w:rsidRPr="000F2717" w:rsidTr="000F2717">
        <w:trPr>
          <w:trHeight w:val="540"/>
        </w:trPr>
        <w:tc>
          <w:tcPr>
            <w:tcW w:w="175" w:type="pct"/>
            <w:vMerge/>
            <w:tcBorders>
              <w:top w:val="nil"/>
              <w:left w:val="single" w:sz="8" w:space="0" w:color="auto"/>
              <w:bottom w:val="single" w:sz="8" w:space="0" w:color="000000"/>
              <w:right w:val="single" w:sz="8" w:space="0" w:color="auto"/>
            </w:tcBorders>
            <w:vAlign w:val="center"/>
            <w:hideMark/>
          </w:tcPr>
          <w:p w:rsidR="000F2717" w:rsidRPr="000F2717" w:rsidRDefault="000F2717" w:rsidP="000F2717">
            <w:pPr>
              <w:widowControl/>
              <w:jc w:val="left"/>
              <w:rPr>
                <w:rFonts w:ascii="宋体" w:hAnsi="宋体" w:cs="宋体"/>
                <w:color w:val="000000"/>
                <w:kern w:val="0"/>
                <w:sz w:val="20"/>
                <w:szCs w:val="20"/>
              </w:rPr>
            </w:pPr>
          </w:p>
        </w:tc>
        <w:tc>
          <w:tcPr>
            <w:tcW w:w="175" w:type="pct"/>
            <w:vMerge w:val="restart"/>
            <w:tcBorders>
              <w:top w:val="nil"/>
              <w:left w:val="single" w:sz="8" w:space="0" w:color="auto"/>
              <w:bottom w:val="single" w:sz="8" w:space="0" w:color="auto"/>
              <w:right w:val="single" w:sz="8" w:space="0" w:color="auto"/>
            </w:tcBorders>
            <w:shd w:val="clear" w:color="auto" w:fill="auto"/>
            <w:vAlign w:val="center"/>
            <w:hideMark/>
          </w:tcPr>
          <w:p w:rsidR="000F2717" w:rsidRPr="000F2717" w:rsidRDefault="000F2717" w:rsidP="000F2717">
            <w:pPr>
              <w:widowControl/>
              <w:jc w:val="center"/>
              <w:rPr>
                <w:rFonts w:ascii="宋体" w:hAnsi="宋体" w:cs="宋体"/>
                <w:color w:val="000000"/>
                <w:kern w:val="0"/>
                <w:sz w:val="20"/>
                <w:szCs w:val="20"/>
              </w:rPr>
            </w:pPr>
            <w:r w:rsidRPr="000F2717">
              <w:rPr>
                <w:rFonts w:ascii="宋体" w:hAnsi="宋体" w:cs="宋体" w:hint="eastAsia"/>
                <w:color w:val="000000"/>
                <w:kern w:val="0"/>
                <w:sz w:val="20"/>
                <w:szCs w:val="20"/>
              </w:rPr>
              <w:t>产出指标</w:t>
            </w:r>
          </w:p>
        </w:tc>
        <w:tc>
          <w:tcPr>
            <w:tcW w:w="251" w:type="pct"/>
            <w:gridSpan w:val="2"/>
            <w:tcBorders>
              <w:top w:val="nil"/>
              <w:left w:val="nil"/>
              <w:bottom w:val="single" w:sz="8" w:space="0" w:color="auto"/>
              <w:right w:val="single" w:sz="8" w:space="0" w:color="auto"/>
            </w:tcBorders>
            <w:shd w:val="clear" w:color="auto" w:fill="auto"/>
            <w:vAlign w:val="center"/>
            <w:hideMark/>
          </w:tcPr>
          <w:p w:rsidR="000F2717" w:rsidRPr="000F2717" w:rsidRDefault="000F2717" w:rsidP="000F2717">
            <w:pPr>
              <w:widowControl/>
              <w:jc w:val="center"/>
              <w:rPr>
                <w:rFonts w:ascii="宋体" w:hAnsi="宋体" w:cs="宋体"/>
                <w:color w:val="000000"/>
                <w:kern w:val="0"/>
                <w:sz w:val="20"/>
                <w:szCs w:val="20"/>
              </w:rPr>
            </w:pPr>
            <w:r w:rsidRPr="000F2717">
              <w:rPr>
                <w:rFonts w:ascii="宋体" w:hAnsi="宋体" w:cs="宋体" w:hint="eastAsia"/>
                <w:color w:val="000000"/>
                <w:kern w:val="0"/>
                <w:sz w:val="20"/>
                <w:szCs w:val="20"/>
              </w:rPr>
              <w:t>数量指标</w:t>
            </w:r>
          </w:p>
        </w:tc>
        <w:tc>
          <w:tcPr>
            <w:tcW w:w="1594" w:type="pct"/>
            <w:tcBorders>
              <w:top w:val="nil"/>
              <w:left w:val="nil"/>
              <w:bottom w:val="single" w:sz="8" w:space="0" w:color="auto"/>
              <w:right w:val="single" w:sz="8" w:space="0" w:color="auto"/>
            </w:tcBorders>
            <w:shd w:val="clear" w:color="auto" w:fill="auto"/>
            <w:vAlign w:val="center"/>
            <w:hideMark/>
          </w:tcPr>
          <w:p w:rsidR="000F2717" w:rsidRPr="000F2717" w:rsidRDefault="000F2717" w:rsidP="000F2717">
            <w:pPr>
              <w:widowControl/>
              <w:jc w:val="left"/>
              <w:rPr>
                <w:rFonts w:ascii="宋体" w:hAnsi="宋体" w:cs="宋体"/>
                <w:color w:val="000000"/>
                <w:kern w:val="0"/>
                <w:sz w:val="20"/>
                <w:szCs w:val="20"/>
              </w:rPr>
            </w:pPr>
            <w:r w:rsidRPr="000F2717">
              <w:rPr>
                <w:rFonts w:ascii="宋体" w:hAnsi="宋体" w:cs="宋体" w:hint="eastAsia"/>
                <w:color w:val="000000"/>
                <w:kern w:val="0"/>
                <w:sz w:val="20"/>
                <w:szCs w:val="20"/>
              </w:rPr>
              <w:t>指标1：政协委员履职补贴标准</w:t>
            </w:r>
          </w:p>
        </w:tc>
        <w:tc>
          <w:tcPr>
            <w:tcW w:w="2805" w:type="pct"/>
            <w:gridSpan w:val="2"/>
            <w:tcBorders>
              <w:top w:val="nil"/>
              <w:left w:val="nil"/>
              <w:bottom w:val="single" w:sz="8" w:space="0" w:color="auto"/>
              <w:right w:val="single" w:sz="8" w:space="0" w:color="auto"/>
            </w:tcBorders>
            <w:shd w:val="clear" w:color="auto" w:fill="auto"/>
            <w:vAlign w:val="center"/>
            <w:hideMark/>
          </w:tcPr>
          <w:p w:rsidR="000F2717" w:rsidRPr="000F2717" w:rsidRDefault="000F2717" w:rsidP="000F2717">
            <w:pPr>
              <w:widowControl/>
              <w:jc w:val="center"/>
              <w:rPr>
                <w:rFonts w:ascii="宋体" w:hAnsi="宋体" w:cs="宋体"/>
                <w:color w:val="000000"/>
                <w:kern w:val="0"/>
                <w:sz w:val="20"/>
                <w:szCs w:val="20"/>
              </w:rPr>
            </w:pPr>
            <w:r w:rsidRPr="000F2717">
              <w:rPr>
                <w:rFonts w:ascii="宋体" w:hAnsi="宋体" w:cs="宋体" w:hint="eastAsia"/>
                <w:color w:val="000000"/>
                <w:kern w:val="0"/>
                <w:sz w:val="20"/>
                <w:szCs w:val="20"/>
              </w:rPr>
              <w:t>2400元/人</w:t>
            </w:r>
          </w:p>
        </w:tc>
      </w:tr>
      <w:tr w:rsidR="000F2717" w:rsidRPr="000F2717" w:rsidTr="000F2717">
        <w:trPr>
          <w:trHeight w:val="600"/>
        </w:trPr>
        <w:tc>
          <w:tcPr>
            <w:tcW w:w="175" w:type="pct"/>
            <w:vMerge/>
            <w:tcBorders>
              <w:top w:val="nil"/>
              <w:left w:val="single" w:sz="8" w:space="0" w:color="auto"/>
              <w:bottom w:val="single" w:sz="8" w:space="0" w:color="000000"/>
              <w:right w:val="single" w:sz="8" w:space="0" w:color="auto"/>
            </w:tcBorders>
            <w:vAlign w:val="center"/>
            <w:hideMark/>
          </w:tcPr>
          <w:p w:rsidR="000F2717" w:rsidRPr="000F2717" w:rsidRDefault="000F2717" w:rsidP="000F2717">
            <w:pPr>
              <w:widowControl/>
              <w:jc w:val="left"/>
              <w:rPr>
                <w:rFonts w:ascii="宋体" w:hAnsi="宋体" w:cs="宋体"/>
                <w:color w:val="000000"/>
                <w:kern w:val="0"/>
                <w:sz w:val="20"/>
                <w:szCs w:val="20"/>
              </w:rPr>
            </w:pPr>
          </w:p>
        </w:tc>
        <w:tc>
          <w:tcPr>
            <w:tcW w:w="175" w:type="pct"/>
            <w:vMerge/>
            <w:tcBorders>
              <w:top w:val="nil"/>
              <w:left w:val="single" w:sz="8" w:space="0" w:color="auto"/>
              <w:bottom w:val="single" w:sz="8" w:space="0" w:color="auto"/>
              <w:right w:val="single" w:sz="8" w:space="0" w:color="auto"/>
            </w:tcBorders>
            <w:vAlign w:val="center"/>
            <w:hideMark/>
          </w:tcPr>
          <w:p w:rsidR="000F2717" w:rsidRPr="000F2717" w:rsidRDefault="000F2717" w:rsidP="000F2717">
            <w:pPr>
              <w:widowControl/>
              <w:jc w:val="left"/>
              <w:rPr>
                <w:rFonts w:ascii="宋体" w:hAnsi="宋体" w:cs="宋体"/>
                <w:color w:val="000000"/>
                <w:kern w:val="0"/>
                <w:sz w:val="20"/>
                <w:szCs w:val="20"/>
              </w:rPr>
            </w:pPr>
          </w:p>
        </w:tc>
        <w:tc>
          <w:tcPr>
            <w:tcW w:w="251" w:type="pct"/>
            <w:gridSpan w:val="2"/>
            <w:tcBorders>
              <w:top w:val="nil"/>
              <w:left w:val="nil"/>
              <w:bottom w:val="single" w:sz="8" w:space="0" w:color="auto"/>
              <w:right w:val="single" w:sz="8" w:space="0" w:color="auto"/>
            </w:tcBorders>
            <w:shd w:val="clear" w:color="auto" w:fill="auto"/>
            <w:vAlign w:val="center"/>
            <w:hideMark/>
          </w:tcPr>
          <w:p w:rsidR="000F2717" w:rsidRPr="000F2717" w:rsidRDefault="000F2717" w:rsidP="000F2717">
            <w:pPr>
              <w:widowControl/>
              <w:jc w:val="center"/>
              <w:rPr>
                <w:rFonts w:ascii="宋体" w:hAnsi="宋体" w:cs="宋体"/>
                <w:color w:val="000000"/>
                <w:kern w:val="0"/>
                <w:sz w:val="20"/>
                <w:szCs w:val="20"/>
              </w:rPr>
            </w:pPr>
            <w:r w:rsidRPr="000F2717">
              <w:rPr>
                <w:rFonts w:ascii="宋体" w:hAnsi="宋体" w:cs="宋体" w:hint="eastAsia"/>
                <w:color w:val="000000"/>
                <w:kern w:val="0"/>
                <w:sz w:val="20"/>
                <w:szCs w:val="20"/>
              </w:rPr>
              <w:t>质量指标</w:t>
            </w:r>
          </w:p>
        </w:tc>
        <w:tc>
          <w:tcPr>
            <w:tcW w:w="1594" w:type="pct"/>
            <w:tcBorders>
              <w:top w:val="nil"/>
              <w:left w:val="nil"/>
              <w:bottom w:val="single" w:sz="8" w:space="0" w:color="auto"/>
              <w:right w:val="single" w:sz="8" w:space="0" w:color="auto"/>
            </w:tcBorders>
            <w:shd w:val="clear" w:color="auto" w:fill="auto"/>
            <w:vAlign w:val="center"/>
            <w:hideMark/>
          </w:tcPr>
          <w:p w:rsidR="000F2717" w:rsidRPr="000F2717" w:rsidRDefault="000F2717" w:rsidP="000F2717">
            <w:pPr>
              <w:widowControl/>
              <w:jc w:val="left"/>
              <w:rPr>
                <w:rFonts w:ascii="宋体" w:hAnsi="宋体" w:cs="宋体"/>
                <w:color w:val="000000"/>
                <w:kern w:val="0"/>
                <w:sz w:val="20"/>
                <w:szCs w:val="20"/>
              </w:rPr>
            </w:pPr>
            <w:r w:rsidRPr="000F2717">
              <w:rPr>
                <w:rFonts w:ascii="宋体" w:hAnsi="宋体" w:cs="宋体" w:hint="eastAsia"/>
                <w:color w:val="000000"/>
                <w:kern w:val="0"/>
                <w:sz w:val="20"/>
                <w:szCs w:val="20"/>
              </w:rPr>
              <w:t>指标1：资金使用合规性</w:t>
            </w:r>
          </w:p>
        </w:tc>
        <w:tc>
          <w:tcPr>
            <w:tcW w:w="2805" w:type="pct"/>
            <w:gridSpan w:val="2"/>
            <w:tcBorders>
              <w:top w:val="nil"/>
              <w:left w:val="nil"/>
              <w:bottom w:val="single" w:sz="8" w:space="0" w:color="auto"/>
              <w:right w:val="single" w:sz="8" w:space="0" w:color="auto"/>
            </w:tcBorders>
            <w:shd w:val="clear" w:color="auto" w:fill="auto"/>
            <w:vAlign w:val="center"/>
            <w:hideMark/>
          </w:tcPr>
          <w:p w:rsidR="000F2717" w:rsidRPr="000F2717" w:rsidRDefault="000F2717" w:rsidP="000F2717">
            <w:pPr>
              <w:widowControl/>
              <w:jc w:val="center"/>
              <w:rPr>
                <w:rFonts w:ascii="宋体" w:hAnsi="宋体" w:cs="宋体"/>
                <w:color w:val="000000"/>
                <w:kern w:val="0"/>
                <w:sz w:val="20"/>
                <w:szCs w:val="20"/>
              </w:rPr>
            </w:pPr>
            <w:r w:rsidRPr="000F2717">
              <w:rPr>
                <w:rFonts w:ascii="宋体" w:hAnsi="宋体" w:cs="宋体" w:hint="eastAsia"/>
                <w:color w:val="000000"/>
                <w:kern w:val="0"/>
                <w:sz w:val="20"/>
                <w:szCs w:val="20"/>
              </w:rPr>
              <w:t>资金拨付和使用符合财经规定和预算要求</w:t>
            </w:r>
          </w:p>
        </w:tc>
      </w:tr>
      <w:tr w:rsidR="000F2717" w:rsidRPr="000F2717" w:rsidTr="000F2717">
        <w:trPr>
          <w:trHeight w:val="660"/>
        </w:trPr>
        <w:tc>
          <w:tcPr>
            <w:tcW w:w="175" w:type="pct"/>
            <w:vMerge/>
            <w:tcBorders>
              <w:top w:val="nil"/>
              <w:left w:val="single" w:sz="8" w:space="0" w:color="auto"/>
              <w:bottom w:val="single" w:sz="8" w:space="0" w:color="000000"/>
              <w:right w:val="single" w:sz="8" w:space="0" w:color="auto"/>
            </w:tcBorders>
            <w:vAlign w:val="center"/>
            <w:hideMark/>
          </w:tcPr>
          <w:p w:rsidR="000F2717" w:rsidRPr="000F2717" w:rsidRDefault="000F2717" w:rsidP="000F2717">
            <w:pPr>
              <w:widowControl/>
              <w:jc w:val="left"/>
              <w:rPr>
                <w:rFonts w:ascii="宋体" w:hAnsi="宋体" w:cs="宋体"/>
                <w:color w:val="000000"/>
                <w:kern w:val="0"/>
                <w:sz w:val="20"/>
                <w:szCs w:val="20"/>
              </w:rPr>
            </w:pPr>
          </w:p>
        </w:tc>
        <w:tc>
          <w:tcPr>
            <w:tcW w:w="175" w:type="pct"/>
            <w:vMerge/>
            <w:tcBorders>
              <w:top w:val="nil"/>
              <w:left w:val="single" w:sz="8" w:space="0" w:color="auto"/>
              <w:bottom w:val="single" w:sz="8" w:space="0" w:color="auto"/>
              <w:right w:val="single" w:sz="8" w:space="0" w:color="auto"/>
            </w:tcBorders>
            <w:vAlign w:val="center"/>
            <w:hideMark/>
          </w:tcPr>
          <w:p w:rsidR="000F2717" w:rsidRPr="000F2717" w:rsidRDefault="000F2717" w:rsidP="000F2717">
            <w:pPr>
              <w:widowControl/>
              <w:jc w:val="left"/>
              <w:rPr>
                <w:rFonts w:ascii="宋体" w:hAnsi="宋体" w:cs="宋体"/>
                <w:color w:val="000000"/>
                <w:kern w:val="0"/>
                <w:sz w:val="20"/>
                <w:szCs w:val="20"/>
              </w:rPr>
            </w:pPr>
          </w:p>
        </w:tc>
        <w:tc>
          <w:tcPr>
            <w:tcW w:w="251" w:type="pct"/>
            <w:gridSpan w:val="2"/>
            <w:tcBorders>
              <w:top w:val="nil"/>
              <w:left w:val="nil"/>
              <w:bottom w:val="single" w:sz="8" w:space="0" w:color="auto"/>
              <w:right w:val="single" w:sz="8" w:space="0" w:color="auto"/>
            </w:tcBorders>
            <w:shd w:val="clear" w:color="auto" w:fill="auto"/>
            <w:vAlign w:val="center"/>
            <w:hideMark/>
          </w:tcPr>
          <w:p w:rsidR="000F2717" w:rsidRPr="000F2717" w:rsidRDefault="000F2717" w:rsidP="000F2717">
            <w:pPr>
              <w:widowControl/>
              <w:jc w:val="center"/>
              <w:rPr>
                <w:rFonts w:ascii="宋体" w:hAnsi="宋体" w:cs="宋体"/>
                <w:color w:val="000000"/>
                <w:kern w:val="0"/>
                <w:sz w:val="20"/>
                <w:szCs w:val="20"/>
              </w:rPr>
            </w:pPr>
            <w:r w:rsidRPr="000F2717">
              <w:rPr>
                <w:rFonts w:ascii="宋体" w:hAnsi="宋体" w:cs="宋体" w:hint="eastAsia"/>
                <w:color w:val="000000"/>
                <w:kern w:val="0"/>
                <w:sz w:val="20"/>
                <w:szCs w:val="20"/>
              </w:rPr>
              <w:t>时效指标</w:t>
            </w:r>
          </w:p>
        </w:tc>
        <w:tc>
          <w:tcPr>
            <w:tcW w:w="1594" w:type="pct"/>
            <w:tcBorders>
              <w:top w:val="nil"/>
              <w:left w:val="nil"/>
              <w:bottom w:val="single" w:sz="8" w:space="0" w:color="auto"/>
              <w:right w:val="single" w:sz="8" w:space="0" w:color="auto"/>
            </w:tcBorders>
            <w:shd w:val="clear" w:color="auto" w:fill="auto"/>
            <w:vAlign w:val="center"/>
            <w:hideMark/>
          </w:tcPr>
          <w:p w:rsidR="000F2717" w:rsidRPr="000F2717" w:rsidRDefault="000F2717" w:rsidP="000F2717">
            <w:pPr>
              <w:widowControl/>
              <w:jc w:val="left"/>
              <w:rPr>
                <w:rFonts w:ascii="宋体" w:hAnsi="宋体" w:cs="宋体"/>
                <w:color w:val="000000"/>
                <w:kern w:val="0"/>
                <w:sz w:val="20"/>
                <w:szCs w:val="20"/>
              </w:rPr>
            </w:pPr>
            <w:r w:rsidRPr="000F2717">
              <w:rPr>
                <w:rFonts w:ascii="宋体" w:hAnsi="宋体" w:cs="宋体" w:hint="eastAsia"/>
                <w:color w:val="000000"/>
                <w:kern w:val="0"/>
                <w:sz w:val="20"/>
                <w:szCs w:val="20"/>
              </w:rPr>
              <w:t>指标1：资金拨付到位时间</w:t>
            </w:r>
          </w:p>
        </w:tc>
        <w:tc>
          <w:tcPr>
            <w:tcW w:w="2805" w:type="pct"/>
            <w:gridSpan w:val="2"/>
            <w:tcBorders>
              <w:top w:val="nil"/>
              <w:left w:val="nil"/>
              <w:bottom w:val="single" w:sz="8" w:space="0" w:color="auto"/>
              <w:right w:val="single" w:sz="8" w:space="0" w:color="auto"/>
            </w:tcBorders>
            <w:shd w:val="clear" w:color="auto" w:fill="auto"/>
            <w:vAlign w:val="center"/>
            <w:hideMark/>
          </w:tcPr>
          <w:p w:rsidR="000F2717" w:rsidRPr="000F2717" w:rsidRDefault="000F2717" w:rsidP="000F2717">
            <w:pPr>
              <w:widowControl/>
              <w:jc w:val="center"/>
              <w:rPr>
                <w:rFonts w:ascii="宋体" w:hAnsi="宋体" w:cs="宋体"/>
                <w:color w:val="000000"/>
                <w:kern w:val="0"/>
                <w:sz w:val="20"/>
                <w:szCs w:val="20"/>
              </w:rPr>
            </w:pPr>
            <w:r w:rsidRPr="000F2717">
              <w:rPr>
                <w:rFonts w:ascii="宋体" w:hAnsi="宋体" w:cs="宋体" w:hint="eastAsia"/>
                <w:color w:val="000000"/>
                <w:kern w:val="0"/>
                <w:sz w:val="20"/>
                <w:szCs w:val="20"/>
              </w:rPr>
              <w:t>按年度计划序时完成资金支付</w:t>
            </w:r>
          </w:p>
        </w:tc>
      </w:tr>
      <w:tr w:rsidR="000F2717" w:rsidRPr="000F2717" w:rsidTr="000F2717">
        <w:trPr>
          <w:trHeight w:val="615"/>
        </w:trPr>
        <w:tc>
          <w:tcPr>
            <w:tcW w:w="175" w:type="pct"/>
            <w:vMerge/>
            <w:tcBorders>
              <w:top w:val="nil"/>
              <w:left w:val="single" w:sz="8" w:space="0" w:color="auto"/>
              <w:bottom w:val="single" w:sz="8" w:space="0" w:color="000000"/>
              <w:right w:val="single" w:sz="8" w:space="0" w:color="auto"/>
            </w:tcBorders>
            <w:vAlign w:val="center"/>
            <w:hideMark/>
          </w:tcPr>
          <w:p w:rsidR="000F2717" w:rsidRPr="000F2717" w:rsidRDefault="000F2717" w:rsidP="000F2717">
            <w:pPr>
              <w:widowControl/>
              <w:jc w:val="left"/>
              <w:rPr>
                <w:rFonts w:ascii="宋体" w:hAnsi="宋体" w:cs="宋体"/>
                <w:color w:val="000000"/>
                <w:kern w:val="0"/>
                <w:sz w:val="20"/>
                <w:szCs w:val="20"/>
              </w:rPr>
            </w:pPr>
          </w:p>
        </w:tc>
        <w:tc>
          <w:tcPr>
            <w:tcW w:w="175" w:type="pct"/>
            <w:vMerge/>
            <w:tcBorders>
              <w:top w:val="nil"/>
              <w:left w:val="single" w:sz="8" w:space="0" w:color="auto"/>
              <w:bottom w:val="single" w:sz="8" w:space="0" w:color="auto"/>
              <w:right w:val="single" w:sz="8" w:space="0" w:color="auto"/>
            </w:tcBorders>
            <w:vAlign w:val="center"/>
            <w:hideMark/>
          </w:tcPr>
          <w:p w:rsidR="000F2717" w:rsidRPr="000F2717" w:rsidRDefault="000F2717" w:rsidP="000F2717">
            <w:pPr>
              <w:widowControl/>
              <w:jc w:val="left"/>
              <w:rPr>
                <w:rFonts w:ascii="宋体" w:hAnsi="宋体" w:cs="宋体"/>
                <w:color w:val="000000"/>
                <w:kern w:val="0"/>
                <w:sz w:val="20"/>
                <w:szCs w:val="20"/>
              </w:rPr>
            </w:pPr>
          </w:p>
        </w:tc>
        <w:tc>
          <w:tcPr>
            <w:tcW w:w="251" w:type="pct"/>
            <w:gridSpan w:val="2"/>
            <w:tcBorders>
              <w:top w:val="nil"/>
              <w:left w:val="nil"/>
              <w:bottom w:val="single" w:sz="8" w:space="0" w:color="auto"/>
              <w:right w:val="single" w:sz="8" w:space="0" w:color="auto"/>
            </w:tcBorders>
            <w:shd w:val="clear" w:color="auto" w:fill="auto"/>
            <w:vAlign w:val="center"/>
            <w:hideMark/>
          </w:tcPr>
          <w:p w:rsidR="000F2717" w:rsidRPr="000F2717" w:rsidRDefault="000F2717" w:rsidP="000F2717">
            <w:pPr>
              <w:widowControl/>
              <w:jc w:val="center"/>
              <w:rPr>
                <w:rFonts w:ascii="宋体" w:hAnsi="宋体" w:cs="宋体"/>
                <w:color w:val="000000"/>
                <w:kern w:val="0"/>
                <w:sz w:val="20"/>
                <w:szCs w:val="20"/>
              </w:rPr>
            </w:pPr>
            <w:r w:rsidRPr="000F2717">
              <w:rPr>
                <w:rFonts w:ascii="宋体" w:hAnsi="宋体" w:cs="宋体" w:hint="eastAsia"/>
                <w:color w:val="000000"/>
                <w:kern w:val="0"/>
                <w:sz w:val="20"/>
                <w:szCs w:val="20"/>
              </w:rPr>
              <w:t>成本</w:t>
            </w:r>
            <w:r w:rsidRPr="000F2717">
              <w:rPr>
                <w:rFonts w:ascii="宋体" w:hAnsi="宋体" w:cs="宋体" w:hint="eastAsia"/>
                <w:color w:val="000000"/>
                <w:kern w:val="0"/>
                <w:sz w:val="20"/>
                <w:szCs w:val="20"/>
              </w:rPr>
              <w:lastRenderedPageBreak/>
              <w:t>指标</w:t>
            </w:r>
          </w:p>
        </w:tc>
        <w:tc>
          <w:tcPr>
            <w:tcW w:w="1594" w:type="pct"/>
            <w:tcBorders>
              <w:top w:val="nil"/>
              <w:left w:val="nil"/>
              <w:bottom w:val="single" w:sz="8" w:space="0" w:color="auto"/>
              <w:right w:val="single" w:sz="8" w:space="0" w:color="auto"/>
            </w:tcBorders>
            <w:shd w:val="clear" w:color="auto" w:fill="auto"/>
            <w:vAlign w:val="center"/>
            <w:hideMark/>
          </w:tcPr>
          <w:p w:rsidR="000F2717" w:rsidRPr="000F2717" w:rsidRDefault="000F2717" w:rsidP="000F2717">
            <w:pPr>
              <w:widowControl/>
              <w:jc w:val="left"/>
              <w:rPr>
                <w:rFonts w:ascii="宋体" w:hAnsi="宋体" w:cs="宋体"/>
                <w:color w:val="000000"/>
                <w:kern w:val="0"/>
                <w:sz w:val="20"/>
                <w:szCs w:val="20"/>
              </w:rPr>
            </w:pPr>
            <w:r w:rsidRPr="000F2717">
              <w:rPr>
                <w:rFonts w:ascii="宋体" w:hAnsi="宋体" w:cs="宋体" w:hint="eastAsia"/>
                <w:color w:val="000000"/>
                <w:kern w:val="0"/>
                <w:sz w:val="20"/>
                <w:szCs w:val="20"/>
              </w:rPr>
              <w:lastRenderedPageBreak/>
              <w:t>指标1：预算成本控制率</w:t>
            </w:r>
          </w:p>
        </w:tc>
        <w:tc>
          <w:tcPr>
            <w:tcW w:w="2805" w:type="pct"/>
            <w:gridSpan w:val="2"/>
            <w:tcBorders>
              <w:top w:val="nil"/>
              <w:left w:val="nil"/>
              <w:bottom w:val="single" w:sz="8" w:space="0" w:color="auto"/>
              <w:right w:val="single" w:sz="8" w:space="0" w:color="auto"/>
            </w:tcBorders>
            <w:shd w:val="clear" w:color="auto" w:fill="auto"/>
            <w:vAlign w:val="center"/>
            <w:hideMark/>
          </w:tcPr>
          <w:p w:rsidR="000F2717" w:rsidRPr="000F2717" w:rsidRDefault="000F2717" w:rsidP="000F2717">
            <w:pPr>
              <w:widowControl/>
              <w:jc w:val="center"/>
              <w:rPr>
                <w:rFonts w:ascii="宋体" w:hAnsi="宋体" w:cs="宋体"/>
                <w:color w:val="000000"/>
                <w:kern w:val="0"/>
                <w:sz w:val="20"/>
                <w:szCs w:val="20"/>
              </w:rPr>
            </w:pPr>
            <w:r w:rsidRPr="000F2717">
              <w:rPr>
                <w:rFonts w:ascii="宋体" w:hAnsi="宋体" w:cs="宋体" w:hint="eastAsia"/>
                <w:color w:val="000000"/>
                <w:kern w:val="0"/>
                <w:sz w:val="20"/>
                <w:szCs w:val="20"/>
              </w:rPr>
              <w:t>按固定标准执行，支出≤预算数</w:t>
            </w:r>
          </w:p>
        </w:tc>
      </w:tr>
      <w:tr w:rsidR="000F2717" w:rsidRPr="000F2717" w:rsidTr="000F2717">
        <w:trPr>
          <w:trHeight w:val="630"/>
        </w:trPr>
        <w:tc>
          <w:tcPr>
            <w:tcW w:w="175" w:type="pct"/>
            <w:vMerge/>
            <w:tcBorders>
              <w:top w:val="nil"/>
              <w:left w:val="single" w:sz="8" w:space="0" w:color="auto"/>
              <w:bottom w:val="single" w:sz="8" w:space="0" w:color="000000"/>
              <w:right w:val="single" w:sz="8" w:space="0" w:color="auto"/>
            </w:tcBorders>
            <w:vAlign w:val="center"/>
            <w:hideMark/>
          </w:tcPr>
          <w:p w:rsidR="000F2717" w:rsidRPr="000F2717" w:rsidRDefault="000F2717" w:rsidP="000F2717">
            <w:pPr>
              <w:widowControl/>
              <w:jc w:val="left"/>
              <w:rPr>
                <w:rFonts w:ascii="宋体" w:hAnsi="宋体" w:cs="宋体"/>
                <w:color w:val="000000"/>
                <w:kern w:val="0"/>
                <w:sz w:val="20"/>
                <w:szCs w:val="20"/>
              </w:rPr>
            </w:pPr>
          </w:p>
        </w:tc>
        <w:tc>
          <w:tcPr>
            <w:tcW w:w="175" w:type="pct"/>
            <w:vMerge w:val="restart"/>
            <w:tcBorders>
              <w:top w:val="nil"/>
              <w:left w:val="single" w:sz="8" w:space="0" w:color="auto"/>
              <w:bottom w:val="single" w:sz="8" w:space="0" w:color="auto"/>
              <w:right w:val="single" w:sz="8" w:space="0" w:color="auto"/>
            </w:tcBorders>
            <w:shd w:val="clear" w:color="auto" w:fill="auto"/>
            <w:vAlign w:val="center"/>
            <w:hideMark/>
          </w:tcPr>
          <w:p w:rsidR="000F2717" w:rsidRPr="000F2717" w:rsidRDefault="000F2717" w:rsidP="000F2717">
            <w:pPr>
              <w:widowControl/>
              <w:jc w:val="center"/>
              <w:rPr>
                <w:rFonts w:ascii="宋体" w:hAnsi="宋体" w:cs="宋体"/>
                <w:color w:val="000000"/>
                <w:kern w:val="0"/>
                <w:sz w:val="20"/>
                <w:szCs w:val="20"/>
              </w:rPr>
            </w:pPr>
            <w:r w:rsidRPr="000F2717">
              <w:rPr>
                <w:rFonts w:ascii="宋体" w:hAnsi="宋体" w:cs="宋体" w:hint="eastAsia"/>
                <w:color w:val="000000"/>
                <w:kern w:val="0"/>
                <w:sz w:val="20"/>
                <w:szCs w:val="20"/>
              </w:rPr>
              <w:t>效益指标</w:t>
            </w:r>
          </w:p>
        </w:tc>
        <w:tc>
          <w:tcPr>
            <w:tcW w:w="251" w:type="pct"/>
            <w:gridSpan w:val="2"/>
            <w:tcBorders>
              <w:top w:val="nil"/>
              <w:left w:val="nil"/>
              <w:bottom w:val="single" w:sz="8" w:space="0" w:color="auto"/>
              <w:right w:val="single" w:sz="8" w:space="0" w:color="auto"/>
            </w:tcBorders>
            <w:shd w:val="clear" w:color="auto" w:fill="auto"/>
            <w:vAlign w:val="center"/>
            <w:hideMark/>
          </w:tcPr>
          <w:p w:rsidR="000F2717" w:rsidRPr="000F2717" w:rsidRDefault="000F2717" w:rsidP="000F2717">
            <w:pPr>
              <w:widowControl/>
              <w:jc w:val="center"/>
              <w:rPr>
                <w:rFonts w:ascii="宋体" w:hAnsi="宋体" w:cs="宋体"/>
                <w:color w:val="000000"/>
                <w:kern w:val="0"/>
                <w:sz w:val="20"/>
                <w:szCs w:val="20"/>
              </w:rPr>
            </w:pPr>
            <w:r w:rsidRPr="000F2717">
              <w:rPr>
                <w:rFonts w:ascii="宋体" w:hAnsi="宋体" w:cs="宋体" w:hint="eastAsia"/>
                <w:color w:val="000000"/>
                <w:kern w:val="0"/>
                <w:sz w:val="20"/>
                <w:szCs w:val="20"/>
              </w:rPr>
              <w:t>经济效益指标</w:t>
            </w:r>
          </w:p>
        </w:tc>
        <w:tc>
          <w:tcPr>
            <w:tcW w:w="1594" w:type="pct"/>
            <w:tcBorders>
              <w:top w:val="nil"/>
              <w:left w:val="nil"/>
              <w:bottom w:val="single" w:sz="8" w:space="0" w:color="auto"/>
              <w:right w:val="single" w:sz="8" w:space="0" w:color="auto"/>
            </w:tcBorders>
            <w:shd w:val="clear" w:color="auto" w:fill="auto"/>
            <w:vAlign w:val="center"/>
            <w:hideMark/>
          </w:tcPr>
          <w:p w:rsidR="000F2717" w:rsidRPr="000F2717" w:rsidRDefault="000F2717" w:rsidP="000F2717">
            <w:pPr>
              <w:widowControl/>
              <w:jc w:val="left"/>
              <w:rPr>
                <w:rFonts w:ascii="宋体" w:hAnsi="宋体" w:cs="宋体"/>
                <w:color w:val="000000"/>
                <w:kern w:val="0"/>
                <w:sz w:val="20"/>
                <w:szCs w:val="20"/>
              </w:rPr>
            </w:pPr>
            <w:r w:rsidRPr="000F2717">
              <w:rPr>
                <w:rFonts w:ascii="宋体" w:hAnsi="宋体" w:cs="宋体" w:hint="eastAsia"/>
                <w:color w:val="000000"/>
                <w:kern w:val="0"/>
                <w:sz w:val="20"/>
                <w:szCs w:val="20"/>
              </w:rPr>
              <w:t>指标1：经济效益指标不适用</w:t>
            </w:r>
          </w:p>
        </w:tc>
        <w:tc>
          <w:tcPr>
            <w:tcW w:w="2805" w:type="pct"/>
            <w:gridSpan w:val="2"/>
            <w:tcBorders>
              <w:top w:val="nil"/>
              <w:left w:val="nil"/>
              <w:bottom w:val="single" w:sz="8" w:space="0" w:color="auto"/>
              <w:right w:val="single" w:sz="8" w:space="0" w:color="auto"/>
            </w:tcBorders>
            <w:shd w:val="clear" w:color="auto" w:fill="auto"/>
            <w:vAlign w:val="center"/>
            <w:hideMark/>
          </w:tcPr>
          <w:p w:rsidR="000F2717" w:rsidRPr="000F2717" w:rsidRDefault="000F2717" w:rsidP="000F2717">
            <w:pPr>
              <w:widowControl/>
              <w:jc w:val="center"/>
              <w:rPr>
                <w:rFonts w:ascii="宋体" w:hAnsi="宋体" w:cs="宋体"/>
                <w:color w:val="000000"/>
                <w:kern w:val="0"/>
                <w:sz w:val="20"/>
                <w:szCs w:val="20"/>
              </w:rPr>
            </w:pPr>
            <w:r w:rsidRPr="000F2717">
              <w:rPr>
                <w:rFonts w:ascii="宋体" w:hAnsi="宋体" w:cs="宋体" w:hint="eastAsia"/>
                <w:color w:val="000000"/>
                <w:kern w:val="0"/>
                <w:sz w:val="20"/>
                <w:szCs w:val="20"/>
              </w:rPr>
              <w:t>不适用</w:t>
            </w:r>
          </w:p>
        </w:tc>
      </w:tr>
      <w:tr w:rsidR="000F2717" w:rsidRPr="000F2717" w:rsidTr="000F2717">
        <w:trPr>
          <w:trHeight w:val="900"/>
        </w:trPr>
        <w:tc>
          <w:tcPr>
            <w:tcW w:w="175" w:type="pct"/>
            <w:vMerge/>
            <w:tcBorders>
              <w:top w:val="nil"/>
              <w:left w:val="single" w:sz="8" w:space="0" w:color="auto"/>
              <w:bottom w:val="single" w:sz="8" w:space="0" w:color="000000"/>
              <w:right w:val="single" w:sz="8" w:space="0" w:color="auto"/>
            </w:tcBorders>
            <w:vAlign w:val="center"/>
            <w:hideMark/>
          </w:tcPr>
          <w:p w:rsidR="000F2717" w:rsidRPr="000F2717" w:rsidRDefault="000F2717" w:rsidP="000F2717">
            <w:pPr>
              <w:widowControl/>
              <w:jc w:val="left"/>
              <w:rPr>
                <w:rFonts w:ascii="宋体" w:hAnsi="宋体" w:cs="宋体"/>
                <w:color w:val="000000"/>
                <w:kern w:val="0"/>
                <w:sz w:val="20"/>
                <w:szCs w:val="20"/>
              </w:rPr>
            </w:pPr>
          </w:p>
        </w:tc>
        <w:tc>
          <w:tcPr>
            <w:tcW w:w="175" w:type="pct"/>
            <w:vMerge/>
            <w:tcBorders>
              <w:top w:val="nil"/>
              <w:left w:val="single" w:sz="8" w:space="0" w:color="auto"/>
              <w:bottom w:val="single" w:sz="8" w:space="0" w:color="auto"/>
              <w:right w:val="single" w:sz="8" w:space="0" w:color="auto"/>
            </w:tcBorders>
            <w:vAlign w:val="center"/>
            <w:hideMark/>
          </w:tcPr>
          <w:p w:rsidR="000F2717" w:rsidRPr="000F2717" w:rsidRDefault="000F2717" w:rsidP="000F2717">
            <w:pPr>
              <w:widowControl/>
              <w:jc w:val="left"/>
              <w:rPr>
                <w:rFonts w:ascii="宋体" w:hAnsi="宋体" w:cs="宋体"/>
                <w:color w:val="000000"/>
                <w:kern w:val="0"/>
                <w:sz w:val="20"/>
                <w:szCs w:val="20"/>
              </w:rPr>
            </w:pPr>
          </w:p>
        </w:tc>
        <w:tc>
          <w:tcPr>
            <w:tcW w:w="251" w:type="pct"/>
            <w:gridSpan w:val="2"/>
            <w:tcBorders>
              <w:top w:val="nil"/>
              <w:left w:val="nil"/>
              <w:bottom w:val="single" w:sz="8" w:space="0" w:color="auto"/>
              <w:right w:val="single" w:sz="8" w:space="0" w:color="auto"/>
            </w:tcBorders>
            <w:shd w:val="clear" w:color="auto" w:fill="auto"/>
            <w:vAlign w:val="center"/>
            <w:hideMark/>
          </w:tcPr>
          <w:p w:rsidR="000F2717" w:rsidRPr="000F2717" w:rsidRDefault="000F2717" w:rsidP="000F2717">
            <w:pPr>
              <w:widowControl/>
              <w:jc w:val="center"/>
              <w:rPr>
                <w:rFonts w:ascii="宋体" w:hAnsi="宋体" w:cs="宋体"/>
                <w:color w:val="000000"/>
                <w:kern w:val="0"/>
                <w:sz w:val="20"/>
                <w:szCs w:val="20"/>
              </w:rPr>
            </w:pPr>
            <w:r w:rsidRPr="000F2717">
              <w:rPr>
                <w:rFonts w:ascii="宋体" w:hAnsi="宋体" w:cs="宋体" w:hint="eastAsia"/>
                <w:color w:val="000000"/>
                <w:kern w:val="0"/>
                <w:sz w:val="20"/>
                <w:szCs w:val="20"/>
              </w:rPr>
              <w:t>社会效益指标</w:t>
            </w:r>
          </w:p>
        </w:tc>
        <w:tc>
          <w:tcPr>
            <w:tcW w:w="1594" w:type="pct"/>
            <w:tcBorders>
              <w:top w:val="nil"/>
              <w:left w:val="nil"/>
              <w:bottom w:val="single" w:sz="8" w:space="0" w:color="auto"/>
              <w:right w:val="single" w:sz="8" w:space="0" w:color="auto"/>
            </w:tcBorders>
            <w:shd w:val="clear" w:color="auto" w:fill="auto"/>
            <w:vAlign w:val="center"/>
            <w:hideMark/>
          </w:tcPr>
          <w:p w:rsidR="000F2717" w:rsidRPr="000F2717" w:rsidRDefault="000F2717" w:rsidP="000F2717">
            <w:pPr>
              <w:widowControl/>
              <w:jc w:val="left"/>
              <w:rPr>
                <w:rFonts w:ascii="宋体" w:hAnsi="宋体" w:cs="宋体"/>
                <w:color w:val="000000"/>
                <w:kern w:val="0"/>
                <w:sz w:val="20"/>
                <w:szCs w:val="20"/>
              </w:rPr>
            </w:pPr>
            <w:r w:rsidRPr="000F2717">
              <w:rPr>
                <w:rFonts w:ascii="宋体" w:hAnsi="宋体" w:cs="宋体" w:hint="eastAsia"/>
                <w:color w:val="000000"/>
                <w:kern w:val="0"/>
                <w:sz w:val="20"/>
                <w:szCs w:val="20"/>
              </w:rPr>
              <w:t>指标1：对各政协委员工作提升及社会发展提升程度</w:t>
            </w:r>
          </w:p>
        </w:tc>
        <w:tc>
          <w:tcPr>
            <w:tcW w:w="2805" w:type="pct"/>
            <w:gridSpan w:val="2"/>
            <w:tcBorders>
              <w:top w:val="nil"/>
              <w:left w:val="nil"/>
              <w:bottom w:val="single" w:sz="8" w:space="0" w:color="auto"/>
              <w:right w:val="single" w:sz="8" w:space="0" w:color="auto"/>
            </w:tcBorders>
            <w:shd w:val="clear" w:color="auto" w:fill="auto"/>
            <w:vAlign w:val="center"/>
            <w:hideMark/>
          </w:tcPr>
          <w:p w:rsidR="000F2717" w:rsidRPr="000F2717" w:rsidRDefault="000F2717" w:rsidP="000F2717">
            <w:pPr>
              <w:widowControl/>
              <w:jc w:val="center"/>
              <w:rPr>
                <w:rFonts w:ascii="宋体" w:hAnsi="宋体" w:cs="宋体"/>
                <w:color w:val="000000"/>
                <w:kern w:val="0"/>
                <w:sz w:val="20"/>
                <w:szCs w:val="20"/>
              </w:rPr>
            </w:pPr>
            <w:r w:rsidRPr="000F2717">
              <w:rPr>
                <w:rFonts w:ascii="宋体" w:hAnsi="宋体" w:cs="宋体" w:hint="eastAsia"/>
                <w:color w:val="000000"/>
                <w:kern w:val="0"/>
                <w:sz w:val="20"/>
                <w:szCs w:val="20"/>
              </w:rPr>
              <w:t>促进政协委员履职工作正常进行，群众意愿及时传递</w:t>
            </w:r>
          </w:p>
        </w:tc>
      </w:tr>
      <w:tr w:rsidR="000F2717" w:rsidRPr="000F2717" w:rsidTr="000F2717">
        <w:trPr>
          <w:trHeight w:val="705"/>
        </w:trPr>
        <w:tc>
          <w:tcPr>
            <w:tcW w:w="175" w:type="pct"/>
            <w:vMerge/>
            <w:tcBorders>
              <w:top w:val="nil"/>
              <w:left w:val="single" w:sz="8" w:space="0" w:color="auto"/>
              <w:bottom w:val="single" w:sz="8" w:space="0" w:color="000000"/>
              <w:right w:val="single" w:sz="8" w:space="0" w:color="auto"/>
            </w:tcBorders>
            <w:vAlign w:val="center"/>
            <w:hideMark/>
          </w:tcPr>
          <w:p w:rsidR="000F2717" w:rsidRPr="000F2717" w:rsidRDefault="000F2717" w:rsidP="000F2717">
            <w:pPr>
              <w:widowControl/>
              <w:jc w:val="left"/>
              <w:rPr>
                <w:rFonts w:ascii="宋体" w:hAnsi="宋体" w:cs="宋体"/>
                <w:color w:val="000000"/>
                <w:kern w:val="0"/>
                <w:sz w:val="20"/>
                <w:szCs w:val="20"/>
              </w:rPr>
            </w:pPr>
          </w:p>
        </w:tc>
        <w:tc>
          <w:tcPr>
            <w:tcW w:w="175" w:type="pct"/>
            <w:vMerge/>
            <w:tcBorders>
              <w:top w:val="nil"/>
              <w:left w:val="single" w:sz="8" w:space="0" w:color="auto"/>
              <w:bottom w:val="single" w:sz="8" w:space="0" w:color="auto"/>
              <w:right w:val="single" w:sz="8" w:space="0" w:color="auto"/>
            </w:tcBorders>
            <w:vAlign w:val="center"/>
            <w:hideMark/>
          </w:tcPr>
          <w:p w:rsidR="000F2717" w:rsidRPr="000F2717" w:rsidRDefault="000F2717" w:rsidP="000F2717">
            <w:pPr>
              <w:widowControl/>
              <w:jc w:val="left"/>
              <w:rPr>
                <w:rFonts w:ascii="宋体" w:hAnsi="宋体" w:cs="宋体"/>
                <w:color w:val="000000"/>
                <w:kern w:val="0"/>
                <w:sz w:val="20"/>
                <w:szCs w:val="20"/>
              </w:rPr>
            </w:pPr>
          </w:p>
        </w:tc>
        <w:tc>
          <w:tcPr>
            <w:tcW w:w="251" w:type="pct"/>
            <w:gridSpan w:val="2"/>
            <w:tcBorders>
              <w:top w:val="nil"/>
              <w:left w:val="nil"/>
              <w:bottom w:val="single" w:sz="8" w:space="0" w:color="auto"/>
              <w:right w:val="single" w:sz="8" w:space="0" w:color="auto"/>
            </w:tcBorders>
            <w:shd w:val="clear" w:color="auto" w:fill="auto"/>
            <w:vAlign w:val="center"/>
            <w:hideMark/>
          </w:tcPr>
          <w:p w:rsidR="000F2717" w:rsidRPr="000F2717" w:rsidRDefault="000F2717" w:rsidP="000F2717">
            <w:pPr>
              <w:widowControl/>
              <w:jc w:val="center"/>
              <w:rPr>
                <w:rFonts w:ascii="宋体" w:hAnsi="宋体" w:cs="宋体"/>
                <w:color w:val="000000"/>
                <w:kern w:val="0"/>
                <w:sz w:val="20"/>
                <w:szCs w:val="20"/>
              </w:rPr>
            </w:pPr>
            <w:r w:rsidRPr="000F2717">
              <w:rPr>
                <w:rFonts w:ascii="宋体" w:hAnsi="宋体" w:cs="宋体" w:hint="eastAsia"/>
                <w:color w:val="000000"/>
                <w:kern w:val="0"/>
                <w:sz w:val="20"/>
                <w:szCs w:val="20"/>
              </w:rPr>
              <w:t>生态效益指标</w:t>
            </w:r>
          </w:p>
        </w:tc>
        <w:tc>
          <w:tcPr>
            <w:tcW w:w="1594" w:type="pct"/>
            <w:tcBorders>
              <w:top w:val="nil"/>
              <w:left w:val="nil"/>
              <w:bottom w:val="single" w:sz="8" w:space="0" w:color="auto"/>
              <w:right w:val="single" w:sz="8" w:space="0" w:color="auto"/>
            </w:tcBorders>
            <w:shd w:val="clear" w:color="auto" w:fill="auto"/>
            <w:vAlign w:val="center"/>
            <w:hideMark/>
          </w:tcPr>
          <w:p w:rsidR="000F2717" w:rsidRPr="000F2717" w:rsidRDefault="000F2717" w:rsidP="000F2717">
            <w:pPr>
              <w:widowControl/>
              <w:jc w:val="left"/>
              <w:rPr>
                <w:rFonts w:ascii="宋体" w:hAnsi="宋体" w:cs="宋体"/>
                <w:color w:val="000000"/>
                <w:kern w:val="0"/>
                <w:sz w:val="20"/>
                <w:szCs w:val="20"/>
              </w:rPr>
            </w:pPr>
            <w:r w:rsidRPr="000F2717">
              <w:rPr>
                <w:rFonts w:ascii="宋体" w:hAnsi="宋体" w:cs="宋体" w:hint="eastAsia"/>
                <w:color w:val="000000"/>
                <w:kern w:val="0"/>
                <w:sz w:val="20"/>
                <w:szCs w:val="20"/>
              </w:rPr>
              <w:t>指标1：生态效益指标不适用</w:t>
            </w:r>
          </w:p>
        </w:tc>
        <w:tc>
          <w:tcPr>
            <w:tcW w:w="2805" w:type="pct"/>
            <w:gridSpan w:val="2"/>
            <w:tcBorders>
              <w:top w:val="nil"/>
              <w:left w:val="nil"/>
              <w:bottom w:val="single" w:sz="8" w:space="0" w:color="auto"/>
              <w:right w:val="single" w:sz="8" w:space="0" w:color="auto"/>
            </w:tcBorders>
            <w:shd w:val="clear" w:color="auto" w:fill="auto"/>
            <w:vAlign w:val="center"/>
            <w:hideMark/>
          </w:tcPr>
          <w:p w:rsidR="000F2717" w:rsidRPr="000F2717" w:rsidRDefault="000F2717" w:rsidP="000F2717">
            <w:pPr>
              <w:widowControl/>
              <w:jc w:val="center"/>
              <w:rPr>
                <w:rFonts w:ascii="宋体" w:hAnsi="宋体" w:cs="宋体"/>
                <w:color w:val="000000"/>
                <w:kern w:val="0"/>
                <w:sz w:val="20"/>
                <w:szCs w:val="20"/>
              </w:rPr>
            </w:pPr>
            <w:r w:rsidRPr="000F2717">
              <w:rPr>
                <w:rFonts w:ascii="宋体" w:hAnsi="宋体" w:cs="宋体" w:hint="eastAsia"/>
                <w:color w:val="000000"/>
                <w:kern w:val="0"/>
                <w:sz w:val="20"/>
                <w:szCs w:val="20"/>
              </w:rPr>
              <w:t>不适用</w:t>
            </w:r>
          </w:p>
        </w:tc>
      </w:tr>
      <w:tr w:rsidR="000F2717" w:rsidRPr="000F2717" w:rsidTr="000F2717">
        <w:trPr>
          <w:trHeight w:val="1050"/>
        </w:trPr>
        <w:tc>
          <w:tcPr>
            <w:tcW w:w="175" w:type="pct"/>
            <w:vMerge/>
            <w:tcBorders>
              <w:top w:val="nil"/>
              <w:left w:val="single" w:sz="8" w:space="0" w:color="auto"/>
              <w:bottom w:val="single" w:sz="8" w:space="0" w:color="000000"/>
              <w:right w:val="single" w:sz="8" w:space="0" w:color="auto"/>
            </w:tcBorders>
            <w:vAlign w:val="center"/>
            <w:hideMark/>
          </w:tcPr>
          <w:p w:rsidR="000F2717" w:rsidRPr="000F2717" w:rsidRDefault="000F2717" w:rsidP="000F2717">
            <w:pPr>
              <w:widowControl/>
              <w:jc w:val="left"/>
              <w:rPr>
                <w:rFonts w:ascii="宋体" w:hAnsi="宋体" w:cs="宋体"/>
                <w:color w:val="000000"/>
                <w:kern w:val="0"/>
                <w:sz w:val="20"/>
                <w:szCs w:val="20"/>
              </w:rPr>
            </w:pPr>
          </w:p>
        </w:tc>
        <w:tc>
          <w:tcPr>
            <w:tcW w:w="175" w:type="pct"/>
            <w:vMerge/>
            <w:tcBorders>
              <w:top w:val="nil"/>
              <w:left w:val="single" w:sz="8" w:space="0" w:color="auto"/>
              <w:bottom w:val="single" w:sz="8" w:space="0" w:color="auto"/>
              <w:right w:val="single" w:sz="8" w:space="0" w:color="auto"/>
            </w:tcBorders>
            <w:vAlign w:val="center"/>
            <w:hideMark/>
          </w:tcPr>
          <w:p w:rsidR="000F2717" w:rsidRPr="000F2717" w:rsidRDefault="000F2717" w:rsidP="000F2717">
            <w:pPr>
              <w:widowControl/>
              <w:jc w:val="left"/>
              <w:rPr>
                <w:rFonts w:ascii="宋体" w:hAnsi="宋体" w:cs="宋体"/>
                <w:color w:val="000000"/>
                <w:kern w:val="0"/>
                <w:sz w:val="20"/>
                <w:szCs w:val="20"/>
              </w:rPr>
            </w:pPr>
          </w:p>
        </w:tc>
        <w:tc>
          <w:tcPr>
            <w:tcW w:w="251" w:type="pct"/>
            <w:gridSpan w:val="2"/>
            <w:tcBorders>
              <w:top w:val="nil"/>
              <w:left w:val="nil"/>
              <w:bottom w:val="single" w:sz="8" w:space="0" w:color="auto"/>
              <w:right w:val="single" w:sz="8" w:space="0" w:color="auto"/>
            </w:tcBorders>
            <w:shd w:val="clear" w:color="auto" w:fill="auto"/>
            <w:vAlign w:val="center"/>
            <w:hideMark/>
          </w:tcPr>
          <w:p w:rsidR="000F2717" w:rsidRPr="000F2717" w:rsidRDefault="000F2717" w:rsidP="000F2717">
            <w:pPr>
              <w:widowControl/>
              <w:jc w:val="center"/>
              <w:rPr>
                <w:rFonts w:ascii="宋体" w:hAnsi="宋体" w:cs="宋体"/>
                <w:color w:val="000000"/>
                <w:kern w:val="0"/>
                <w:sz w:val="20"/>
                <w:szCs w:val="20"/>
              </w:rPr>
            </w:pPr>
            <w:r w:rsidRPr="000F2717">
              <w:rPr>
                <w:rFonts w:ascii="宋体" w:hAnsi="宋体" w:cs="宋体" w:hint="eastAsia"/>
                <w:color w:val="000000"/>
                <w:kern w:val="0"/>
                <w:sz w:val="20"/>
                <w:szCs w:val="20"/>
              </w:rPr>
              <w:t>可持续影响指标</w:t>
            </w:r>
          </w:p>
        </w:tc>
        <w:tc>
          <w:tcPr>
            <w:tcW w:w="1594" w:type="pct"/>
            <w:tcBorders>
              <w:top w:val="nil"/>
              <w:left w:val="nil"/>
              <w:bottom w:val="single" w:sz="8" w:space="0" w:color="auto"/>
              <w:right w:val="single" w:sz="8" w:space="0" w:color="auto"/>
            </w:tcBorders>
            <w:shd w:val="clear" w:color="auto" w:fill="auto"/>
            <w:vAlign w:val="center"/>
            <w:hideMark/>
          </w:tcPr>
          <w:p w:rsidR="000F2717" w:rsidRPr="000F2717" w:rsidRDefault="000F2717" w:rsidP="000F2717">
            <w:pPr>
              <w:widowControl/>
              <w:jc w:val="left"/>
              <w:rPr>
                <w:rFonts w:ascii="宋体" w:hAnsi="宋体" w:cs="宋体"/>
                <w:color w:val="000000"/>
                <w:kern w:val="0"/>
                <w:sz w:val="20"/>
                <w:szCs w:val="20"/>
              </w:rPr>
            </w:pPr>
            <w:r w:rsidRPr="000F2717">
              <w:rPr>
                <w:rFonts w:ascii="宋体" w:hAnsi="宋体" w:cs="宋体" w:hint="eastAsia"/>
                <w:color w:val="000000"/>
                <w:kern w:val="0"/>
                <w:sz w:val="20"/>
                <w:szCs w:val="20"/>
              </w:rPr>
              <w:t>指标1：通过政协委员履职调研献言献策，对民意收集和传达，对社会发展和政策决定的影响程度</w:t>
            </w:r>
          </w:p>
        </w:tc>
        <w:tc>
          <w:tcPr>
            <w:tcW w:w="2805" w:type="pct"/>
            <w:gridSpan w:val="2"/>
            <w:tcBorders>
              <w:top w:val="nil"/>
              <w:left w:val="nil"/>
              <w:bottom w:val="single" w:sz="8" w:space="0" w:color="auto"/>
              <w:right w:val="single" w:sz="8" w:space="0" w:color="auto"/>
            </w:tcBorders>
            <w:shd w:val="clear" w:color="auto" w:fill="auto"/>
            <w:vAlign w:val="center"/>
            <w:hideMark/>
          </w:tcPr>
          <w:p w:rsidR="000F2717" w:rsidRPr="000F2717" w:rsidRDefault="000F2717" w:rsidP="000F2717">
            <w:pPr>
              <w:widowControl/>
              <w:jc w:val="center"/>
              <w:rPr>
                <w:rFonts w:ascii="宋体" w:hAnsi="宋体" w:cs="宋体"/>
                <w:color w:val="000000"/>
                <w:kern w:val="0"/>
                <w:sz w:val="20"/>
                <w:szCs w:val="20"/>
              </w:rPr>
            </w:pPr>
            <w:r w:rsidRPr="000F2717">
              <w:rPr>
                <w:rFonts w:ascii="宋体" w:hAnsi="宋体" w:cs="宋体" w:hint="eastAsia"/>
                <w:color w:val="000000"/>
                <w:kern w:val="0"/>
                <w:sz w:val="20"/>
                <w:szCs w:val="20"/>
              </w:rPr>
              <w:t>影响程度明显</w:t>
            </w:r>
          </w:p>
        </w:tc>
      </w:tr>
      <w:tr w:rsidR="000F2717" w:rsidRPr="000F2717" w:rsidTr="000F2717">
        <w:trPr>
          <w:trHeight w:val="975"/>
        </w:trPr>
        <w:tc>
          <w:tcPr>
            <w:tcW w:w="175" w:type="pct"/>
            <w:vMerge/>
            <w:tcBorders>
              <w:top w:val="nil"/>
              <w:left w:val="single" w:sz="8" w:space="0" w:color="auto"/>
              <w:bottom w:val="single" w:sz="8" w:space="0" w:color="000000"/>
              <w:right w:val="single" w:sz="8" w:space="0" w:color="auto"/>
            </w:tcBorders>
            <w:vAlign w:val="center"/>
            <w:hideMark/>
          </w:tcPr>
          <w:p w:rsidR="000F2717" w:rsidRPr="000F2717" w:rsidRDefault="000F2717" w:rsidP="000F2717">
            <w:pPr>
              <w:widowControl/>
              <w:jc w:val="left"/>
              <w:rPr>
                <w:rFonts w:ascii="宋体" w:hAnsi="宋体" w:cs="宋体"/>
                <w:color w:val="000000"/>
                <w:kern w:val="0"/>
                <w:sz w:val="20"/>
                <w:szCs w:val="20"/>
              </w:rPr>
            </w:pPr>
          </w:p>
        </w:tc>
        <w:tc>
          <w:tcPr>
            <w:tcW w:w="175" w:type="pct"/>
            <w:tcBorders>
              <w:top w:val="nil"/>
              <w:left w:val="nil"/>
              <w:bottom w:val="single" w:sz="8" w:space="0" w:color="auto"/>
              <w:right w:val="single" w:sz="8" w:space="0" w:color="auto"/>
            </w:tcBorders>
            <w:shd w:val="clear" w:color="auto" w:fill="auto"/>
            <w:vAlign w:val="center"/>
            <w:hideMark/>
          </w:tcPr>
          <w:p w:rsidR="000F2717" w:rsidRPr="000F2717" w:rsidRDefault="000F2717" w:rsidP="000F2717">
            <w:pPr>
              <w:widowControl/>
              <w:jc w:val="center"/>
              <w:rPr>
                <w:rFonts w:ascii="宋体" w:hAnsi="宋体" w:cs="宋体"/>
                <w:color w:val="000000"/>
                <w:kern w:val="0"/>
                <w:sz w:val="20"/>
                <w:szCs w:val="20"/>
              </w:rPr>
            </w:pPr>
            <w:r w:rsidRPr="000F2717">
              <w:rPr>
                <w:rFonts w:ascii="宋体" w:hAnsi="宋体" w:cs="宋体" w:hint="eastAsia"/>
                <w:color w:val="000000"/>
                <w:kern w:val="0"/>
                <w:sz w:val="20"/>
                <w:szCs w:val="20"/>
              </w:rPr>
              <w:t>满意度指标</w:t>
            </w:r>
          </w:p>
        </w:tc>
        <w:tc>
          <w:tcPr>
            <w:tcW w:w="251" w:type="pct"/>
            <w:gridSpan w:val="2"/>
            <w:tcBorders>
              <w:top w:val="nil"/>
              <w:left w:val="nil"/>
              <w:bottom w:val="single" w:sz="8" w:space="0" w:color="auto"/>
              <w:right w:val="single" w:sz="8" w:space="0" w:color="auto"/>
            </w:tcBorders>
            <w:shd w:val="clear" w:color="auto" w:fill="auto"/>
            <w:vAlign w:val="center"/>
            <w:hideMark/>
          </w:tcPr>
          <w:p w:rsidR="000F2717" w:rsidRPr="000F2717" w:rsidRDefault="000F2717" w:rsidP="000F2717">
            <w:pPr>
              <w:widowControl/>
              <w:jc w:val="center"/>
              <w:rPr>
                <w:rFonts w:ascii="宋体" w:hAnsi="宋体" w:cs="宋体"/>
                <w:color w:val="000000"/>
                <w:kern w:val="0"/>
                <w:sz w:val="20"/>
                <w:szCs w:val="20"/>
              </w:rPr>
            </w:pPr>
            <w:r w:rsidRPr="000F2717">
              <w:rPr>
                <w:rFonts w:ascii="宋体" w:hAnsi="宋体" w:cs="宋体" w:hint="eastAsia"/>
                <w:color w:val="000000"/>
                <w:kern w:val="0"/>
                <w:sz w:val="20"/>
                <w:szCs w:val="20"/>
              </w:rPr>
              <w:t>满意度指标</w:t>
            </w:r>
          </w:p>
        </w:tc>
        <w:tc>
          <w:tcPr>
            <w:tcW w:w="1594" w:type="pct"/>
            <w:tcBorders>
              <w:top w:val="nil"/>
              <w:left w:val="nil"/>
              <w:bottom w:val="single" w:sz="8" w:space="0" w:color="auto"/>
              <w:right w:val="single" w:sz="8" w:space="0" w:color="auto"/>
            </w:tcBorders>
            <w:shd w:val="clear" w:color="auto" w:fill="auto"/>
            <w:vAlign w:val="center"/>
            <w:hideMark/>
          </w:tcPr>
          <w:p w:rsidR="000F2717" w:rsidRPr="000F2717" w:rsidRDefault="000F2717" w:rsidP="000F2717">
            <w:pPr>
              <w:widowControl/>
              <w:jc w:val="left"/>
              <w:rPr>
                <w:rFonts w:ascii="宋体" w:hAnsi="宋体" w:cs="宋体"/>
                <w:color w:val="000000"/>
                <w:kern w:val="0"/>
                <w:sz w:val="20"/>
                <w:szCs w:val="20"/>
              </w:rPr>
            </w:pPr>
            <w:r w:rsidRPr="000F2717">
              <w:rPr>
                <w:rFonts w:ascii="宋体" w:hAnsi="宋体" w:cs="宋体" w:hint="eastAsia"/>
                <w:color w:val="000000"/>
                <w:kern w:val="0"/>
                <w:sz w:val="20"/>
                <w:szCs w:val="20"/>
              </w:rPr>
              <w:t>指标1：受益对象满意度</w:t>
            </w:r>
          </w:p>
        </w:tc>
        <w:tc>
          <w:tcPr>
            <w:tcW w:w="2805" w:type="pct"/>
            <w:gridSpan w:val="2"/>
            <w:tcBorders>
              <w:top w:val="nil"/>
              <w:left w:val="nil"/>
              <w:bottom w:val="single" w:sz="8" w:space="0" w:color="auto"/>
              <w:right w:val="single" w:sz="8" w:space="0" w:color="auto"/>
            </w:tcBorders>
            <w:shd w:val="clear" w:color="auto" w:fill="auto"/>
            <w:vAlign w:val="center"/>
            <w:hideMark/>
          </w:tcPr>
          <w:p w:rsidR="000F2717" w:rsidRPr="000F2717" w:rsidRDefault="000F2717" w:rsidP="000F2717">
            <w:pPr>
              <w:widowControl/>
              <w:jc w:val="center"/>
              <w:rPr>
                <w:rFonts w:ascii="宋体" w:hAnsi="宋体" w:cs="宋体"/>
                <w:color w:val="000000"/>
                <w:kern w:val="0"/>
                <w:sz w:val="20"/>
                <w:szCs w:val="20"/>
              </w:rPr>
            </w:pPr>
            <w:r w:rsidRPr="000F2717">
              <w:rPr>
                <w:rFonts w:ascii="宋体" w:hAnsi="宋体" w:cs="宋体" w:hint="eastAsia"/>
                <w:color w:val="000000"/>
                <w:kern w:val="0"/>
                <w:sz w:val="20"/>
                <w:szCs w:val="20"/>
              </w:rPr>
              <w:t>≥95%</w:t>
            </w:r>
          </w:p>
        </w:tc>
      </w:tr>
    </w:tbl>
    <w:p w:rsidR="000F2717" w:rsidRDefault="000F2717" w:rsidP="000F2717">
      <w:pPr>
        <w:topLinePunct/>
        <w:adjustRightInd w:val="0"/>
        <w:snapToGrid w:val="0"/>
        <w:spacing w:line="580" w:lineRule="exact"/>
        <w:ind w:firstLineChars="200" w:firstLine="640"/>
        <w:rPr>
          <w:rFonts w:asciiTheme="minorEastAsia" w:eastAsiaTheme="minorEastAsia" w:hAnsiTheme="minorEastAsia"/>
          <w:kern w:val="0"/>
          <w:sz w:val="32"/>
          <w:szCs w:val="32"/>
        </w:rPr>
      </w:pPr>
    </w:p>
    <w:p w:rsidR="000F2717" w:rsidRPr="000F2717" w:rsidRDefault="000F2717">
      <w:pPr>
        <w:topLinePunct/>
        <w:adjustRightInd w:val="0"/>
        <w:snapToGrid w:val="0"/>
        <w:spacing w:line="580" w:lineRule="exact"/>
        <w:ind w:firstLineChars="200" w:firstLine="640"/>
        <w:rPr>
          <w:rFonts w:asciiTheme="minorEastAsia" w:eastAsiaTheme="minorEastAsia" w:hAnsiTheme="minorEastAsia"/>
          <w:kern w:val="0"/>
          <w:sz w:val="32"/>
          <w:szCs w:val="32"/>
        </w:rPr>
      </w:pPr>
    </w:p>
    <w:p w:rsidR="007516FD" w:rsidRDefault="007516FD">
      <w:pPr>
        <w:topLinePunct/>
        <w:adjustRightInd w:val="0"/>
        <w:snapToGrid w:val="0"/>
        <w:spacing w:line="580" w:lineRule="exact"/>
        <w:ind w:firstLineChars="200" w:firstLine="640"/>
        <w:rPr>
          <w:rFonts w:ascii="仿宋_GB2312" w:eastAsia="仿宋_GB2312" w:hAnsi="楷体"/>
          <w:sz w:val="32"/>
          <w:szCs w:val="32"/>
        </w:rPr>
      </w:pPr>
    </w:p>
    <w:p w:rsidR="003D5DBB" w:rsidRDefault="003D5DBB">
      <w:pPr>
        <w:topLinePunct/>
        <w:adjustRightInd w:val="0"/>
        <w:snapToGrid w:val="0"/>
        <w:spacing w:line="560" w:lineRule="exact"/>
        <w:ind w:firstLineChars="200" w:firstLine="643"/>
        <w:rPr>
          <w:rFonts w:ascii="仿宋" w:eastAsia="仿宋" w:hAnsi="仿宋" w:cs="TimesNewRoman"/>
          <w:b/>
          <w:sz w:val="32"/>
          <w:szCs w:val="32"/>
        </w:rPr>
      </w:pPr>
    </w:p>
    <w:p w:rsidR="007516FD" w:rsidRPr="00BC7DF0" w:rsidRDefault="00853939">
      <w:pPr>
        <w:topLinePunct/>
        <w:adjustRightInd w:val="0"/>
        <w:snapToGrid w:val="0"/>
        <w:spacing w:line="560" w:lineRule="exact"/>
        <w:ind w:firstLineChars="200" w:firstLine="643"/>
        <w:rPr>
          <w:rFonts w:ascii="仿宋" w:eastAsia="仿宋" w:hAnsi="仿宋" w:cs="TimesNewRoman"/>
          <w:b/>
          <w:sz w:val="32"/>
          <w:szCs w:val="32"/>
        </w:rPr>
      </w:pPr>
      <w:r w:rsidRPr="00BC7DF0">
        <w:rPr>
          <w:rFonts w:ascii="仿宋" w:eastAsia="仿宋" w:hAnsi="仿宋" w:cs="TimesNewRoman" w:hint="eastAsia"/>
          <w:b/>
          <w:sz w:val="32"/>
          <w:szCs w:val="32"/>
        </w:rPr>
        <w:lastRenderedPageBreak/>
        <w:t>2.“</w:t>
      </w:r>
      <w:r w:rsidR="000F2717" w:rsidRPr="00BC7DF0">
        <w:rPr>
          <w:rFonts w:ascii="仿宋" w:eastAsia="仿宋" w:hAnsi="仿宋" w:cs="TimesNewRoman" w:hint="eastAsia"/>
          <w:b/>
          <w:sz w:val="32"/>
          <w:szCs w:val="32"/>
        </w:rPr>
        <w:t>政协事务运转</w:t>
      </w:r>
      <w:r w:rsidRPr="00BC7DF0">
        <w:rPr>
          <w:rFonts w:ascii="仿宋" w:eastAsia="仿宋" w:hAnsi="仿宋" w:cs="TimesNewRoman" w:hint="eastAsia"/>
          <w:b/>
          <w:sz w:val="32"/>
          <w:szCs w:val="32"/>
        </w:rPr>
        <w:t>”项目。</w:t>
      </w:r>
    </w:p>
    <w:p w:rsidR="007516FD" w:rsidRPr="000F2717" w:rsidRDefault="00853939">
      <w:pPr>
        <w:topLinePunct/>
        <w:adjustRightInd w:val="0"/>
        <w:snapToGrid w:val="0"/>
        <w:spacing w:line="560" w:lineRule="exact"/>
        <w:ind w:firstLineChars="200" w:firstLine="640"/>
        <w:rPr>
          <w:rFonts w:asciiTheme="minorEastAsia" w:eastAsiaTheme="minorEastAsia" w:hAnsiTheme="minorEastAsia"/>
          <w:kern w:val="0"/>
          <w:sz w:val="32"/>
          <w:szCs w:val="32"/>
        </w:rPr>
      </w:pPr>
      <w:r w:rsidRPr="000F2717">
        <w:rPr>
          <w:rFonts w:asciiTheme="minorEastAsia" w:eastAsiaTheme="minorEastAsia" w:hAnsiTheme="minorEastAsia" w:hint="eastAsia"/>
          <w:kern w:val="0"/>
          <w:sz w:val="32"/>
          <w:szCs w:val="32"/>
        </w:rPr>
        <w:t>（1）项目概述</w:t>
      </w:r>
    </w:p>
    <w:p w:rsidR="000F2717" w:rsidRPr="000F2717" w:rsidRDefault="000F2717">
      <w:pPr>
        <w:topLinePunct/>
        <w:adjustRightInd w:val="0"/>
        <w:snapToGrid w:val="0"/>
        <w:spacing w:line="560" w:lineRule="exact"/>
        <w:ind w:firstLineChars="200" w:firstLine="640"/>
        <w:rPr>
          <w:rFonts w:asciiTheme="minorEastAsia" w:eastAsiaTheme="minorEastAsia" w:hAnsiTheme="minorEastAsia"/>
          <w:kern w:val="0"/>
          <w:sz w:val="32"/>
          <w:szCs w:val="32"/>
        </w:rPr>
      </w:pPr>
      <w:r w:rsidRPr="000F2717">
        <w:rPr>
          <w:rFonts w:asciiTheme="minorEastAsia" w:eastAsiaTheme="minorEastAsia" w:hAnsiTheme="minorEastAsia" w:hint="eastAsia"/>
          <w:kern w:val="0"/>
          <w:sz w:val="32"/>
          <w:szCs w:val="32"/>
        </w:rPr>
        <w:t>保障寿县政协各类会议开支，联系政协委员，组织开展委员视察调研等活动，保障政协机关日常运转支出。</w:t>
      </w:r>
    </w:p>
    <w:p w:rsidR="000F2717" w:rsidRPr="000F2717" w:rsidRDefault="00853939">
      <w:pPr>
        <w:topLinePunct/>
        <w:spacing w:line="560" w:lineRule="exact"/>
        <w:ind w:firstLineChars="200" w:firstLine="640"/>
        <w:rPr>
          <w:rFonts w:asciiTheme="minorEastAsia" w:eastAsiaTheme="minorEastAsia" w:hAnsiTheme="minorEastAsia"/>
          <w:kern w:val="0"/>
          <w:sz w:val="32"/>
          <w:szCs w:val="32"/>
        </w:rPr>
      </w:pPr>
      <w:r w:rsidRPr="000F2717">
        <w:rPr>
          <w:rFonts w:asciiTheme="minorEastAsia" w:eastAsiaTheme="minorEastAsia" w:hAnsiTheme="minorEastAsia" w:hint="eastAsia"/>
          <w:kern w:val="0"/>
          <w:sz w:val="32"/>
          <w:szCs w:val="32"/>
        </w:rPr>
        <w:t>（2）立项依据</w:t>
      </w:r>
    </w:p>
    <w:p w:rsidR="000F2717" w:rsidRDefault="000F2717">
      <w:pPr>
        <w:topLinePunct/>
        <w:spacing w:line="560" w:lineRule="exact"/>
        <w:ind w:firstLineChars="200" w:firstLine="640"/>
        <w:rPr>
          <w:rFonts w:ascii="仿宋_GB2312" w:eastAsia="仿宋_GB2312" w:hAnsi="TimesNewRoman" w:cs="TimesNewRoman"/>
          <w:sz w:val="32"/>
          <w:szCs w:val="32"/>
        </w:rPr>
      </w:pPr>
      <w:r>
        <w:rPr>
          <w:rFonts w:asciiTheme="minorEastAsia" w:eastAsiaTheme="minorEastAsia" w:hAnsiTheme="minorEastAsia" w:hint="eastAsia"/>
          <w:kern w:val="0"/>
          <w:sz w:val="32"/>
          <w:szCs w:val="32"/>
        </w:rPr>
        <w:t>按照《中国人民政治协商会议章程》要求以及《中共寿县县委关于新时代加强和改进人民政协工作的实施意见》（寿发）【2</w:t>
      </w:r>
      <w:r>
        <w:rPr>
          <w:rFonts w:asciiTheme="minorEastAsia" w:eastAsiaTheme="minorEastAsia" w:hAnsiTheme="minorEastAsia"/>
          <w:kern w:val="0"/>
          <w:sz w:val="32"/>
          <w:szCs w:val="32"/>
        </w:rPr>
        <w:t>020</w:t>
      </w:r>
      <w:r>
        <w:rPr>
          <w:rFonts w:asciiTheme="minorEastAsia" w:eastAsiaTheme="minorEastAsia" w:hAnsiTheme="minorEastAsia" w:hint="eastAsia"/>
          <w:kern w:val="0"/>
          <w:sz w:val="32"/>
          <w:szCs w:val="32"/>
        </w:rPr>
        <w:t>】1</w:t>
      </w:r>
      <w:r>
        <w:rPr>
          <w:rFonts w:asciiTheme="minorEastAsia" w:eastAsiaTheme="minorEastAsia" w:hAnsiTheme="minorEastAsia"/>
          <w:kern w:val="0"/>
          <w:sz w:val="32"/>
          <w:szCs w:val="32"/>
        </w:rPr>
        <w:t>1</w:t>
      </w:r>
      <w:r>
        <w:rPr>
          <w:rFonts w:asciiTheme="minorEastAsia" w:eastAsiaTheme="minorEastAsia" w:hAnsiTheme="minorEastAsia" w:hint="eastAsia"/>
          <w:kern w:val="0"/>
          <w:sz w:val="32"/>
          <w:szCs w:val="32"/>
        </w:rPr>
        <w:t>号文件。</w:t>
      </w:r>
    </w:p>
    <w:p w:rsidR="007516FD" w:rsidRPr="000F2717" w:rsidRDefault="00853939">
      <w:pPr>
        <w:topLinePunct/>
        <w:spacing w:line="560" w:lineRule="exact"/>
        <w:ind w:firstLineChars="200" w:firstLine="640"/>
        <w:rPr>
          <w:rFonts w:asciiTheme="minorEastAsia" w:eastAsiaTheme="minorEastAsia" w:hAnsiTheme="minorEastAsia"/>
          <w:kern w:val="0"/>
          <w:sz w:val="32"/>
          <w:szCs w:val="32"/>
        </w:rPr>
      </w:pPr>
      <w:r w:rsidRPr="000F2717">
        <w:rPr>
          <w:rFonts w:asciiTheme="minorEastAsia" w:eastAsiaTheme="minorEastAsia" w:hAnsiTheme="minorEastAsia" w:hint="eastAsia"/>
          <w:kern w:val="0"/>
          <w:sz w:val="32"/>
          <w:szCs w:val="32"/>
        </w:rPr>
        <w:t>（3）实施主体</w:t>
      </w:r>
    </w:p>
    <w:p w:rsidR="000F2717" w:rsidRPr="000F2717" w:rsidRDefault="000F2717">
      <w:pPr>
        <w:topLinePunct/>
        <w:spacing w:line="560" w:lineRule="exact"/>
        <w:ind w:firstLineChars="200" w:firstLine="640"/>
        <w:rPr>
          <w:rFonts w:asciiTheme="minorEastAsia" w:eastAsiaTheme="minorEastAsia" w:hAnsiTheme="minorEastAsia"/>
          <w:kern w:val="0"/>
          <w:sz w:val="32"/>
          <w:szCs w:val="32"/>
        </w:rPr>
      </w:pPr>
      <w:r w:rsidRPr="000F2717">
        <w:rPr>
          <w:rFonts w:asciiTheme="minorEastAsia" w:eastAsiaTheme="minorEastAsia" w:hAnsiTheme="minorEastAsia" w:hint="eastAsia"/>
          <w:kern w:val="0"/>
          <w:sz w:val="32"/>
          <w:szCs w:val="32"/>
        </w:rPr>
        <w:t>寿县政协办公室</w:t>
      </w:r>
      <w:r>
        <w:rPr>
          <w:rFonts w:asciiTheme="minorEastAsia" w:eastAsiaTheme="minorEastAsia" w:hAnsiTheme="minorEastAsia" w:hint="eastAsia"/>
          <w:kern w:val="0"/>
          <w:sz w:val="32"/>
          <w:szCs w:val="32"/>
        </w:rPr>
        <w:t>。</w:t>
      </w:r>
    </w:p>
    <w:p w:rsidR="007516FD" w:rsidRPr="000F2717" w:rsidRDefault="00853939">
      <w:pPr>
        <w:topLinePunct/>
        <w:adjustRightInd w:val="0"/>
        <w:snapToGrid w:val="0"/>
        <w:spacing w:line="560" w:lineRule="exact"/>
        <w:ind w:firstLineChars="200" w:firstLine="640"/>
        <w:rPr>
          <w:rFonts w:asciiTheme="minorEastAsia" w:eastAsiaTheme="minorEastAsia" w:hAnsiTheme="minorEastAsia"/>
          <w:kern w:val="0"/>
          <w:sz w:val="32"/>
          <w:szCs w:val="32"/>
        </w:rPr>
      </w:pPr>
      <w:r w:rsidRPr="000F2717">
        <w:rPr>
          <w:rFonts w:asciiTheme="minorEastAsia" w:eastAsiaTheme="minorEastAsia" w:hAnsiTheme="minorEastAsia" w:hint="eastAsia"/>
          <w:kern w:val="0"/>
          <w:sz w:val="32"/>
          <w:szCs w:val="32"/>
        </w:rPr>
        <w:t>（4）起止时间</w:t>
      </w:r>
    </w:p>
    <w:p w:rsidR="000F2717" w:rsidRPr="000F2717" w:rsidRDefault="000F2717" w:rsidP="000F2717">
      <w:pPr>
        <w:topLinePunct/>
        <w:adjustRightInd w:val="0"/>
        <w:snapToGrid w:val="0"/>
        <w:spacing w:line="580" w:lineRule="exact"/>
        <w:ind w:firstLineChars="200" w:firstLine="640"/>
        <w:rPr>
          <w:rFonts w:asciiTheme="minorEastAsia" w:eastAsiaTheme="minorEastAsia" w:hAnsiTheme="minorEastAsia"/>
          <w:kern w:val="0"/>
          <w:sz w:val="32"/>
          <w:szCs w:val="32"/>
        </w:rPr>
      </w:pPr>
      <w:r>
        <w:rPr>
          <w:rFonts w:asciiTheme="minorEastAsia" w:eastAsiaTheme="minorEastAsia" w:hAnsiTheme="minorEastAsia" w:hint="eastAsia"/>
          <w:kern w:val="0"/>
          <w:sz w:val="32"/>
          <w:szCs w:val="32"/>
        </w:rPr>
        <w:t>2</w:t>
      </w:r>
      <w:r>
        <w:rPr>
          <w:rFonts w:asciiTheme="minorEastAsia" w:eastAsiaTheme="minorEastAsia" w:hAnsiTheme="minorEastAsia"/>
          <w:kern w:val="0"/>
          <w:sz w:val="32"/>
          <w:szCs w:val="32"/>
        </w:rPr>
        <w:t>024</w:t>
      </w:r>
      <w:r>
        <w:rPr>
          <w:rFonts w:asciiTheme="minorEastAsia" w:eastAsiaTheme="minorEastAsia" w:hAnsiTheme="minorEastAsia" w:hint="eastAsia"/>
          <w:kern w:val="0"/>
          <w:sz w:val="32"/>
          <w:szCs w:val="32"/>
        </w:rPr>
        <w:t>年1月1日 -</w:t>
      </w:r>
      <w:r>
        <w:rPr>
          <w:rFonts w:asciiTheme="minorEastAsia" w:eastAsiaTheme="minorEastAsia" w:hAnsiTheme="minorEastAsia"/>
          <w:kern w:val="0"/>
          <w:sz w:val="32"/>
          <w:szCs w:val="32"/>
        </w:rPr>
        <w:t xml:space="preserve"> 2024</w:t>
      </w:r>
      <w:r>
        <w:rPr>
          <w:rFonts w:asciiTheme="minorEastAsia" w:eastAsiaTheme="minorEastAsia" w:hAnsiTheme="minorEastAsia" w:hint="eastAsia"/>
          <w:kern w:val="0"/>
          <w:sz w:val="32"/>
          <w:szCs w:val="32"/>
        </w:rPr>
        <w:t>年1</w:t>
      </w:r>
      <w:r>
        <w:rPr>
          <w:rFonts w:asciiTheme="minorEastAsia" w:eastAsiaTheme="minorEastAsia" w:hAnsiTheme="minorEastAsia"/>
          <w:kern w:val="0"/>
          <w:sz w:val="32"/>
          <w:szCs w:val="32"/>
        </w:rPr>
        <w:t>2</w:t>
      </w:r>
      <w:r>
        <w:rPr>
          <w:rFonts w:asciiTheme="minorEastAsia" w:eastAsiaTheme="minorEastAsia" w:hAnsiTheme="minorEastAsia" w:hint="eastAsia"/>
          <w:kern w:val="0"/>
          <w:sz w:val="32"/>
          <w:szCs w:val="32"/>
        </w:rPr>
        <w:t>月3</w:t>
      </w:r>
      <w:r>
        <w:rPr>
          <w:rFonts w:asciiTheme="minorEastAsia" w:eastAsiaTheme="minorEastAsia" w:hAnsiTheme="minorEastAsia"/>
          <w:kern w:val="0"/>
          <w:sz w:val="32"/>
          <w:szCs w:val="32"/>
        </w:rPr>
        <w:t>1</w:t>
      </w:r>
      <w:r>
        <w:rPr>
          <w:rFonts w:asciiTheme="minorEastAsia" w:eastAsiaTheme="minorEastAsia" w:hAnsiTheme="minorEastAsia" w:hint="eastAsia"/>
          <w:kern w:val="0"/>
          <w:sz w:val="32"/>
          <w:szCs w:val="32"/>
        </w:rPr>
        <w:t>日。</w:t>
      </w:r>
    </w:p>
    <w:p w:rsidR="007516FD" w:rsidRPr="000F2717" w:rsidRDefault="00853939">
      <w:pPr>
        <w:topLinePunct/>
        <w:spacing w:line="560" w:lineRule="exact"/>
        <w:ind w:firstLineChars="200" w:firstLine="640"/>
        <w:rPr>
          <w:rFonts w:asciiTheme="minorEastAsia" w:eastAsiaTheme="minorEastAsia" w:hAnsiTheme="minorEastAsia"/>
          <w:kern w:val="0"/>
          <w:sz w:val="32"/>
          <w:szCs w:val="32"/>
        </w:rPr>
      </w:pPr>
      <w:r w:rsidRPr="000F2717">
        <w:rPr>
          <w:rFonts w:asciiTheme="minorEastAsia" w:eastAsiaTheme="minorEastAsia" w:hAnsiTheme="minorEastAsia" w:hint="eastAsia"/>
          <w:kern w:val="0"/>
          <w:sz w:val="32"/>
          <w:szCs w:val="32"/>
        </w:rPr>
        <w:t>（5）项目内容</w:t>
      </w:r>
    </w:p>
    <w:p w:rsidR="000F2717" w:rsidRPr="000F2717" w:rsidRDefault="000F2717">
      <w:pPr>
        <w:topLinePunct/>
        <w:spacing w:line="560" w:lineRule="exact"/>
        <w:ind w:firstLineChars="200" w:firstLine="640"/>
        <w:rPr>
          <w:rFonts w:asciiTheme="minorEastAsia" w:eastAsiaTheme="minorEastAsia" w:hAnsiTheme="minorEastAsia"/>
          <w:kern w:val="0"/>
          <w:sz w:val="32"/>
          <w:szCs w:val="32"/>
        </w:rPr>
      </w:pPr>
      <w:r w:rsidRPr="000F2717">
        <w:rPr>
          <w:rFonts w:asciiTheme="minorEastAsia" w:eastAsiaTheme="minorEastAsia" w:hAnsiTheme="minorEastAsia" w:hint="eastAsia"/>
          <w:kern w:val="0"/>
          <w:sz w:val="32"/>
          <w:szCs w:val="32"/>
        </w:rPr>
        <w:t>保障政协机关日常运转以及各类开支。</w:t>
      </w:r>
    </w:p>
    <w:p w:rsidR="000F2717" w:rsidRPr="000F2717" w:rsidRDefault="00853939">
      <w:pPr>
        <w:topLinePunct/>
        <w:adjustRightInd w:val="0"/>
        <w:snapToGrid w:val="0"/>
        <w:spacing w:line="560" w:lineRule="exact"/>
        <w:ind w:firstLineChars="200" w:firstLine="640"/>
        <w:rPr>
          <w:rFonts w:asciiTheme="minorEastAsia" w:eastAsiaTheme="minorEastAsia" w:hAnsiTheme="minorEastAsia"/>
          <w:kern w:val="0"/>
          <w:sz w:val="32"/>
          <w:szCs w:val="32"/>
        </w:rPr>
      </w:pPr>
      <w:r w:rsidRPr="000F2717">
        <w:rPr>
          <w:rFonts w:asciiTheme="minorEastAsia" w:eastAsiaTheme="minorEastAsia" w:hAnsiTheme="minorEastAsia" w:hint="eastAsia"/>
          <w:kern w:val="0"/>
          <w:sz w:val="32"/>
          <w:szCs w:val="32"/>
        </w:rPr>
        <w:t>（6）年度预算安排</w:t>
      </w:r>
    </w:p>
    <w:p w:rsidR="000F2717" w:rsidRPr="000F2717" w:rsidRDefault="000F2717">
      <w:pPr>
        <w:topLinePunct/>
        <w:adjustRightInd w:val="0"/>
        <w:snapToGrid w:val="0"/>
        <w:spacing w:line="560" w:lineRule="exact"/>
        <w:ind w:firstLineChars="200" w:firstLine="640"/>
        <w:rPr>
          <w:rFonts w:asciiTheme="minorEastAsia" w:eastAsiaTheme="minorEastAsia" w:hAnsiTheme="minorEastAsia"/>
          <w:kern w:val="0"/>
          <w:sz w:val="32"/>
          <w:szCs w:val="32"/>
        </w:rPr>
      </w:pPr>
      <w:r w:rsidRPr="000F2717">
        <w:rPr>
          <w:rFonts w:asciiTheme="minorEastAsia" w:eastAsiaTheme="minorEastAsia" w:hAnsiTheme="minorEastAsia" w:hint="eastAsia"/>
          <w:kern w:val="0"/>
          <w:sz w:val="32"/>
          <w:szCs w:val="32"/>
        </w:rPr>
        <w:t>1</w:t>
      </w:r>
      <w:r w:rsidRPr="000F2717">
        <w:rPr>
          <w:rFonts w:asciiTheme="minorEastAsia" w:eastAsiaTheme="minorEastAsia" w:hAnsiTheme="minorEastAsia"/>
          <w:kern w:val="0"/>
          <w:sz w:val="32"/>
          <w:szCs w:val="32"/>
        </w:rPr>
        <w:t>09.9</w:t>
      </w:r>
      <w:r w:rsidRPr="000F2717">
        <w:rPr>
          <w:rFonts w:asciiTheme="minorEastAsia" w:eastAsiaTheme="minorEastAsia" w:hAnsiTheme="minorEastAsia" w:hint="eastAsia"/>
          <w:kern w:val="0"/>
          <w:sz w:val="32"/>
          <w:szCs w:val="32"/>
        </w:rPr>
        <w:t>万元。</w:t>
      </w:r>
    </w:p>
    <w:p w:rsidR="007516FD" w:rsidRDefault="00853939">
      <w:pPr>
        <w:topLinePunct/>
        <w:adjustRightInd w:val="0"/>
        <w:snapToGrid w:val="0"/>
        <w:spacing w:line="560" w:lineRule="exact"/>
        <w:ind w:firstLineChars="200" w:firstLine="640"/>
        <w:rPr>
          <w:rFonts w:asciiTheme="minorEastAsia" w:eastAsiaTheme="minorEastAsia" w:hAnsiTheme="minorEastAsia"/>
          <w:kern w:val="0"/>
          <w:sz w:val="32"/>
          <w:szCs w:val="32"/>
        </w:rPr>
      </w:pPr>
      <w:r w:rsidRPr="000F2717">
        <w:rPr>
          <w:rFonts w:asciiTheme="minorEastAsia" w:eastAsiaTheme="minorEastAsia" w:hAnsiTheme="minorEastAsia" w:hint="eastAsia"/>
          <w:kern w:val="0"/>
          <w:sz w:val="32"/>
          <w:szCs w:val="32"/>
        </w:rPr>
        <w:t>（7）绩效目标</w:t>
      </w:r>
    </w:p>
    <w:p w:rsidR="000F2717" w:rsidRDefault="000F2717">
      <w:pPr>
        <w:topLinePunct/>
        <w:adjustRightInd w:val="0"/>
        <w:snapToGrid w:val="0"/>
        <w:spacing w:line="560" w:lineRule="exact"/>
        <w:ind w:firstLineChars="200" w:firstLine="640"/>
        <w:rPr>
          <w:rFonts w:asciiTheme="minorEastAsia" w:eastAsiaTheme="minorEastAsia" w:hAnsiTheme="minorEastAsia"/>
          <w:kern w:val="0"/>
          <w:sz w:val="32"/>
          <w:szCs w:val="32"/>
        </w:rPr>
      </w:pPr>
      <w:r>
        <w:rPr>
          <w:rFonts w:asciiTheme="minorEastAsia" w:eastAsiaTheme="minorEastAsia" w:hAnsiTheme="minorEastAsia" w:hint="eastAsia"/>
          <w:kern w:val="0"/>
          <w:sz w:val="32"/>
          <w:szCs w:val="32"/>
        </w:rPr>
        <w:t>确保政协机关高效有序运转，为领导决策提供有力保证，社会发展和谐稳定；确保及时反映民情民意，开展调查研究，提出建议案；</w:t>
      </w:r>
      <w:r w:rsidR="009839C6">
        <w:rPr>
          <w:rFonts w:asciiTheme="minorEastAsia" w:eastAsiaTheme="minorEastAsia" w:hAnsiTheme="minorEastAsia" w:hint="eastAsia"/>
          <w:kern w:val="0"/>
          <w:sz w:val="32"/>
          <w:szCs w:val="32"/>
        </w:rPr>
        <w:t>确保政协各类文件、信息工作的安全性、准确性、及时性；确保政协各类会议正常召开；确保上级及县委、县政府决策能够得到及时有效地传达、贯彻、落实。</w:t>
      </w:r>
    </w:p>
    <w:tbl>
      <w:tblPr>
        <w:tblW w:w="5000" w:type="pct"/>
        <w:tblLook w:val="04A0"/>
      </w:tblPr>
      <w:tblGrid>
        <w:gridCol w:w="416"/>
        <w:gridCol w:w="416"/>
        <w:gridCol w:w="211"/>
        <w:gridCol w:w="205"/>
        <w:gridCol w:w="2808"/>
        <w:gridCol w:w="3009"/>
        <w:gridCol w:w="1996"/>
      </w:tblGrid>
      <w:tr w:rsidR="009839C6" w:rsidRPr="009839C6" w:rsidTr="009839C6">
        <w:trPr>
          <w:trHeight w:val="795"/>
        </w:trPr>
        <w:tc>
          <w:tcPr>
            <w:tcW w:w="5000" w:type="pct"/>
            <w:gridSpan w:val="7"/>
            <w:tcBorders>
              <w:top w:val="nil"/>
              <w:left w:val="nil"/>
              <w:bottom w:val="nil"/>
              <w:right w:val="nil"/>
            </w:tcBorders>
            <w:shd w:val="clear" w:color="auto" w:fill="auto"/>
            <w:vAlign w:val="center"/>
            <w:hideMark/>
          </w:tcPr>
          <w:p w:rsidR="009839C6" w:rsidRPr="009839C6" w:rsidRDefault="009839C6" w:rsidP="009839C6">
            <w:pPr>
              <w:widowControl/>
              <w:jc w:val="center"/>
              <w:rPr>
                <w:rFonts w:ascii="宋体" w:hAnsi="宋体" w:cs="宋体"/>
                <w:b/>
                <w:bCs/>
                <w:color w:val="000000"/>
                <w:kern w:val="0"/>
                <w:sz w:val="28"/>
                <w:szCs w:val="28"/>
              </w:rPr>
            </w:pPr>
            <w:r w:rsidRPr="009839C6">
              <w:rPr>
                <w:rFonts w:ascii="宋体" w:hAnsi="宋体" w:cs="宋体" w:hint="eastAsia"/>
                <w:b/>
                <w:bCs/>
                <w:color w:val="000000"/>
                <w:kern w:val="0"/>
                <w:sz w:val="28"/>
                <w:szCs w:val="28"/>
              </w:rPr>
              <w:lastRenderedPageBreak/>
              <w:t>项目支出绩效目标表</w:t>
            </w:r>
          </w:p>
        </w:tc>
      </w:tr>
      <w:tr w:rsidR="009839C6" w:rsidRPr="009839C6" w:rsidTr="009839C6">
        <w:trPr>
          <w:trHeight w:val="465"/>
        </w:trPr>
        <w:tc>
          <w:tcPr>
            <w:tcW w:w="5000" w:type="pct"/>
            <w:gridSpan w:val="7"/>
            <w:tcBorders>
              <w:top w:val="nil"/>
              <w:left w:val="nil"/>
              <w:bottom w:val="single" w:sz="8" w:space="0" w:color="auto"/>
              <w:right w:val="nil"/>
            </w:tcBorders>
            <w:shd w:val="clear" w:color="auto" w:fill="auto"/>
            <w:vAlign w:val="center"/>
            <w:hideMark/>
          </w:tcPr>
          <w:p w:rsidR="009839C6" w:rsidRPr="009839C6" w:rsidRDefault="009839C6" w:rsidP="009839C6">
            <w:pPr>
              <w:widowControl/>
              <w:jc w:val="center"/>
              <w:rPr>
                <w:rFonts w:ascii="宋体" w:hAnsi="宋体" w:cs="宋体"/>
                <w:color w:val="000000"/>
                <w:kern w:val="0"/>
                <w:sz w:val="20"/>
                <w:szCs w:val="20"/>
              </w:rPr>
            </w:pPr>
            <w:r w:rsidRPr="009839C6">
              <w:rPr>
                <w:rFonts w:ascii="宋体" w:hAnsi="宋体" w:cs="宋体" w:hint="eastAsia"/>
                <w:color w:val="000000"/>
                <w:kern w:val="0"/>
                <w:sz w:val="20"/>
                <w:szCs w:val="20"/>
              </w:rPr>
              <w:t xml:space="preserve"> （2024年度）                                </w:t>
            </w:r>
          </w:p>
        </w:tc>
      </w:tr>
      <w:tr w:rsidR="009839C6" w:rsidRPr="009839C6" w:rsidTr="009839C6">
        <w:trPr>
          <w:trHeight w:val="510"/>
        </w:trPr>
        <w:tc>
          <w:tcPr>
            <w:tcW w:w="477" w:type="pct"/>
            <w:gridSpan w:val="3"/>
            <w:tcBorders>
              <w:top w:val="nil"/>
              <w:left w:val="single" w:sz="8" w:space="0" w:color="auto"/>
              <w:bottom w:val="single" w:sz="8" w:space="0" w:color="auto"/>
              <w:right w:val="single" w:sz="8" w:space="0" w:color="auto"/>
            </w:tcBorders>
            <w:shd w:val="clear" w:color="auto" w:fill="auto"/>
            <w:vAlign w:val="center"/>
            <w:hideMark/>
          </w:tcPr>
          <w:p w:rsidR="009839C6" w:rsidRPr="009839C6" w:rsidRDefault="009839C6" w:rsidP="009839C6">
            <w:pPr>
              <w:widowControl/>
              <w:jc w:val="center"/>
              <w:rPr>
                <w:rFonts w:ascii="宋体" w:hAnsi="宋体" w:cs="宋体"/>
                <w:color w:val="000000"/>
                <w:kern w:val="0"/>
                <w:sz w:val="20"/>
                <w:szCs w:val="20"/>
              </w:rPr>
            </w:pPr>
            <w:r w:rsidRPr="009839C6">
              <w:rPr>
                <w:rFonts w:ascii="宋体" w:hAnsi="宋体" w:cs="宋体" w:hint="eastAsia"/>
                <w:color w:val="000000"/>
                <w:kern w:val="0"/>
                <w:sz w:val="20"/>
                <w:szCs w:val="20"/>
              </w:rPr>
              <w:t>项目名称</w:t>
            </w:r>
          </w:p>
        </w:tc>
        <w:tc>
          <w:tcPr>
            <w:tcW w:w="4523" w:type="pct"/>
            <w:gridSpan w:val="4"/>
            <w:tcBorders>
              <w:top w:val="single" w:sz="8" w:space="0" w:color="auto"/>
              <w:left w:val="nil"/>
              <w:bottom w:val="single" w:sz="8" w:space="0" w:color="auto"/>
              <w:right w:val="single" w:sz="8" w:space="0" w:color="auto"/>
            </w:tcBorders>
            <w:shd w:val="clear" w:color="auto" w:fill="auto"/>
            <w:vAlign w:val="center"/>
            <w:hideMark/>
          </w:tcPr>
          <w:p w:rsidR="009839C6" w:rsidRPr="009839C6" w:rsidRDefault="009839C6" w:rsidP="009839C6">
            <w:pPr>
              <w:widowControl/>
              <w:jc w:val="center"/>
              <w:rPr>
                <w:rFonts w:ascii="宋体" w:hAnsi="宋体" w:cs="宋体"/>
                <w:color w:val="000000"/>
                <w:kern w:val="0"/>
                <w:sz w:val="20"/>
                <w:szCs w:val="20"/>
              </w:rPr>
            </w:pPr>
            <w:r w:rsidRPr="009839C6">
              <w:rPr>
                <w:rFonts w:ascii="宋体" w:hAnsi="宋体" w:cs="宋体" w:hint="eastAsia"/>
                <w:color w:val="000000"/>
                <w:kern w:val="0"/>
                <w:sz w:val="20"/>
                <w:szCs w:val="20"/>
              </w:rPr>
              <w:t>政协事务运转项目</w:t>
            </w:r>
          </w:p>
        </w:tc>
      </w:tr>
      <w:tr w:rsidR="009839C6" w:rsidRPr="009839C6" w:rsidTr="009839C6">
        <w:trPr>
          <w:trHeight w:val="660"/>
        </w:trPr>
        <w:tc>
          <w:tcPr>
            <w:tcW w:w="477" w:type="pct"/>
            <w:gridSpan w:val="3"/>
            <w:tcBorders>
              <w:top w:val="nil"/>
              <w:left w:val="single" w:sz="8" w:space="0" w:color="auto"/>
              <w:bottom w:val="single" w:sz="8" w:space="0" w:color="auto"/>
              <w:right w:val="single" w:sz="8" w:space="0" w:color="auto"/>
            </w:tcBorders>
            <w:shd w:val="clear" w:color="auto" w:fill="auto"/>
            <w:vAlign w:val="center"/>
            <w:hideMark/>
          </w:tcPr>
          <w:p w:rsidR="009839C6" w:rsidRPr="009839C6" w:rsidRDefault="009839C6" w:rsidP="009839C6">
            <w:pPr>
              <w:widowControl/>
              <w:jc w:val="center"/>
              <w:rPr>
                <w:rFonts w:ascii="宋体" w:hAnsi="宋体" w:cs="宋体"/>
                <w:color w:val="000000"/>
                <w:kern w:val="0"/>
                <w:sz w:val="20"/>
                <w:szCs w:val="20"/>
              </w:rPr>
            </w:pPr>
            <w:r w:rsidRPr="009839C6">
              <w:rPr>
                <w:rFonts w:ascii="宋体" w:hAnsi="宋体" w:cs="宋体" w:hint="eastAsia"/>
                <w:color w:val="000000"/>
                <w:kern w:val="0"/>
                <w:sz w:val="20"/>
                <w:szCs w:val="20"/>
              </w:rPr>
              <w:t>主管部门   及代码</w:t>
            </w:r>
          </w:p>
        </w:tc>
        <w:tc>
          <w:tcPr>
            <w:tcW w:w="1718" w:type="pct"/>
            <w:gridSpan w:val="2"/>
            <w:tcBorders>
              <w:top w:val="nil"/>
              <w:left w:val="nil"/>
              <w:bottom w:val="single" w:sz="8" w:space="0" w:color="auto"/>
              <w:right w:val="single" w:sz="8" w:space="0" w:color="auto"/>
            </w:tcBorders>
            <w:shd w:val="clear" w:color="auto" w:fill="auto"/>
            <w:vAlign w:val="center"/>
            <w:hideMark/>
          </w:tcPr>
          <w:p w:rsidR="009839C6" w:rsidRPr="009839C6" w:rsidRDefault="009839C6" w:rsidP="009839C6">
            <w:pPr>
              <w:widowControl/>
              <w:jc w:val="center"/>
              <w:rPr>
                <w:rFonts w:ascii="宋体" w:hAnsi="宋体" w:cs="宋体"/>
                <w:color w:val="000000"/>
                <w:kern w:val="0"/>
                <w:sz w:val="20"/>
                <w:szCs w:val="20"/>
              </w:rPr>
            </w:pPr>
            <w:r w:rsidRPr="009839C6">
              <w:rPr>
                <w:rFonts w:ascii="宋体" w:hAnsi="宋体" w:cs="宋体" w:hint="eastAsia"/>
                <w:color w:val="000000"/>
                <w:kern w:val="0"/>
                <w:sz w:val="20"/>
                <w:szCs w:val="20"/>
              </w:rPr>
              <w:t>104-中国人民政治协商会议安徽省寿县委员会办公室</w:t>
            </w:r>
          </w:p>
        </w:tc>
        <w:tc>
          <w:tcPr>
            <w:tcW w:w="1682" w:type="pct"/>
            <w:tcBorders>
              <w:top w:val="nil"/>
              <w:left w:val="nil"/>
              <w:bottom w:val="single" w:sz="8" w:space="0" w:color="auto"/>
              <w:right w:val="single" w:sz="8" w:space="0" w:color="auto"/>
            </w:tcBorders>
            <w:shd w:val="clear" w:color="auto" w:fill="auto"/>
            <w:vAlign w:val="center"/>
            <w:hideMark/>
          </w:tcPr>
          <w:p w:rsidR="009839C6" w:rsidRPr="009839C6" w:rsidRDefault="009839C6" w:rsidP="009839C6">
            <w:pPr>
              <w:widowControl/>
              <w:jc w:val="center"/>
              <w:rPr>
                <w:rFonts w:ascii="宋体" w:hAnsi="宋体" w:cs="宋体"/>
                <w:color w:val="000000"/>
                <w:kern w:val="0"/>
                <w:sz w:val="20"/>
                <w:szCs w:val="20"/>
              </w:rPr>
            </w:pPr>
            <w:r w:rsidRPr="009839C6">
              <w:rPr>
                <w:rFonts w:ascii="宋体" w:hAnsi="宋体" w:cs="宋体" w:hint="eastAsia"/>
                <w:color w:val="000000"/>
                <w:kern w:val="0"/>
                <w:sz w:val="20"/>
                <w:szCs w:val="20"/>
              </w:rPr>
              <w:t>实施单位</w:t>
            </w:r>
          </w:p>
        </w:tc>
        <w:tc>
          <w:tcPr>
            <w:tcW w:w="1123" w:type="pct"/>
            <w:tcBorders>
              <w:top w:val="nil"/>
              <w:left w:val="nil"/>
              <w:bottom w:val="single" w:sz="8" w:space="0" w:color="auto"/>
              <w:right w:val="single" w:sz="8" w:space="0" w:color="auto"/>
            </w:tcBorders>
            <w:shd w:val="clear" w:color="auto" w:fill="auto"/>
            <w:vAlign w:val="center"/>
            <w:hideMark/>
          </w:tcPr>
          <w:p w:rsidR="009839C6" w:rsidRPr="009839C6" w:rsidRDefault="009839C6" w:rsidP="009839C6">
            <w:pPr>
              <w:widowControl/>
              <w:jc w:val="center"/>
              <w:rPr>
                <w:rFonts w:ascii="宋体" w:hAnsi="宋体" w:cs="宋体"/>
                <w:color w:val="000000"/>
                <w:kern w:val="0"/>
                <w:sz w:val="20"/>
                <w:szCs w:val="20"/>
              </w:rPr>
            </w:pPr>
            <w:r w:rsidRPr="009839C6">
              <w:rPr>
                <w:rFonts w:ascii="宋体" w:hAnsi="宋体" w:cs="宋体" w:hint="eastAsia"/>
                <w:color w:val="000000"/>
                <w:kern w:val="0"/>
                <w:sz w:val="20"/>
                <w:szCs w:val="20"/>
              </w:rPr>
              <w:t>中国人民政治协商会议安徽省寿县委员会办公室</w:t>
            </w:r>
          </w:p>
        </w:tc>
      </w:tr>
      <w:tr w:rsidR="009839C6" w:rsidRPr="009839C6" w:rsidTr="009839C6">
        <w:trPr>
          <w:trHeight w:val="630"/>
        </w:trPr>
        <w:tc>
          <w:tcPr>
            <w:tcW w:w="477" w:type="pct"/>
            <w:gridSpan w:val="3"/>
            <w:tcBorders>
              <w:top w:val="nil"/>
              <w:left w:val="single" w:sz="8" w:space="0" w:color="auto"/>
              <w:bottom w:val="single" w:sz="8" w:space="0" w:color="auto"/>
              <w:right w:val="single" w:sz="8" w:space="0" w:color="auto"/>
            </w:tcBorders>
            <w:shd w:val="clear" w:color="auto" w:fill="auto"/>
            <w:vAlign w:val="center"/>
            <w:hideMark/>
          </w:tcPr>
          <w:p w:rsidR="009839C6" w:rsidRPr="009839C6" w:rsidRDefault="009839C6" w:rsidP="009839C6">
            <w:pPr>
              <w:widowControl/>
              <w:jc w:val="center"/>
              <w:rPr>
                <w:rFonts w:ascii="宋体" w:hAnsi="宋体" w:cs="宋体"/>
                <w:color w:val="000000"/>
                <w:kern w:val="0"/>
                <w:sz w:val="20"/>
                <w:szCs w:val="20"/>
              </w:rPr>
            </w:pPr>
            <w:r w:rsidRPr="009839C6">
              <w:rPr>
                <w:rFonts w:ascii="宋体" w:hAnsi="宋体" w:cs="宋体" w:hint="eastAsia"/>
                <w:color w:val="000000"/>
                <w:kern w:val="0"/>
                <w:sz w:val="20"/>
                <w:szCs w:val="20"/>
              </w:rPr>
              <w:t>项目来源</w:t>
            </w:r>
          </w:p>
        </w:tc>
        <w:tc>
          <w:tcPr>
            <w:tcW w:w="1718" w:type="pct"/>
            <w:gridSpan w:val="2"/>
            <w:tcBorders>
              <w:top w:val="nil"/>
              <w:left w:val="nil"/>
              <w:bottom w:val="single" w:sz="8" w:space="0" w:color="auto"/>
              <w:right w:val="single" w:sz="8" w:space="0" w:color="auto"/>
            </w:tcBorders>
            <w:shd w:val="clear" w:color="auto" w:fill="auto"/>
            <w:vAlign w:val="center"/>
            <w:hideMark/>
          </w:tcPr>
          <w:p w:rsidR="009839C6" w:rsidRPr="009839C6" w:rsidRDefault="009839C6" w:rsidP="009839C6">
            <w:pPr>
              <w:widowControl/>
              <w:jc w:val="center"/>
              <w:rPr>
                <w:rFonts w:ascii="宋体" w:hAnsi="宋体" w:cs="宋体"/>
                <w:color w:val="000000"/>
                <w:kern w:val="0"/>
                <w:sz w:val="20"/>
                <w:szCs w:val="20"/>
              </w:rPr>
            </w:pPr>
            <w:r w:rsidRPr="009839C6">
              <w:rPr>
                <w:rFonts w:ascii="宋体" w:hAnsi="宋体" w:cs="宋体" w:hint="eastAsia"/>
                <w:color w:val="000000"/>
                <w:kern w:val="0"/>
                <w:sz w:val="20"/>
                <w:szCs w:val="20"/>
              </w:rPr>
              <w:t>年初预算</w:t>
            </w:r>
          </w:p>
        </w:tc>
        <w:tc>
          <w:tcPr>
            <w:tcW w:w="1682" w:type="pct"/>
            <w:tcBorders>
              <w:top w:val="nil"/>
              <w:left w:val="nil"/>
              <w:bottom w:val="single" w:sz="8" w:space="0" w:color="auto"/>
              <w:right w:val="single" w:sz="8" w:space="0" w:color="auto"/>
            </w:tcBorders>
            <w:shd w:val="clear" w:color="auto" w:fill="auto"/>
            <w:vAlign w:val="center"/>
            <w:hideMark/>
          </w:tcPr>
          <w:p w:rsidR="009839C6" w:rsidRPr="009839C6" w:rsidRDefault="009839C6" w:rsidP="009839C6">
            <w:pPr>
              <w:widowControl/>
              <w:jc w:val="center"/>
              <w:rPr>
                <w:rFonts w:ascii="宋体" w:hAnsi="宋体" w:cs="宋体"/>
                <w:color w:val="000000"/>
                <w:kern w:val="0"/>
                <w:sz w:val="20"/>
                <w:szCs w:val="20"/>
              </w:rPr>
            </w:pPr>
            <w:r w:rsidRPr="009839C6">
              <w:rPr>
                <w:rFonts w:ascii="宋体" w:hAnsi="宋体" w:cs="宋体" w:hint="eastAsia"/>
                <w:color w:val="000000"/>
                <w:kern w:val="0"/>
                <w:sz w:val="20"/>
                <w:szCs w:val="20"/>
              </w:rPr>
              <w:t>项目期</w:t>
            </w:r>
          </w:p>
        </w:tc>
        <w:tc>
          <w:tcPr>
            <w:tcW w:w="1123" w:type="pct"/>
            <w:tcBorders>
              <w:top w:val="nil"/>
              <w:left w:val="nil"/>
              <w:bottom w:val="single" w:sz="8" w:space="0" w:color="auto"/>
              <w:right w:val="single" w:sz="8" w:space="0" w:color="auto"/>
            </w:tcBorders>
            <w:shd w:val="clear" w:color="auto" w:fill="auto"/>
            <w:vAlign w:val="center"/>
            <w:hideMark/>
          </w:tcPr>
          <w:p w:rsidR="009839C6" w:rsidRPr="009839C6" w:rsidRDefault="009839C6" w:rsidP="009839C6">
            <w:pPr>
              <w:widowControl/>
              <w:jc w:val="center"/>
              <w:rPr>
                <w:rFonts w:ascii="宋体" w:hAnsi="宋体" w:cs="宋体"/>
                <w:color w:val="000000"/>
                <w:kern w:val="0"/>
                <w:sz w:val="20"/>
                <w:szCs w:val="20"/>
              </w:rPr>
            </w:pPr>
            <w:r>
              <w:rPr>
                <w:rFonts w:ascii="宋体" w:hAnsi="宋体" w:cs="宋体" w:hint="eastAsia"/>
                <w:color w:val="000000"/>
                <w:kern w:val="0"/>
                <w:sz w:val="20"/>
                <w:szCs w:val="20"/>
              </w:rPr>
              <w:t>常</w:t>
            </w:r>
            <w:r w:rsidRPr="009839C6">
              <w:rPr>
                <w:rFonts w:ascii="宋体" w:hAnsi="宋体" w:cs="宋体" w:hint="eastAsia"/>
                <w:color w:val="000000"/>
                <w:kern w:val="0"/>
                <w:sz w:val="20"/>
                <w:szCs w:val="20"/>
              </w:rPr>
              <w:t>年</w:t>
            </w:r>
          </w:p>
        </w:tc>
      </w:tr>
      <w:tr w:rsidR="009839C6" w:rsidRPr="009839C6" w:rsidTr="009839C6">
        <w:trPr>
          <w:trHeight w:val="480"/>
        </w:trPr>
        <w:tc>
          <w:tcPr>
            <w:tcW w:w="477" w:type="pct"/>
            <w:gridSpan w:val="3"/>
            <w:tcBorders>
              <w:top w:val="nil"/>
              <w:left w:val="single" w:sz="8" w:space="0" w:color="auto"/>
              <w:bottom w:val="nil"/>
              <w:right w:val="single" w:sz="8" w:space="0" w:color="000000"/>
            </w:tcBorders>
            <w:shd w:val="clear" w:color="auto" w:fill="auto"/>
            <w:vAlign w:val="center"/>
            <w:hideMark/>
          </w:tcPr>
          <w:p w:rsidR="009839C6" w:rsidRPr="009839C6" w:rsidRDefault="009839C6" w:rsidP="009839C6">
            <w:pPr>
              <w:widowControl/>
              <w:jc w:val="center"/>
              <w:rPr>
                <w:rFonts w:ascii="宋体" w:hAnsi="宋体" w:cs="宋体"/>
                <w:color w:val="000000"/>
                <w:kern w:val="0"/>
                <w:sz w:val="20"/>
                <w:szCs w:val="20"/>
              </w:rPr>
            </w:pPr>
            <w:r w:rsidRPr="009839C6">
              <w:rPr>
                <w:rFonts w:ascii="宋体" w:hAnsi="宋体" w:cs="宋体" w:hint="eastAsia"/>
                <w:color w:val="000000"/>
                <w:kern w:val="0"/>
                <w:sz w:val="20"/>
                <w:szCs w:val="20"/>
              </w:rPr>
              <w:t>项目资金</w:t>
            </w:r>
          </w:p>
        </w:tc>
        <w:tc>
          <w:tcPr>
            <w:tcW w:w="1718" w:type="pct"/>
            <w:gridSpan w:val="2"/>
            <w:tcBorders>
              <w:top w:val="nil"/>
              <w:left w:val="nil"/>
              <w:bottom w:val="single" w:sz="8" w:space="0" w:color="auto"/>
              <w:right w:val="single" w:sz="8" w:space="0" w:color="auto"/>
            </w:tcBorders>
            <w:shd w:val="clear" w:color="auto" w:fill="auto"/>
            <w:vAlign w:val="center"/>
            <w:hideMark/>
          </w:tcPr>
          <w:p w:rsidR="009839C6" w:rsidRPr="009839C6" w:rsidRDefault="009839C6" w:rsidP="009839C6">
            <w:pPr>
              <w:widowControl/>
              <w:jc w:val="left"/>
              <w:rPr>
                <w:rFonts w:ascii="宋体" w:hAnsi="宋体" w:cs="宋体"/>
                <w:color w:val="000000"/>
                <w:kern w:val="0"/>
                <w:sz w:val="20"/>
                <w:szCs w:val="20"/>
              </w:rPr>
            </w:pPr>
            <w:r w:rsidRPr="009839C6">
              <w:rPr>
                <w:rFonts w:ascii="宋体" w:hAnsi="宋体" w:cs="宋体" w:hint="eastAsia"/>
                <w:color w:val="000000"/>
                <w:kern w:val="0"/>
                <w:sz w:val="20"/>
                <w:szCs w:val="20"/>
              </w:rPr>
              <w:t xml:space="preserve"> 年度资金总额：</w:t>
            </w:r>
          </w:p>
        </w:tc>
        <w:tc>
          <w:tcPr>
            <w:tcW w:w="2805" w:type="pct"/>
            <w:gridSpan w:val="2"/>
            <w:tcBorders>
              <w:top w:val="nil"/>
              <w:left w:val="nil"/>
              <w:bottom w:val="single" w:sz="8" w:space="0" w:color="auto"/>
              <w:right w:val="single" w:sz="8" w:space="0" w:color="auto"/>
            </w:tcBorders>
            <w:shd w:val="clear" w:color="auto" w:fill="auto"/>
            <w:vAlign w:val="center"/>
            <w:hideMark/>
          </w:tcPr>
          <w:p w:rsidR="009839C6" w:rsidRPr="009839C6" w:rsidRDefault="009839C6" w:rsidP="009839C6">
            <w:pPr>
              <w:widowControl/>
              <w:jc w:val="center"/>
              <w:rPr>
                <w:rFonts w:ascii="宋体" w:hAnsi="宋体" w:cs="宋体"/>
                <w:color w:val="000000"/>
                <w:kern w:val="0"/>
                <w:sz w:val="20"/>
                <w:szCs w:val="20"/>
              </w:rPr>
            </w:pPr>
            <w:r w:rsidRPr="009839C6">
              <w:rPr>
                <w:rFonts w:ascii="宋体" w:hAnsi="宋体" w:cs="宋体" w:hint="eastAsia"/>
                <w:color w:val="000000"/>
                <w:kern w:val="0"/>
                <w:sz w:val="20"/>
                <w:szCs w:val="20"/>
              </w:rPr>
              <w:t>187</w:t>
            </w:r>
          </w:p>
        </w:tc>
      </w:tr>
      <w:tr w:rsidR="009839C6" w:rsidRPr="009839C6" w:rsidTr="009839C6">
        <w:trPr>
          <w:trHeight w:val="435"/>
        </w:trPr>
        <w:tc>
          <w:tcPr>
            <w:tcW w:w="477" w:type="pct"/>
            <w:gridSpan w:val="3"/>
            <w:tcBorders>
              <w:top w:val="nil"/>
              <w:left w:val="single" w:sz="8" w:space="0" w:color="auto"/>
              <w:bottom w:val="nil"/>
              <w:right w:val="single" w:sz="8" w:space="0" w:color="000000"/>
            </w:tcBorders>
            <w:shd w:val="clear" w:color="auto" w:fill="auto"/>
            <w:vAlign w:val="center"/>
            <w:hideMark/>
          </w:tcPr>
          <w:p w:rsidR="009839C6" w:rsidRPr="009839C6" w:rsidRDefault="009839C6" w:rsidP="009839C6">
            <w:pPr>
              <w:widowControl/>
              <w:jc w:val="center"/>
              <w:rPr>
                <w:rFonts w:ascii="宋体" w:hAnsi="宋体" w:cs="宋体"/>
                <w:color w:val="000000"/>
                <w:kern w:val="0"/>
                <w:sz w:val="20"/>
                <w:szCs w:val="20"/>
              </w:rPr>
            </w:pPr>
            <w:r w:rsidRPr="009839C6">
              <w:rPr>
                <w:rFonts w:ascii="宋体" w:hAnsi="宋体" w:cs="宋体" w:hint="eastAsia"/>
                <w:color w:val="000000"/>
                <w:kern w:val="0"/>
                <w:sz w:val="20"/>
                <w:szCs w:val="20"/>
              </w:rPr>
              <w:t>（万元）</w:t>
            </w:r>
          </w:p>
        </w:tc>
        <w:tc>
          <w:tcPr>
            <w:tcW w:w="1718" w:type="pct"/>
            <w:gridSpan w:val="2"/>
            <w:tcBorders>
              <w:top w:val="nil"/>
              <w:left w:val="nil"/>
              <w:bottom w:val="single" w:sz="8" w:space="0" w:color="auto"/>
              <w:right w:val="single" w:sz="8" w:space="0" w:color="auto"/>
            </w:tcBorders>
            <w:shd w:val="clear" w:color="auto" w:fill="auto"/>
            <w:vAlign w:val="center"/>
            <w:hideMark/>
          </w:tcPr>
          <w:p w:rsidR="009839C6" w:rsidRPr="009839C6" w:rsidRDefault="009839C6" w:rsidP="009839C6">
            <w:pPr>
              <w:widowControl/>
              <w:jc w:val="left"/>
              <w:rPr>
                <w:rFonts w:ascii="宋体" w:hAnsi="宋体" w:cs="宋体"/>
                <w:color w:val="000000"/>
                <w:kern w:val="0"/>
                <w:sz w:val="20"/>
                <w:szCs w:val="20"/>
              </w:rPr>
            </w:pPr>
            <w:r w:rsidRPr="009839C6">
              <w:rPr>
                <w:rFonts w:ascii="宋体" w:hAnsi="宋体" w:cs="宋体" w:hint="eastAsia"/>
                <w:color w:val="000000"/>
                <w:kern w:val="0"/>
                <w:sz w:val="20"/>
                <w:szCs w:val="20"/>
              </w:rPr>
              <w:t xml:space="preserve">   其中：财政拨款</w:t>
            </w:r>
          </w:p>
        </w:tc>
        <w:tc>
          <w:tcPr>
            <w:tcW w:w="2805" w:type="pct"/>
            <w:gridSpan w:val="2"/>
            <w:tcBorders>
              <w:top w:val="nil"/>
              <w:left w:val="nil"/>
              <w:bottom w:val="single" w:sz="8" w:space="0" w:color="auto"/>
              <w:right w:val="single" w:sz="8" w:space="0" w:color="auto"/>
            </w:tcBorders>
            <w:shd w:val="clear" w:color="auto" w:fill="auto"/>
            <w:vAlign w:val="center"/>
            <w:hideMark/>
          </w:tcPr>
          <w:p w:rsidR="009839C6" w:rsidRPr="009839C6" w:rsidRDefault="009839C6" w:rsidP="009839C6">
            <w:pPr>
              <w:widowControl/>
              <w:jc w:val="center"/>
              <w:rPr>
                <w:rFonts w:ascii="宋体" w:hAnsi="宋体" w:cs="宋体"/>
                <w:color w:val="000000"/>
                <w:kern w:val="0"/>
                <w:sz w:val="20"/>
                <w:szCs w:val="20"/>
              </w:rPr>
            </w:pPr>
            <w:r w:rsidRPr="009839C6">
              <w:rPr>
                <w:rFonts w:ascii="宋体" w:hAnsi="宋体" w:cs="宋体" w:hint="eastAsia"/>
                <w:color w:val="000000"/>
                <w:kern w:val="0"/>
                <w:sz w:val="20"/>
                <w:szCs w:val="20"/>
              </w:rPr>
              <w:t>187</w:t>
            </w:r>
          </w:p>
        </w:tc>
      </w:tr>
      <w:tr w:rsidR="009839C6" w:rsidRPr="009839C6" w:rsidTr="009839C6">
        <w:trPr>
          <w:trHeight w:val="450"/>
        </w:trPr>
        <w:tc>
          <w:tcPr>
            <w:tcW w:w="477" w:type="pct"/>
            <w:gridSpan w:val="3"/>
            <w:tcBorders>
              <w:top w:val="nil"/>
              <w:left w:val="single" w:sz="8" w:space="0" w:color="auto"/>
              <w:bottom w:val="nil"/>
              <w:right w:val="single" w:sz="8" w:space="0" w:color="000000"/>
            </w:tcBorders>
            <w:shd w:val="clear" w:color="auto" w:fill="auto"/>
            <w:noWrap/>
            <w:vAlign w:val="center"/>
            <w:hideMark/>
          </w:tcPr>
          <w:p w:rsidR="009839C6" w:rsidRPr="009839C6" w:rsidRDefault="009839C6" w:rsidP="009839C6">
            <w:pPr>
              <w:widowControl/>
              <w:jc w:val="left"/>
              <w:rPr>
                <w:rFonts w:ascii="宋体" w:hAnsi="宋体" w:cs="宋体"/>
                <w:color w:val="000000"/>
                <w:kern w:val="0"/>
                <w:sz w:val="22"/>
                <w:szCs w:val="22"/>
              </w:rPr>
            </w:pPr>
            <w:r w:rsidRPr="009839C6">
              <w:rPr>
                <w:rFonts w:ascii="宋体" w:hAnsi="宋体" w:cs="宋体" w:hint="eastAsia"/>
                <w:color w:val="000000"/>
                <w:kern w:val="0"/>
                <w:sz w:val="22"/>
                <w:szCs w:val="22"/>
              </w:rPr>
              <w:t xml:space="preserve">　</w:t>
            </w:r>
          </w:p>
        </w:tc>
        <w:tc>
          <w:tcPr>
            <w:tcW w:w="1718" w:type="pct"/>
            <w:gridSpan w:val="2"/>
            <w:tcBorders>
              <w:top w:val="nil"/>
              <w:left w:val="nil"/>
              <w:bottom w:val="single" w:sz="8" w:space="0" w:color="auto"/>
              <w:right w:val="single" w:sz="8" w:space="0" w:color="auto"/>
            </w:tcBorders>
            <w:shd w:val="clear" w:color="auto" w:fill="auto"/>
            <w:vAlign w:val="center"/>
            <w:hideMark/>
          </w:tcPr>
          <w:p w:rsidR="009839C6" w:rsidRPr="009839C6" w:rsidRDefault="009839C6" w:rsidP="009839C6">
            <w:pPr>
              <w:widowControl/>
              <w:jc w:val="left"/>
              <w:rPr>
                <w:rFonts w:ascii="宋体" w:hAnsi="宋体" w:cs="宋体"/>
                <w:color w:val="000000"/>
                <w:kern w:val="0"/>
                <w:sz w:val="20"/>
                <w:szCs w:val="20"/>
              </w:rPr>
            </w:pPr>
            <w:r w:rsidRPr="009839C6">
              <w:rPr>
                <w:rFonts w:ascii="宋体" w:hAnsi="宋体" w:cs="宋体" w:hint="eastAsia"/>
                <w:color w:val="000000"/>
                <w:kern w:val="0"/>
                <w:sz w:val="20"/>
                <w:szCs w:val="20"/>
              </w:rPr>
              <w:t xml:space="preserve">         上年结转</w:t>
            </w:r>
          </w:p>
        </w:tc>
        <w:tc>
          <w:tcPr>
            <w:tcW w:w="2805" w:type="pct"/>
            <w:gridSpan w:val="2"/>
            <w:tcBorders>
              <w:top w:val="nil"/>
              <w:left w:val="nil"/>
              <w:bottom w:val="single" w:sz="8" w:space="0" w:color="auto"/>
              <w:right w:val="single" w:sz="8" w:space="0" w:color="auto"/>
            </w:tcBorders>
            <w:shd w:val="clear" w:color="auto" w:fill="auto"/>
            <w:vAlign w:val="center"/>
            <w:hideMark/>
          </w:tcPr>
          <w:p w:rsidR="009839C6" w:rsidRPr="009839C6" w:rsidRDefault="009839C6" w:rsidP="009839C6">
            <w:pPr>
              <w:widowControl/>
              <w:jc w:val="center"/>
              <w:rPr>
                <w:rFonts w:ascii="宋体" w:hAnsi="宋体" w:cs="宋体"/>
                <w:color w:val="000000"/>
                <w:kern w:val="0"/>
                <w:sz w:val="20"/>
                <w:szCs w:val="20"/>
              </w:rPr>
            </w:pPr>
            <w:r w:rsidRPr="009839C6">
              <w:rPr>
                <w:rFonts w:ascii="宋体" w:hAnsi="宋体" w:cs="宋体" w:hint="eastAsia"/>
                <w:color w:val="000000"/>
                <w:kern w:val="0"/>
                <w:sz w:val="20"/>
                <w:szCs w:val="20"/>
              </w:rPr>
              <w:t xml:space="preserve">　</w:t>
            </w:r>
          </w:p>
        </w:tc>
      </w:tr>
      <w:tr w:rsidR="009839C6" w:rsidRPr="009839C6" w:rsidTr="009839C6">
        <w:trPr>
          <w:trHeight w:val="420"/>
        </w:trPr>
        <w:tc>
          <w:tcPr>
            <w:tcW w:w="477" w:type="pct"/>
            <w:gridSpan w:val="3"/>
            <w:tcBorders>
              <w:top w:val="nil"/>
              <w:left w:val="single" w:sz="8" w:space="0" w:color="auto"/>
              <w:bottom w:val="single" w:sz="8" w:space="0" w:color="auto"/>
              <w:right w:val="single" w:sz="8" w:space="0" w:color="000000"/>
            </w:tcBorders>
            <w:shd w:val="clear" w:color="auto" w:fill="auto"/>
            <w:noWrap/>
            <w:vAlign w:val="center"/>
            <w:hideMark/>
          </w:tcPr>
          <w:p w:rsidR="009839C6" w:rsidRPr="009839C6" w:rsidRDefault="009839C6" w:rsidP="009839C6">
            <w:pPr>
              <w:widowControl/>
              <w:jc w:val="left"/>
              <w:rPr>
                <w:rFonts w:ascii="宋体" w:hAnsi="宋体" w:cs="宋体"/>
                <w:color w:val="000000"/>
                <w:kern w:val="0"/>
                <w:sz w:val="22"/>
                <w:szCs w:val="22"/>
              </w:rPr>
            </w:pPr>
            <w:r w:rsidRPr="009839C6">
              <w:rPr>
                <w:rFonts w:ascii="宋体" w:hAnsi="宋体" w:cs="宋体" w:hint="eastAsia"/>
                <w:color w:val="000000"/>
                <w:kern w:val="0"/>
                <w:sz w:val="22"/>
                <w:szCs w:val="22"/>
              </w:rPr>
              <w:t xml:space="preserve">　</w:t>
            </w:r>
          </w:p>
        </w:tc>
        <w:tc>
          <w:tcPr>
            <w:tcW w:w="1718" w:type="pct"/>
            <w:gridSpan w:val="2"/>
            <w:tcBorders>
              <w:top w:val="nil"/>
              <w:left w:val="nil"/>
              <w:bottom w:val="single" w:sz="8" w:space="0" w:color="auto"/>
              <w:right w:val="single" w:sz="8" w:space="0" w:color="auto"/>
            </w:tcBorders>
            <w:shd w:val="clear" w:color="auto" w:fill="auto"/>
            <w:vAlign w:val="center"/>
            <w:hideMark/>
          </w:tcPr>
          <w:p w:rsidR="009839C6" w:rsidRPr="009839C6" w:rsidRDefault="009839C6" w:rsidP="009839C6">
            <w:pPr>
              <w:widowControl/>
              <w:jc w:val="left"/>
              <w:rPr>
                <w:rFonts w:ascii="宋体" w:hAnsi="宋体" w:cs="宋体"/>
                <w:color w:val="000000"/>
                <w:kern w:val="0"/>
                <w:sz w:val="20"/>
                <w:szCs w:val="20"/>
              </w:rPr>
            </w:pPr>
            <w:r w:rsidRPr="009839C6">
              <w:rPr>
                <w:rFonts w:ascii="宋体" w:hAnsi="宋体" w:cs="宋体" w:hint="eastAsia"/>
                <w:color w:val="000000"/>
                <w:kern w:val="0"/>
                <w:sz w:val="20"/>
                <w:szCs w:val="20"/>
              </w:rPr>
              <w:t xml:space="preserve">         其他资金</w:t>
            </w:r>
          </w:p>
        </w:tc>
        <w:tc>
          <w:tcPr>
            <w:tcW w:w="2805" w:type="pct"/>
            <w:gridSpan w:val="2"/>
            <w:tcBorders>
              <w:top w:val="nil"/>
              <w:left w:val="nil"/>
              <w:bottom w:val="single" w:sz="8" w:space="0" w:color="auto"/>
              <w:right w:val="single" w:sz="8" w:space="0" w:color="auto"/>
            </w:tcBorders>
            <w:shd w:val="clear" w:color="auto" w:fill="auto"/>
            <w:vAlign w:val="center"/>
            <w:hideMark/>
          </w:tcPr>
          <w:p w:rsidR="009839C6" w:rsidRPr="009839C6" w:rsidRDefault="009839C6" w:rsidP="009839C6">
            <w:pPr>
              <w:widowControl/>
              <w:jc w:val="right"/>
              <w:rPr>
                <w:rFonts w:ascii="宋体" w:hAnsi="宋体" w:cs="宋体"/>
                <w:color w:val="000000"/>
                <w:kern w:val="0"/>
                <w:sz w:val="20"/>
                <w:szCs w:val="20"/>
              </w:rPr>
            </w:pPr>
            <w:r w:rsidRPr="009839C6">
              <w:rPr>
                <w:rFonts w:ascii="宋体" w:hAnsi="宋体" w:cs="宋体" w:hint="eastAsia"/>
                <w:color w:val="000000"/>
                <w:kern w:val="0"/>
                <w:sz w:val="20"/>
                <w:szCs w:val="20"/>
              </w:rPr>
              <w:t xml:space="preserve">　</w:t>
            </w:r>
          </w:p>
        </w:tc>
      </w:tr>
      <w:tr w:rsidR="009839C6" w:rsidRPr="009839C6" w:rsidTr="009839C6">
        <w:trPr>
          <w:trHeight w:val="405"/>
        </w:trPr>
        <w:tc>
          <w:tcPr>
            <w:tcW w:w="175" w:type="pct"/>
            <w:tcBorders>
              <w:top w:val="nil"/>
              <w:left w:val="single" w:sz="8" w:space="0" w:color="auto"/>
              <w:bottom w:val="nil"/>
              <w:right w:val="single" w:sz="8" w:space="0" w:color="auto"/>
            </w:tcBorders>
            <w:shd w:val="clear" w:color="auto" w:fill="auto"/>
            <w:vAlign w:val="center"/>
            <w:hideMark/>
          </w:tcPr>
          <w:p w:rsidR="009839C6" w:rsidRPr="009839C6" w:rsidRDefault="009839C6" w:rsidP="009839C6">
            <w:pPr>
              <w:widowControl/>
              <w:jc w:val="center"/>
              <w:rPr>
                <w:rFonts w:ascii="宋体" w:hAnsi="宋体" w:cs="宋体"/>
                <w:color w:val="000000"/>
                <w:kern w:val="0"/>
                <w:sz w:val="20"/>
                <w:szCs w:val="20"/>
              </w:rPr>
            </w:pPr>
            <w:r w:rsidRPr="009839C6">
              <w:rPr>
                <w:rFonts w:ascii="宋体" w:hAnsi="宋体" w:cs="宋体" w:hint="eastAsia"/>
                <w:color w:val="000000"/>
                <w:kern w:val="0"/>
                <w:sz w:val="20"/>
                <w:szCs w:val="20"/>
              </w:rPr>
              <w:t>年度</w:t>
            </w:r>
          </w:p>
        </w:tc>
        <w:tc>
          <w:tcPr>
            <w:tcW w:w="4825" w:type="pct"/>
            <w:gridSpan w:val="6"/>
            <w:vMerge w:val="restart"/>
            <w:tcBorders>
              <w:top w:val="nil"/>
              <w:left w:val="single" w:sz="8" w:space="0" w:color="auto"/>
              <w:bottom w:val="single" w:sz="8" w:space="0" w:color="auto"/>
              <w:right w:val="single" w:sz="8" w:space="0" w:color="auto"/>
            </w:tcBorders>
            <w:shd w:val="clear" w:color="auto" w:fill="auto"/>
            <w:vAlign w:val="center"/>
            <w:hideMark/>
          </w:tcPr>
          <w:p w:rsidR="009839C6" w:rsidRPr="009839C6" w:rsidRDefault="009839C6" w:rsidP="009839C6">
            <w:pPr>
              <w:widowControl/>
              <w:jc w:val="left"/>
              <w:rPr>
                <w:rFonts w:ascii="宋体" w:hAnsi="宋体" w:cs="宋体"/>
                <w:color w:val="000000"/>
                <w:kern w:val="0"/>
                <w:sz w:val="20"/>
                <w:szCs w:val="20"/>
              </w:rPr>
            </w:pPr>
            <w:r w:rsidRPr="009839C6">
              <w:rPr>
                <w:rFonts w:ascii="宋体" w:hAnsi="宋体" w:cs="宋体" w:hint="eastAsia"/>
                <w:color w:val="000000"/>
                <w:kern w:val="0"/>
                <w:sz w:val="20"/>
                <w:szCs w:val="20"/>
              </w:rPr>
              <w:t>确保政协机关高效有序运转，为领导决策提供有力保证，促进社会发展和谐稳定；确保及时反映社情民意，开展调查研究，提出建议案；确保政协各类文件、信息工作的安全性、准确性、及时性；确保政协各类会议正常召开；确保上级及县委、政府政策能够得到及时有效的传达、贯彻、落实。</w:t>
            </w:r>
          </w:p>
        </w:tc>
      </w:tr>
      <w:tr w:rsidR="009839C6" w:rsidRPr="009839C6" w:rsidTr="009839C6">
        <w:trPr>
          <w:trHeight w:val="465"/>
        </w:trPr>
        <w:tc>
          <w:tcPr>
            <w:tcW w:w="175" w:type="pct"/>
            <w:tcBorders>
              <w:top w:val="nil"/>
              <w:left w:val="single" w:sz="8" w:space="0" w:color="auto"/>
              <w:bottom w:val="single" w:sz="8" w:space="0" w:color="auto"/>
              <w:right w:val="single" w:sz="8" w:space="0" w:color="auto"/>
            </w:tcBorders>
            <w:shd w:val="clear" w:color="auto" w:fill="auto"/>
            <w:vAlign w:val="center"/>
            <w:hideMark/>
          </w:tcPr>
          <w:p w:rsidR="009839C6" w:rsidRPr="009839C6" w:rsidRDefault="009839C6" w:rsidP="009839C6">
            <w:pPr>
              <w:widowControl/>
              <w:jc w:val="center"/>
              <w:rPr>
                <w:rFonts w:ascii="宋体" w:hAnsi="宋体" w:cs="宋体"/>
                <w:color w:val="000000"/>
                <w:kern w:val="0"/>
                <w:sz w:val="20"/>
                <w:szCs w:val="20"/>
              </w:rPr>
            </w:pPr>
            <w:r w:rsidRPr="009839C6">
              <w:rPr>
                <w:rFonts w:ascii="宋体" w:hAnsi="宋体" w:cs="宋体" w:hint="eastAsia"/>
                <w:color w:val="000000"/>
                <w:kern w:val="0"/>
                <w:sz w:val="20"/>
                <w:szCs w:val="20"/>
              </w:rPr>
              <w:t>目标</w:t>
            </w:r>
          </w:p>
        </w:tc>
        <w:tc>
          <w:tcPr>
            <w:tcW w:w="4825" w:type="pct"/>
            <w:gridSpan w:val="6"/>
            <w:vMerge/>
            <w:tcBorders>
              <w:top w:val="nil"/>
              <w:left w:val="single" w:sz="8" w:space="0" w:color="auto"/>
              <w:bottom w:val="single" w:sz="8" w:space="0" w:color="auto"/>
              <w:right w:val="single" w:sz="8" w:space="0" w:color="auto"/>
            </w:tcBorders>
            <w:vAlign w:val="center"/>
            <w:hideMark/>
          </w:tcPr>
          <w:p w:rsidR="009839C6" w:rsidRPr="009839C6" w:rsidRDefault="009839C6" w:rsidP="009839C6">
            <w:pPr>
              <w:widowControl/>
              <w:jc w:val="left"/>
              <w:rPr>
                <w:rFonts w:ascii="宋体" w:hAnsi="宋体" w:cs="宋体"/>
                <w:color w:val="000000"/>
                <w:kern w:val="0"/>
                <w:sz w:val="20"/>
                <w:szCs w:val="20"/>
              </w:rPr>
            </w:pPr>
          </w:p>
        </w:tc>
      </w:tr>
      <w:tr w:rsidR="009839C6" w:rsidRPr="009839C6" w:rsidTr="009839C6">
        <w:trPr>
          <w:trHeight w:val="300"/>
        </w:trPr>
        <w:tc>
          <w:tcPr>
            <w:tcW w:w="175" w:type="pct"/>
            <w:vMerge w:val="restart"/>
            <w:tcBorders>
              <w:top w:val="nil"/>
              <w:left w:val="single" w:sz="8" w:space="0" w:color="auto"/>
              <w:bottom w:val="single" w:sz="8" w:space="0" w:color="000000"/>
              <w:right w:val="single" w:sz="8" w:space="0" w:color="auto"/>
            </w:tcBorders>
            <w:shd w:val="clear" w:color="auto" w:fill="auto"/>
            <w:vAlign w:val="center"/>
            <w:hideMark/>
          </w:tcPr>
          <w:p w:rsidR="009839C6" w:rsidRPr="009839C6" w:rsidRDefault="009839C6" w:rsidP="009839C6">
            <w:pPr>
              <w:widowControl/>
              <w:jc w:val="center"/>
              <w:rPr>
                <w:rFonts w:ascii="宋体" w:hAnsi="宋体" w:cs="宋体"/>
                <w:color w:val="000000"/>
                <w:kern w:val="0"/>
                <w:sz w:val="20"/>
                <w:szCs w:val="20"/>
              </w:rPr>
            </w:pPr>
            <w:r w:rsidRPr="009839C6">
              <w:rPr>
                <w:rFonts w:ascii="宋体" w:hAnsi="宋体" w:cs="宋体" w:hint="eastAsia"/>
                <w:color w:val="000000"/>
                <w:kern w:val="0"/>
                <w:sz w:val="20"/>
                <w:szCs w:val="20"/>
              </w:rPr>
              <w:t>绩效指标</w:t>
            </w:r>
          </w:p>
        </w:tc>
        <w:tc>
          <w:tcPr>
            <w:tcW w:w="175" w:type="pct"/>
            <w:tcBorders>
              <w:top w:val="nil"/>
              <w:left w:val="nil"/>
              <w:bottom w:val="nil"/>
              <w:right w:val="single" w:sz="8" w:space="0" w:color="auto"/>
            </w:tcBorders>
            <w:shd w:val="clear" w:color="auto" w:fill="auto"/>
            <w:vAlign w:val="center"/>
            <w:hideMark/>
          </w:tcPr>
          <w:p w:rsidR="009839C6" w:rsidRPr="009839C6" w:rsidRDefault="009839C6" w:rsidP="009839C6">
            <w:pPr>
              <w:widowControl/>
              <w:jc w:val="center"/>
              <w:rPr>
                <w:rFonts w:ascii="宋体" w:hAnsi="宋体" w:cs="宋体"/>
                <w:color w:val="000000"/>
                <w:kern w:val="0"/>
                <w:sz w:val="20"/>
                <w:szCs w:val="20"/>
              </w:rPr>
            </w:pPr>
            <w:r w:rsidRPr="009839C6">
              <w:rPr>
                <w:rFonts w:ascii="宋体" w:hAnsi="宋体" w:cs="宋体" w:hint="eastAsia"/>
                <w:color w:val="000000"/>
                <w:kern w:val="0"/>
                <w:sz w:val="20"/>
                <w:szCs w:val="20"/>
              </w:rPr>
              <w:t>一级</w:t>
            </w:r>
          </w:p>
        </w:tc>
        <w:tc>
          <w:tcPr>
            <w:tcW w:w="251" w:type="pct"/>
            <w:gridSpan w:val="2"/>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9839C6" w:rsidRPr="009839C6" w:rsidRDefault="009839C6" w:rsidP="009839C6">
            <w:pPr>
              <w:widowControl/>
              <w:jc w:val="center"/>
              <w:rPr>
                <w:rFonts w:ascii="宋体" w:hAnsi="宋体" w:cs="宋体"/>
                <w:color w:val="000000"/>
                <w:kern w:val="0"/>
                <w:sz w:val="20"/>
                <w:szCs w:val="20"/>
              </w:rPr>
            </w:pPr>
            <w:r w:rsidRPr="009839C6">
              <w:rPr>
                <w:rFonts w:ascii="宋体" w:hAnsi="宋体" w:cs="宋体" w:hint="eastAsia"/>
                <w:color w:val="000000"/>
                <w:kern w:val="0"/>
                <w:sz w:val="20"/>
                <w:szCs w:val="20"/>
              </w:rPr>
              <w:t>二级指标</w:t>
            </w:r>
          </w:p>
        </w:tc>
        <w:tc>
          <w:tcPr>
            <w:tcW w:w="1594" w:type="pct"/>
            <w:vMerge w:val="restart"/>
            <w:tcBorders>
              <w:top w:val="nil"/>
              <w:left w:val="single" w:sz="8" w:space="0" w:color="auto"/>
              <w:bottom w:val="single" w:sz="8" w:space="0" w:color="auto"/>
              <w:right w:val="single" w:sz="8" w:space="0" w:color="auto"/>
            </w:tcBorders>
            <w:shd w:val="clear" w:color="auto" w:fill="auto"/>
            <w:vAlign w:val="center"/>
            <w:hideMark/>
          </w:tcPr>
          <w:p w:rsidR="009839C6" w:rsidRPr="009839C6" w:rsidRDefault="009839C6" w:rsidP="009839C6">
            <w:pPr>
              <w:widowControl/>
              <w:jc w:val="center"/>
              <w:rPr>
                <w:rFonts w:ascii="宋体" w:hAnsi="宋体" w:cs="宋体"/>
                <w:color w:val="000000"/>
                <w:kern w:val="0"/>
                <w:sz w:val="20"/>
                <w:szCs w:val="20"/>
              </w:rPr>
            </w:pPr>
            <w:r w:rsidRPr="009839C6">
              <w:rPr>
                <w:rFonts w:ascii="宋体" w:hAnsi="宋体" w:cs="宋体" w:hint="eastAsia"/>
                <w:color w:val="000000"/>
                <w:kern w:val="0"/>
                <w:sz w:val="20"/>
                <w:szCs w:val="20"/>
              </w:rPr>
              <w:t>三级指标</w:t>
            </w:r>
          </w:p>
        </w:tc>
        <w:tc>
          <w:tcPr>
            <w:tcW w:w="2805" w:type="pct"/>
            <w:gridSpan w:val="2"/>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9839C6" w:rsidRPr="009839C6" w:rsidRDefault="009839C6" w:rsidP="009839C6">
            <w:pPr>
              <w:widowControl/>
              <w:jc w:val="center"/>
              <w:rPr>
                <w:rFonts w:ascii="宋体" w:hAnsi="宋体" w:cs="宋体"/>
                <w:color w:val="000000"/>
                <w:kern w:val="0"/>
                <w:sz w:val="20"/>
                <w:szCs w:val="20"/>
              </w:rPr>
            </w:pPr>
            <w:r w:rsidRPr="009839C6">
              <w:rPr>
                <w:rFonts w:ascii="宋体" w:hAnsi="宋体" w:cs="宋体" w:hint="eastAsia"/>
                <w:color w:val="000000"/>
                <w:kern w:val="0"/>
                <w:sz w:val="20"/>
                <w:szCs w:val="20"/>
              </w:rPr>
              <w:t>指标值</w:t>
            </w:r>
          </w:p>
        </w:tc>
      </w:tr>
      <w:tr w:rsidR="009839C6" w:rsidRPr="009839C6" w:rsidTr="009839C6">
        <w:trPr>
          <w:trHeight w:val="285"/>
        </w:trPr>
        <w:tc>
          <w:tcPr>
            <w:tcW w:w="175" w:type="pct"/>
            <w:vMerge/>
            <w:tcBorders>
              <w:top w:val="nil"/>
              <w:left w:val="single" w:sz="8" w:space="0" w:color="auto"/>
              <w:bottom w:val="single" w:sz="8" w:space="0" w:color="000000"/>
              <w:right w:val="single" w:sz="8" w:space="0" w:color="auto"/>
            </w:tcBorders>
            <w:vAlign w:val="center"/>
            <w:hideMark/>
          </w:tcPr>
          <w:p w:rsidR="009839C6" w:rsidRPr="009839C6" w:rsidRDefault="009839C6" w:rsidP="009839C6">
            <w:pPr>
              <w:widowControl/>
              <w:jc w:val="left"/>
              <w:rPr>
                <w:rFonts w:ascii="宋体" w:hAnsi="宋体" w:cs="宋体"/>
                <w:color w:val="000000"/>
                <w:kern w:val="0"/>
                <w:sz w:val="20"/>
                <w:szCs w:val="20"/>
              </w:rPr>
            </w:pPr>
          </w:p>
        </w:tc>
        <w:tc>
          <w:tcPr>
            <w:tcW w:w="175" w:type="pct"/>
            <w:tcBorders>
              <w:top w:val="nil"/>
              <w:left w:val="nil"/>
              <w:bottom w:val="single" w:sz="8" w:space="0" w:color="auto"/>
              <w:right w:val="single" w:sz="8" w:space="0" w:color="auto"/>
            </w:tcBorders>
            <w:shd w:val="clear" w:color="auto" w:fill="auto"/>
            <w:vAlign w:val="center"/>
            <w:hideMark/>
          </w:tcPr>
          <w:p w:rsidR="009839C6" w:rsidRPr="009839C6" w:rsidRDefault="009839C6" w:rsidP="009839C6">
            <w:pPr>
              <w:widowControl/>
              <w:jc w:val="center"/>
              <w:rPr>
                <w:rFonts w:ascii="宋体" w:hAnsi="宋体" w:cs="宋体"/>
                <w:color w:val="000000"/>
                <w:kern w:val="0"/>
                <w:sz w:val="20"/>
                <w:szCs w:val="20"/>
              </w:rPr>
            </w:pPr>
            <w:r w:rsidRPr="009839C6">
              <w:rPr>
                <w:rFonts w:ascii="宋体" w:hAnsi="宋体" w:cs="宋体" w:hint="eastAsia"/>
                <w:color w:val="000000"/>
                <w:kern w:val="0"/>
                <w:sz w:val="20"/>
                <w:szCs w:val="20"/>
              </w:rPr>
              <w:t>指标</w:t>
            </w:r>
          </w:p>
        </w:tc>
        <w:tc>
          <w:tcPr>
            <w:tcW w:w="251" w:type="pct"/>
            <w:gridSpan w:val="2"/>
            <w:vMerge/>
            <w:tcBorders>
              <w:top w:val="nil"/>
              <w:left w:val="nil"/>
              <w:bottom w:val="single" w:sz="8" w:space="0" w:color="auto"/>
              <w:right w:val="single" w:sz="8" w:space="0" w:color="auto"/>
            </w:tcBorders>
            <w:vAlign w:val="center"/>
            <w:hideMark/>
          </w:tcPr>
          <w:p w:rsidR="009839C6" w:rsidRPr="009839C6" w:rsidRDefault="009839C6" w:rsidP="009839C6">
            <w:pPr>
              <w:widowControl/>
              <w:jc w:val="left"/>
              <w:rPr>
                <w:rFonts w:ascii="宋体" w:hAnsi="宋体" w:cs="宋体"/>
                <w:color w:val="000000"/>
                <w:kern w:val="0"/>
                <w:sz w:val="20"/>
                <w:szCs w:val="20"/>
              </w:rPr>
            </w:pPr>
          </w:p>
        </w:tc>
        <w:tc>
          <w:tcPr>
            <w:tcW w:w="1594" w:type="pct"/>
            <w:vMerge/>
            <w:tcBorders>
              <w:top w:val="nil"/>
              <w:left w:val="single" w:sz="8" w:space="0" w:color="auto"/>
              <w:bottom w:val="single" w:sz="8" w:space="0" w:color="auto"/>
              <w:right w:val="single" w:sz="8" w:space="0" w:color="auto"/>
            </w:tcBorders>
            <w:vAlign w:val="center"/>
            <w:hideMark/>
          </w:tcPr>
          <w:p w:rsidR="009839C6" w:rsidRPr="009839C6" w:rsidRDefault="009839C6" w:rsidP="009839C6">
            <w:pPr>
              <w:widowControl/>
              <w:jc w:val="left"/>
              <w:rPr>
                <w:rFonts w:ascii="宋体" w:hAnsi="宋体" w:cs="宋体"/>
                <w:color w:val="000000"/>
                <w:kern w:val="0"/>
                <w:sz w:val="20"/>
                <w:szCs w:val="20"/>
              </w:rPr>
            </w:pPr>
          </w:p>
        </w:tc>
        <w:tc>
          <w:tcPr>
            <w:tcW w:w="2805" w:type="pct"/>
            <w:gridSpan w:val="2"/>
            <w:vMerge/>
            <w:tcBorders>
              <w:top w:val="single" w:sz="8" w:space="0" w:color="auto"/>
              <w:left w:val="single" w:sz="8" w:space="0" w:color="auto"/>
              <w:bottom w:val="single" w:sz="8" w:space="0" w:color="auto"/>
              <w:right w:val="single" w:sz="8" w:space="0" w:color="auto"/>
            </w:tcBorders>
            <w:vAlign w:val="center"/>
            <w:hideMark/>
          </w:tcPr>
          <w:p w:rsidR="009839C6" w:rsidRPr="009839C6" w:rsidRDefault="009839C6" w:rsidP="009839C6">
            <w:pPr>
              <w:widowControl/>
              <w:jc w:val="left"/>
              <w:rPr>
                <w:rFonts w:ascii="宋体" w:hAnsi="宋体" w:cs="宋体"/>
                <w:color w:val="000000"/>
                <w:kern w:val="0"/>
                <w:sz w:val="20"/>
                <w:szCs w:val="20"/>
              </w:rPr>
            </w:pPr>
          </w:p>
        </w:tc>
      </w:tr>
      <w:tr w:rsidR="009839C6" w:rsidRPr="009839C6" w:rsidTr="009839C6">
        <w:trPr>
          <w:trHeight w:val="540"/>
        </w:trPr>
        <w:tc>
          <w:tcPr>
            <w:tcW w:w="175" w:type="pct"/>
            <w:vMerge/>
            <w:tcBorders>
              <w:top w:val="nil"/>
              <w:left w:val="single" w:sz="8" w:space="0" w:color="auto"/>
              <w:bottom w:val="single" w:sz="8" w:space="0" w:color="000000"/>
              <w:right w:val="single" w:sz="8" w:space="0" w:color="auto"/>
            </w:tcBorders>
            <w:vAlign w:val="center"/>
            <w:hideMark/>
          </w:tcPr>
          <w:p w:rsidR="009839C6" w:rsidRPr="009839C6" w:rsidRDefault="009839C6" w:rsidP="009839C6">
            <w:pPr>
              <w:widowControl/>
              <w:jc w:val="left"/>
              <w:rPr>
                <w:rFonts w:ascii="宋体" w:hAnsi="宋体" w:cs="宋体"/>
                <w:color w:val="000000"/>
                <w:kern w:val="0"/>
                <w:sz w:val="20"/>
                <w:szCs w:val="20"/>
              </w:rPr>
            </w:pPr>
          </w:p>
        </w:tc>
        <w:tc>
          <w:tcPr>
            <w:tcW w:w="175" w:type="pct"/>
            <w:vMerge w:val="restart"/>
            <w:tcBorders>
              <w:top w:val="nil"/>
              <w:left w:val="single" w:sz="8" w:space="0" w:color="auto"/>
              <w:bottom w:val="single" w:sz="8" w:space="0" w:color="auto"/>
              <w:right w:val="single" w:sz="8" w:space="0" w:color="auto"/>
            </w:tcBorders>
            <w:shd w:val="clear" w:color="auto" w:fill="auto"/>
            <w:vAlign w:val="center"/>
            <w:hideMark/>
          </w:tcPr>
          <w:p w:rsidR="009839C6" w:rsidRPr="009839C6" w:rsidRDefault="009839C6" w:rsidP="009839C6">
            <w:pPr>
              <w:widowControl/>
              <w:jc w:val="center"/>
              <w:rPr>
                <w:rFonts w:ascii="宋体" w:hAnsi="宋体" w:cs="宋体"/>
                <w:color w:val="000000"/>
                <w:kern w:val="0"/>
                <w:sz w:val="20"/>
                <w:szCs w:val="20"/>
              </w:rPr>
            </w:pPr>
            <w:r w:rsidRPr="009839C6">
              <w:rPr>
                <w:rFonts w:ascii="宋体" w:hAnsi="宋体" w:cs="宋体" w:hint="eastAsia"/>
                <w:color w:val="000000"/>
                <w:kern w:val="0"/>
                <w:sz w:val="20"/>
                <w:szCs w:val="20"/>
              </w:rPr>
              <w:t>产出指标</w:t>
            </w:r>
          </w:p>
        </w:tc>
        <w:tc>
          <w:tcPr>
            <w:tcW w:w="251" w:type="pct"/>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9839C6" w:rsidRPr="009839C6" w:rsidRDefault="009839C6" w:rsidP="009839C6">
            <w:pPr>
              <w:widowControl/>
              <w:jc w:val="center"/>
              <w:rPr>
                <w:rFonts w:ascii="宋体" w:hAnsi="宋体" w:cs="宋体"/>
                <w:color w:val="000000"/>
                <w:kern w:val="0"/>
                <w:sz w:val="20"/>
                <w:szCs w:val="20"/>
              </w:rPr>
            </w:pPr>
            <w:r w:rsidRPr="009839C6">
              <w:rPr>
                <w:rFonts w:ascii="宋体" w:hAnsi="宋体" w:cs="宋体" w:hint="eastAsia"/>
                <w:color w:val="000000"/>
                <w:kern w:val="0"/>
                <w:sz w:val="20"/>
                <w:szCs w:val="20"/>
              </w:rPr>
              <w:t>数量指标</w:t>
            </w:r>
          </w:p>
        </w:tc>
        <w:tc>
          <w:tcPr>
            <w:tcW w:w="1594" w:type="pct"/>
            <w:tcBorders>
              <w:top w:val="nil"/>
              <w:left w:val="nil"/>
              <w:bottom w:val="single" w:sz="8" w:space="0" w:color="auto"/>
              <w:right w:val="single" w:sz="8" w:space="0" w:color="auto"/>
            </w:tcBorders>
            <w:shd w:val="clear" w:color="auto" w:fill="auto"/>
            <w:vAlign w:val="center"/>
            <w:hideMark/>
          </w:tcPr>
          <w:p w:rsidR="009839C6" w:rsidRPr="009839C6" w:rsidRDefault="009839C6" w:rsidP="009839C6">
            <w:pPr>
              <w:widowControl/>
              <w:jc w:val="left"/>
              <w:rPr>
                <w:rFonts w:ascii="宋体" w:hAnsi="宋体" w:cs="宋体"/>
                <w:color w:val="000000"/>
                <w:kern w:val="0"/>
                <w:sz w:val="20"/>
                <w:szCs w:val="20"/>
              </w:rPr>
            </w:pPr>
            <w:r w:rsidRPr="009839C6">
              <w:rPr>
                <w:rFonts w:ascii="宋体" w:hAnsi="宋体" w:cs="宋体" w:hint="eastAsia"/>
                <w:color w:val="000000"/>
                <w:kern w:val="0"/>
                <w:sz w:val="20"/>
                <w:szCs w:val="20"/>
              </w:rPr>
              <w:t>指标1：政协常委会例会次数次数</w:t>
            </w:r>
          </w:p>
        </w:tc>
        <w:tc>
          <w:tcPr>
            <w:tcW w:w="2805" w:type="pct"/>
            <w:gridSpan w:val="2"/>
            <w:tcBorders>
              <w:top w:val="nil"/>
              <w:left w:val="nil"/>
              <w:bottom w:val="single" w:sz="8" w:space="0" w:color="auto"/>
              <w:right w:val="single" w:sz="8" w:space="0" w:color="auto"/>
            </w:tcBorders>
            <w:shd w:val="clear" w:color="auto" w:fill="auto"/>
            <w:vAlign w:val="center"/>
            <w:hideMark/>
          </w:tcPr>
          <w:p w:rsidR="009839C6" w:rsidRPr="009839C6" w:rsidRDefault="009839C6" w:rsidP="009839C6">
            <w:pPr>
              <w:widowControl/>
              <w:jc w:val="center"/>
              <w:rPr>
                <w:rFonts w:ascii="宋体" w:hAnsi="宋体" w:cs="宋体"/>
                <w:color w:val="000000"/>
                <w:kern w:val="0"/>
                <w:sz w:val="20"/>
                <w:szCs w:val="20"/>
              </w:rPr>
            </w:pPr>
            <w:r w:rsidRPr="009839C6">
              <w:rPr>
                <w:rFonts w:ascii="宋体" w:hAnsi="宋体" w:cs="宋体" w:hint="eastAsia"/>
                <w:color w:val="000000"/>
                <w:kern w:val="0"/>
                <w:sz w:val="20"/>
                <w:szCs w:val="20"/>
              </w:rPr>
              <w:t>≥4次</w:t>
            </w:r>
          </w:p>
        </w:tc>
      </w:tr>
      <w:tr w:rsidR="009839C6" w:rsidRPr="009839C6" w:rsidTr="009839C6">
        <w:trPr>
          <w:trHeight w:val="540"/>
        </w:trPr>
        <w:tc>
          <w:tcPr>
            <w:tcW w:w="175" w:type="pct"/>
            <w:vMerge/>
            <w:tcBorders>
              <w:top w:val="nil"/>
              <w:left w:val="single" w:sz="8" w:space="0" w:color="auto"/>
              <w:bottom w:val="single" w:sz="8" w:space="0" w:color="000000"/>
              <w:right w:val="single" w:sz="8" w:space="0" w:color="auto"/>
            </w:tcBorders>
            <w:vAlign w:val="center"/>
            <w:hideMark/>
          </w:tcPr>
          <w:p w:rsidR="009839C6" w:rsidRPr="009839C6" w:rsidRDefault="009839C6" w:rsidP="009839C6">
            <w:pPr>
              <w:widowControl/>
              <w:jc w:val="left"/>
              <w:rPr>
                <w:rFonts w:ascii="宋体" w:hAnsi="宋体" w:cs="宋体"/>
                <w:color w:val="000000"/>
                <w:kern w:val="0"/>
                <w:sz w:val="20"/>
                <w:szCs w:val="20"/>
              </w:rPr>
            </w:pPr>
          </w:p>
        </w:tc>
        <w:tc>
          <w:tcPr>
            <w:tcW w:w="175" w:type="pct"/>
            <w:vMerge/>
            <w:tcBorders>
              <w:top w:val="nil"/>
              <w:left w:val="single" w:sz="8" w:space="0" w:color="auto"/>
              <w:bottom w:val="single" w:sz="8" w:space="0" w:color="auto"/>
              <w:right w:val="single" w:sz="8" w:space="0" w:color="auto"/>
            </w:tcBorders>
            <w:vAlign w:val="center"/>
            <w:hideMark/>
          </w:tcPr>
          <w:p w:rsidR="009839C6" w:rsidRPr="009839C6" w:rsidRDefault="009839C6" w:rsidP="009839C6">
            <w:pPr>
              <w:widowControl/>
              <w:jc w:val="left"/>
              <w:rPr>
                <w:rFonts w:ascii="宋体" w:hAnsi="宋体" w:cs="宋体"/>
                <w:color w:val="000000"/>
                <w:kern w:val="0"/>
                <w:sz w:val="20"/>
                <w:szCs w:val="20"/>
              </w:rPr>
            </w:pPr>
          </w:p>
        </w:tc>
        <w:tc>
          <w:tcPr>
            <w:tcW w:w="251" w:type="pct"/>
            <w:gridSpan w:val="2"/>
            <w:vMerge/>
            <w:tcBorders>
              <w:top w:val="single" w:sz="8" w:space="0" w:color="auto"/>
              <w:left w:val="single" w:sz="8" w:space="0" w:color="auto"/>
              <w:bottom w:val="single" w:sz="8" w:space="0" w:color="000000"/>
              <w:right w:val="single" w:sz="8" w:space="0" w:color="000000"/>
            </w:tcBorders>
            <w:vAlign w:val="center"/>
            <w:hideMark/>
          </w:tcPr>
          <w:p w:rsidR="009839C6" w:rsidRPr="009839C6" w:rsidRDefault="009839C6" w:rsidP="009839C6">
            <w:pPr>
              <w:widowControl/>
              <w:jc w:val="left"/>
              <w:rPr>
                <w:rFonts w:ascii="宋体" w:hAnsi="宋体" w:cs="宋体"/>
                <w:color w:val="000000"/>
                <w:kern w:val="0"/>
                <w:sz w:val="20"/>
                <w:szCs w:val="20"/>
              </w:rPr>
            </w:pPr>
          </w:p>
        </w:tc>
        <w:tc>
          <w:tcPr>
            <w:tcW w:w="1594" w:type="pct"/>
            <w:tcBorders>
              <w:top w:val="nil"/>
              <w:left w:val="nil"/>
              <w:bottom w:val="single" w:sz="8" w:space="0" w:color="auto"/>
              <w:right w:val="single" w:sz="8" w:space="0" w:color="auto"/>
            </w:tcBorders>
            <w:shd w:val="clear" w:color="auto" w:fill="auto"/>
            <w:vAlign w:val="center"/>
            <w:hideMark/>
          </w:tcPr>
          <w:p w:rsidR="009839C6" w:rsidRPr="009839C6" w:rsidRDefault="009839C6" w:rsidP="009839C6">
            <w:pPr>
              <w:widowControl/>
              <w:jc w:val="left"/>
              <w:rPr>
                <w:rFonts w:ascii="宋体" w:hAnsi="宋体" w:cs="宋体"/>
                <w:color w:val="000000"/>
                <w:kern w:val="0"/>
                <w:sz w:val="20"/>
                <w:szCs w:val="20"/>
              </w:rPr>
            </w:pPr>
            <w:r w:rsidRPr="009839C6">
              <w:rPr>
                <w:rFonts w:ascii="宋体" w:hAnsi="宋体" w:cs="宋体" w:hint="eastAsia"/>
                <w:color w:val="000000"/>
                <w:kern w:val="0"/>
                <w:sz w:val="20"/>
                <w:szCs w:val="20"/>
              </w:rPr>
              <w:t>指标2：政协委员视察、考察次数</w:t>
            </w:r>
          </w:p>
        </w:tc>
        <w:tc>
          <w:tcPr>
            <w:tcW w:w="2805" w:type="pct"/>
            <w:gridSpan w:val="2"/>
            <w:tcBorders>
              <w:top w:val="single" w:sz="8" w:space="0" w:color="auto"/>
              <w:left w:val="nil"/>
              <w:bottom w:val="single" w:sz="8" w:space="0" w:color="auto"/>
              <w:right w:val="single" w:sz="8" w:space="0" w:color="000000"/>
            </w:tcBorders>
            <w:shd w:val="clear" w:color="auto" w:fill="auto"/>
            <w:vAlign w:val="center"/>
            <w:hideMark/>
          </w:tcPr>
          <w:p w:rsidR="009839C6" w:rsidRPr="009839C6" w:rsidRDefault="009839C6" w:rsidP="009839C6">
            <w:pPr>
              <w:widowControl/>
              <w:jc w:val="center"/>
              <w:rPr>
                <w:rFonts w:ascii="宋体" w:hAnsi="宋体" w:cs="宋体"/>
                <w:color w:val="000000"/>
                <w:kern w:val="0"/>
                <w:sz w:val="20"/>
                <w:szCs w:val="20"/>
              </w:rPr>
            </w:pPr>
            <w:r w:rsidRPr="009839C6">
              <w:rPr>
                <w:rFonts w:ascii="宋体" w:hAnsi="宋体" w:cs="宋体" w:hint="eastAsia"/>
                <w:color w:val="000000"/>
                <w:kern w:val="0"/>
                <w:sz w:val="20"/>
                <w:szCs w:val="20"/>
              </w:rPr>
              <w:t>≥20次</w:t>
            </w:r>
          </w:p>
        </w:tc>
      </w:tr>
      <w:tr w:rsidR="009839C6" w:rsidRPr="009839C6" w:rsidTr="009839C6">
        <w:trPr>
          <w:trHeight w:val="540"/>
        </w:trPr>
        <w:tc>
          <w:tcPr>
            <w:tcW w:w="175" w:type="pct"/>
            <w:vMerge/>
            <w:tcBorders>
              <w:top w:val="nil"/>
              <w:left w:val="single" w:sz="8" w:space="0" w:color="auto"/>
              <w:bottom w:val="single" w:sz="8" w:space="0" w:color="000000"/>
              <w:right w:val="single" w:sz="8" w:space="0" w:color="auto"/>
            </w:tcBorders>
            <w:vAlign w:val="center"/>
            <w:hideMark/>
          </w:tcPr>
          <w:p w:rsidR="009839C6" w:rsidRPr="009839C6" w:rsidRDefault="009839C6" w:rsidP="009839C6">
            <w:pPr>
              <w:widowControl/>
              <w:jc w:val="left"/>
              <w:rPr>
                <w:rFonts w:ascii="宋体" w:hAnsi="宋体" w:cs="宋体"/>
                <w:color w:val="000000"/>
                <w:kern w:val="0"/>
                <w:sz w:val="20"/>
                <w:szCs w:val="20"/>
              </w:rPr>
            </w:pPr>
          </w:p>
        </w:tc>
        <w:tc>
          <w:tcPr>
            <w:tcW w:w="175" w:type="pct"/>
            <w:vMerge/>
            <w:tcBorders>
              <w:top w:val="nil"/>
              <w:left w:val="single" w:sz="8" w:space="0" w:color="auto"/>
              <w:bottom w:val="single" w:sz="8" w:space="0" w:color="auto"/>
              <w:right w:val="single" w:sz="8" w:space="0" w:color="auto"/>
            </w:tcBorders>
            <w:vAlign w:val="center"/>
            <w:hideMark/>
          </w:tcPr>
          <w:p w:rsidR="009839C6" w:rsidRPr="009839C6" w:rsidRDefault="009839C6" w:rsidP="009839C6">
            <w:pPr>
              <w:widowControl/>
              <w:jc w:val="left"/>
              <w:rPr>
                <w:rFonts w:ascii="宋体" w:hAnsi="宋体" w:cs="宋体"/>
                <w:color w:val="000000"/>
                <w:kern w:val="0"/>
                <w:sz w:val="20"/>
                <w:szCs w:val="20"/>
              </w:rPr>
            </w:pPr>
          </w:p>
        </w:tc>
        <w:tc>
          <w:tcPr>
            <w:tcW w:w="251" w:type="pct"/>
            <w:gridSpan w:val="2"/>
            <w:vMerge/>
            <w:tcBorders>
              <w:top w:val="single" w:sz="8" w:space="0" w:color="auto"/>
              <w:left w:val="single" w:sz="8" w:space="0" w:color="auto"/>
              <w:bottom w:val="single" w:sz="8" w:space="0" w:color="000000"/>
              <w:right w:val="single" w:sz="8" w:space="0" w:color="000000"/>
            </w:tcBorders>
            <w:vAlign w:val="center"/>
            <w:hideMark/>
          </w:tcPr>
          <w:p w:rsidR="009839C6" w:rsidRPr="009839C6" w:rsidRDefault="009839C6" w:rsidP="009839C6">
            <w:pPr>
              <w:widowControl/>
              <w:jc w:val="left"/>
              <w:rPr>
                <w:rFonts w:ascii="宋体" w:hAnsi="宋体" w:cs="宋体"/>
                <w:color w:val="000000"/>
                <w:kern w:val="0"/>
                <w:sz w:val="20"/>
                <w:szCs w:val="20"/>
              </w:rPr>
            </w:pPr>
          </w:p>
        </w:tc>
        <w:tc>
          <w:tcPr>
            <w:tcW w:w="1594" w:type="pct"/>
            <w:tcBorders>
              <w:top w:val="nil"/>
              <w:left w:val="nil"/>
              <w:bottom w:val="single" w:sz="8" w:space="0" w:color="auto"/>
              <w:right w:val="single" w:sz="8" w:space="0" w:color="auto"/>
            </w:tcBorders>
            <w:shd w:val="clear" w:color="auto" w:fill="auto"/>
            <w:vAlign w:val="center"/>
            <w:hideMark/>
          </w:tcPr>
          <w:p w:rsidR="009839C6" w:rsidRPr="009839C6" w:rsidRDefault="009839C6" w:rsidP="009839C6">
            <w:pPr>
              <w:widowControl/>
              <w:jc w:val="left"/>
              <w:rPr>
                <w:rFonts w:ascii="宋体" w:hAnsi="宋体" w:cs="宋体"/>
                <w:color w:val="000000"/>
                <w:kern w:val="0"/>
                <w:sz w:val="20"/>
                <w:szCs w:val="20"/>
              </w:rPr>
            </w:pPr>
            <w:r w:rsidRPr="009839C6">
              <w:rPr>
                <w:rFonts w:ascii="宋体" w:hAnsi="宋体" w:cs="宋体" w:hint="eastAsia"/>
                <w:color w:val="000000"/>
                <w:kern w:val="0"/>
                <w:sz w:val="20"/>
                <w:szCs w:val="20"/>
              </w:rPr>
              <w:t>指标3：政协委员培训次数</w:t>
            </w:r>
          </w:p>
        </w:tc>
        <w:tc>
          <w:tcPr>
            <w:tcW w:w="2805" w:type="pct"/>
            <w:gridSpan w:val="2"/>
            <w:tcBorders>
              <w:top w:val="single" w:sz="8" w:space="0" w:color="auto"/>
              <w:left w:val="nil"/>
              <w:bottom w:val="single" w:sz="8" w:space="0" w:color="auto"/>
              <w:right w:val="single" w:sz="8" w:space="0" w:color="000000"/>
            </w:tcBorders>
            <w:shd w:val="clear" w:color="auto" w:fill="auto"/>
            <w:vAlign w:val="center"/>
            <w:hideMark/>
          </w:tcPr>
          <w:p w:rsidR="009839C6" w:rsidRPr="009839C6" w:rsidRDefault="009839C6" w:rsidP="009839C6">
            <w:pPr>
              <w:widowControl/>
              <w:jc w:val="center"/>
              <w:rPr>
                <w:rFonts w:ascii="宋体" w:hAnsi="宋体" w:cs="宋体"/>
                <w:color w:val="000000"/>
                <w:kern w:val="0"/>
                <w:sz w:val="20"/>
                <w:szCs w:val="20"/>
              </w:rPr>
            </w:pPr>
            <w:r w:rsidRPr="009839C6">
              <w:rPr>
                <w:rFonts w:ascii="宋体" w:hAnsi="宋体" w:cs="宋体" w:hint="eastAsia"/>
                <w:color w:val="000000"/>
                <w:kern w:val="0"/>
                <w:sz w:val="20"/>
                <w:szCs w:val="20"/>
              </w:rPr>
              <w:t>≥4次</w:t>
            </w:r>
          </w:p>
        </w:tc>
      </w:tr>
      <w:tr w:rsidR="009839C6" w:rsidRPr="009839C6" w:rsidTr="009839C6">
        <w:trPr>
          <w:trHeight w:val="600"/>
        </w:trPr>
        <w:tc>
          <w:tcPr>
            <w:tcW w:w="175" w:type="pct"/>
            <w:vMerge/>
            <w:tcBorders>
              <w:top w:val="nil"/>
              <w:left w:val="single" w:sz="8" w:space="0" w:color="auto"/>
              <w:bottom w:val="single" w:sz="8" w:space="0" w:color="000000"/>
              <w:right w:val="single" w:sz="8" w:space="0" w:color="auto"/>
            </w:tcBorders>
            <w:vAlign w:val="center"/>
            <w:hideMark/>
          </w:tcPr>
          <w:p w:rsidR="009839C6" w:rsidRPr="009839C6" w:rsidRDefault="009839C6" w:rsidP="009839C6">
            <w:pPr>
              <w:widowControl/>
              <w:jc w:val="left"/>
              <w:rPr>
                <w:rFonts w:ascii="宋体" w:hAnsi="宋体" w:cs="宋体"/>
                <w:color w:val="000000"/>
                <w:kern w:val="0"/>
                <w:sz w:val="20"/>
                <w:szCs w:val="20"/>
              </w:rPr>
            </w:pPr>
          </w:p>
        </w:tc>
        <w:tc>
          <w:tcPr>
            <w:tcW w:w="175" w:type="pct"/>
            <w:vMerge/>
            <w:tcBorders>
              <w:top w:val="nil"/>
              <w:left w:val="single" w:sz="8" w:space="0" w:color="auto"/>
              <w:bottom w:val="single" w:sz="8" w:space="0" w:color="auto"/>
              <w:right w:val="single" w:sz="8" w:space="0" w:color="auto"/>
            </w:tcBorders>
            <w:vAlign w:val="center"/>
            <w:hideMark/>
          </w:tcPr>
          <w:p w:rsidR="009839C6" w:rsidRPr="009839C6" w:rsidRDefault="009839C6" w:rsidP="009839C6">
            <w:pPr>
              <w:widowControl/>
              <w:jc w:val="left"/>
              <w:rPr>
                <w:rFonts w:ascii="宋体" w:hAnsi="宋体" w:cs="宋体"/>
                <w:color w:val="000000"/>
                <w:kern w:val="0"/>
                <w:sz w:val="20"/>
                <w:szCs w:val="20"/>
              </w:rPr>
            </w:pPr>
          </w:p>
        </w:tc>
        <w:tc>
          <w:tcPr>
            <w:tcW w:w="251" w:type="pct"/>
            <w:gridSpan w:val="2"/>
            <w:tcBorders>
              <w:top w:val="nil"/>
              <w:left w:val="nil"/>
              <w:bottom w:val="single" w:sz="8" w:space="0" w:color="auto"/>
              <w:right w:val="single" w:sz="8" w:space="0" w:color="auto"/>
            </w:tcBorders>
            <w:shd w:val="clear" w:color="auto" w:fill="auto"/>
            <w:vAlign w:val="center"/>
            <w:hideMark/>
          </w:tcPr>
          <w:p w:rsidR="009839C6" w:rsidRPr="009839C6" w:rsidRDefault="009839C6" w:rsidP="009839C6">
            <w:pPr>
              <w:widowControl/>
              <w:jc w:val="center"/>
              <w:rPr>
                <w:rFonts w:ascii="宋体" w:hAnsi="宋体" w:cs="宋体"/>
                <w:color w:val="000000"/>
                <w:kern w:val="0"/>
                <w:sz w:val="20"/>
                <w:szCs w:val="20"/>
              </w:rPr>
            </w:pPr>
            <w:r w:rsidRPr="009839C6">
              <w:rPr>
                <w:rFonts w:ascii="宋体" w:hAnsi="宋体" w:cs="宋体" w:hint="eastAsia"/>
                <w:color w:val="000000"/>
                <w:kern w:val="0"/>
                <w:sz w:val="20"/>
                <w:szCs w:val="20"/>
              </w:rPr>
              <w:t>质量指标</w:t>
            </w:r>
          </w:p>
        </w:tc>
        <w:tc>
          <w:tcPr>
            <w:tcW w:w="1594" w:type="pct"/>
            <w:tcBorders>
              <w:top w:val="nil"/>
              <w:left w:val="nil"/>
              <w:bottom w:val="single" w:sz="8" w:space="0" w:color="auto"/>
              <w:right w:val="single" w:sz="8" w:space="0" w:color="auto"/>
            </w:tcBorders>
            <w:shd w:val="clear" w:color="auto" w:fill="auto"/>
            <w:vAlign w:val="center"/>
            <w:hideMark/>
          </w:tcPr>
          <w:p w:rsidR="009839C6" w:rsidRPr="009839C6" w:rsidRDefault="009839C6" w:rsidP="009839C6">
            <w:pPr>
              <w:widowControl/>
              <w:jc w:val="left"/>
              <w:rPr>
                <w:rFonts w:ascii="宋体" w:hAnsi="宋体" w:cs="宋体"/>
                <w:color w:val="000000"/>
                <w:kern w:val="0"/>
                <w:sz w:val="20"/>
                <w:szCs w:val="20"/>
              </w:rPr>
            </w:pPr>
            <w:r w:rsidRPr="009839C6">
              <w:rPr>
                <w:rFonts w:ascii="宋体" w:hAnsi="宋体" w:cs="宋体" w:hint="eastAsia"/>
                <w:color w:val="000000"/>
                <w:kern w:val="0"/>
                <w:sz w:val="20"/>
                <w:szCs w:val="20"/>
              </w:rPr>
              <w:t>指标1：政协提案办理工作规范性</w:t>
            </w:r>
          </w:p>
        </w:tc>
        <w:tc>
          <w:tcPr>
            <w:tcW w:w="2805" w:type="pct"/>
            <w:gridSpan w:val="2"/>
            <w:tcBorders>
              <w:top w:val="nil"/>
              <w:left w:val="nil"/>
              <w:bottom w:val="single" w:sz="8" w:space="0" w:color="auto"/>
              <w:right w:val="single" w:sz="8" w:space="0" w:color="auto"/>
            </w:tcBorders>
            <w:shd w:val="clear" w:color="auto" w:fill="auto"/>
            <w:vAlign w:val="center"/>
            <w:hideMark/>
          </w:tcPr>
          <w:p w:rsidR="009839C6" w:rsidRPr="009839C6" w:rsidRDefault="009839C6" w:rsidP="009839C6">
            <w:pPr>
              <w:widowControl/>
              <w:jc w:val="center"/>
              <w:rPr>
                <w:rFonts w:ascii="宋体" w:hAnsi="宋体" w:cs="宋体"/>
                <w:color w:val="000000"/>
                <w:kern w:val="0"/>
                <w:sz w:val="20"/>
                <w:szCs w:val="20"/>
              </w:rPr>
            </w:pPr>
            <w:r w:rsidRPr="009839C6">
              <w:rPr>
                <w:rFonts w:ascii="宋体" w:hAnsi="宋体" w:cs="宋体" w:hint="eastAsia"/>
                <w:color w:val="000000"/>
                <w:kern w:val="0"/>
                <w:sz w:val="20"/>
                <w:szCs w:val="20"/>
              </w:rPr>
              <w:t>依法履行政策文件要求</w:t>
            </w:r>
          </w:p>
        </w:tc>
      </w:tr>
      <w:tr w:rsidR="009839C6" w:rsidRPr="009839C6" w:rsidTr="009839C6">
        <w:trPr>
          <w:trHeight w:val="660"/>
        </w:trPr>
        <w:tc>
          <w:tcPr>
            <w:tcW w:w="175" w:type="pct"/>
            <w:vMerge/>
            <w:tcBorders>
              <w:top w:val="nil"/>
              <w:left w:val="single" w:sz="8" w:space="0" w:color="auto"/>
              <w:bottom w:val="single" w:sz="8" w:space="0" w:color="000000"/>
              <w:right w:val="single" w:sz="8" w:space="0" w:color="auto"/>
            </w:tcBorders>
            <w:vAlign w:val="center"/>
            <w:hideMark/>
          </w:tcPr>
          <w:p w:rsidR="009839C6" w:rsidRPr="009839C6" w:rsidRDefault="009839C6" w:rsidP="009839C6">
            <w:pPr>
              <w:widowControl/>
              <w:jc w:val="left"/>
              <w:rPr>
                <w:rFonts w:ascii="宋体" w:hAnsi="宋体" w:cs="宋体"/>
                <w:color w:val="000000"/>
                <w:kern w:val="0"/>
                <w:sz w:val="20"/>
                <w:szCs w:val="20"/>
              </w:rPr>
            </w:pPr>
          </w:p>
        </w:tc>
        <w:tc>
          <w:tcPr>
            <w:tcW w:w="175" w:type="pct"/>
            <w:vMerge/>
            <w:tcBorders>
              <w:top w:val="nil"/>
              <w:left w:val="single" w:sz="8" w:space="0" w:color="auto"/>
              <w:bottom w:val="single" w:sz="8" w:space="0" w:color="auto"/>
              <w:right w:val="single" w:sz="8" w:space="0" w:color="auto"/>
            </w:tcBorders>
            <w:vAlign w:val="center"/>
            <w:hideMark/>
          </w:tcPr>
          <w:p w:rsidR="009839C6" w:rsidRPr="009839C6" w:rsidRDefault="009839C6" w:rsidP="009839C6">
            <w:pPr>
              <w:widowControl/>
              <w:jc w:val="left"/>
              <w:rPr>
                <w:rFonts w:ascii="宋体" w:hAnsi="宋体" w:cs="宋体"/>
                <w:color w:val="000000"/>
                <w:kern w:val="0"/>
                <w:sz w:val="20"/>
                <w:szCs w:val="20"/>
              </w:rPr>
            </w:pPr>
          </w:p>
        </w:tc>
        <w:tc>
          <w:tcPr>
            <w:tcW w:w="251" w:type="pct"/>
            <w:gridSpan w:val="2"/>
            <w:tcBorders>
              <w:top w:val="nil"/>
              <w:left w:val="nil"/>
              <w:bottom w:val="single" w:sz="8" w:space="0" w:color="auto"/>
              <w:right w:val="single" w:sz="8" w:space="0" w:color="auto"/>
            </w:tcBorders>
            <w:shd w:val="clear" w:color="auto" w:fill="auto"/>
            <w:vAlign w:val="center"/>
            <w:hideMark/>
          </w:tcPr>
          <w:p w:rsidR="009839C6" w:rsidRPr="009839C6" w:rsidRDefault="009839C6" w:rsidP="009839C6">
            <w:pPr>
              <w:widowControl/>
              <w:jc w:val="center"/>
              <w:rPr>
                <w:rFonts w:ascii="宋体" w:hAnsi="宋体" w:cs="宋体"/>
                <w:color w:val="000000"/>
                <w:kern w:val="0"/>
                <w:sz w:val="20"/>
                <w:szCs w:val="20"/>
              </w:rPr>
            </w:pPr>
            <w:r w:rsidRPr="009839C6">
              <w:rPr>
                <w:rFonts w:ascii="宋体" w:hAnsi="宋体" w:cs="宋体" w:hint="eastAsia"/>
                <w:color w:val="000000"/>
                <w:kern w:val="0"/>
                <w:sz w:val="20"/>
                <w:szCs w:val="20"/>
              </w:rPr>
              <w:t>时效指标</w:t>
            </w:r>
          </w:p>
        </w:tc>
        <w:tc>
          <w:tcPr>
            <w:tcW w:w="1594" w:type="pct"/>
            <w:tcBorders>
              <w:top w:val="nil"/>
              <w:left w:val="nil"/>
              <w:bottom w:val="single" w:sz="8" w:space="0" w:color="auto"/>
              <w:right w:val="single" w:sz="8" w:space="0" w:color="auto"/>
            </w:tcBorders>
            <w:shd w:val="clear" w:color="auto" w:fill="auto"/>
            <w:vAlign w:val="center"/>
            <w:hideMark/>
          </w:tcPr>
          <w:p w:rsidR="009839C6" w:rsidRPr="009839C6" w:rsidRDefault="009839C6" w:rsidP="009839C6">
            <w:pPr>
              <w:widowControl/>
              <w:jc w:val="left"/>
              <w:rPr>
                <w:rFonts w:ascii="宋体" w:hAnsi="宋体" w:cs="宋体"/>
                <w:color w:val="000000"/>
                <w:kern w:val="0"/>
                <w:sz w:val="20"/>
                <w:szCs w:val="20"/>
              </w:rPr>
            </w:pPr>
            <w:r w:rsidRPr="009839C6">
              <w:rPr>
                <w:rFonts w:ascii="宋体" w:hAnsi="宋体" w:cs="宋体" w:hint="eastAsia"/>
                <w:color w:val="000000"/>
                <w:kern w:val="0"/>
                <w:sz w:val="20"/>
                <w:szCs w:val="20"/>
              </w:rPr>
              <w:t>指标1：资金支付及时性</w:t>
            </w:r>
          </w:p>
        </w:tc>
        <w:tc>
          <w:tcPr>
            <w:tcW w:w="2805" w:type="pct"/>
            <w:gridSpan w:val="2"/>
            <w:tcBorders>
              <w:top w:val="nil"/>
              <w:left w:val="nil"/>
              <w:bottom w:val="single" w:sz="8" w:space="0" w:color="auto"/>
              <w:right w:val="single" w:sz="8" w:space="0" w:color="auto"/>
            </w:tcBorders>
            <w:shd w:val="clear" w:color="auto" w:fill="auto"/>
            <w:vAlign w:val="center"/>
            <w:hideMark/>
          </w:tcPr>
          <w:p w:rsidR="009839C6" w:rsidRPr="009839C6" w:rsidRDefault="009839C6" w:rsidP="009839C6">
            <w:pPr>
              <w:widowControl/>
              <w:jc w:val="center"/>
              <w:rPr>
                <w:rFonts w:ascii="宋体" w:hAnsi="宋体" w:cs="宋体"/>
                <w:color w:val="000000"/>
                <w:kern w:val="0"/>
                <w:sz w:val="20"/>
                <w:szCs w:val="20"/>
              </w:rPr>
            </w:pPr>
            <w:r w:rsidRPr="009839C6">
              <w:rPr>
                <w:rFonts w:ascii="宋体" w:hAnsi="宋体" w:cs="宋体" w:hint="eastAsia"/>
                <w:color w:val="000000"/>
                <w:kern w:val="0"/>
                <w:sz w:val="20"/>
                <w:szCs w:val="20"/>
              </w:rPr>
              <w:t>按年度计划序时完成资金支付</w:t>
            </w:r>
          </w:p>
        </w:tc>
      </w:tr>
      <w:tr w:rsidR="009839C6" w:rsidRPr="009839C6" w:rsidTr="009839C6">
        <w:trPr>
          <w:trHeight w:val="615"/>
        </w:trPr>
        <w:tc>
          <w:tcPr>
            <w:tcW w:w="175" w:type="pct"/>
            <w:vMerge/>
            <w:tcBorders>
              <w:top w:val="nil"/>
              <w:left w:val="single" w:sz="8" w:space="0" w:color="auto"/>
              <w:bottom w:val="single" w:sz="8" w:space="0" w:color="000000"/>
              <w:right w:val="single" w:sz="8" w:space="0" w:color="auto"/>
            </w:tcBorders>
            <w:vAlign w:val="center"/>
            <w:hideMark/>
          </w:tcPr>
          <w:p w:rsidR="009839C6" w:rsidRPr="009839C6" w:rsidRDefault="009839C6" w:rsidP="009839C6">
            <w:pPr>
              <w:widowControl/>
              <w:jc w:val="left"/>
              <w:rPr>
                <w:rFonts w:ascii="宋体" w:hAnsi="宋体" w:cs="宋体"/>
                <w:color w:val="000000"/>
                <w:kern w:val="0"/>
                <w:sz w:val="20"/>
                <w:szCs w:val="20"/>
              </w:rPr>
            </w:pPr>
          </w:p>
        </w:tc>
        <w:tc>
          <w:tcPr>
            <w:tcW w:w="175" w:type="pct"/>
            <w:vMerge/>
            <w:tcBorders>
              <w:top w:val="nil"/>
              <w:left w:val="single" w:sz="8" w:space="0" w:color="auto"/>
              <w:bottom w:val="single" w:sz="8" w:space="0" w:color="auto"/>
              <w:right w:val="single" w:sz="8" w:space="0" w:color="auto"/>
            </w:tcBorders>
            <w:vAlign w:val="center"/>
            <w:hideMark/>
          </w:tcPr>
          <w:p w:rsidR="009839C6" w:rsidRPr="009839C6" w:rsidRDefault="009839C6" w:rsidP="009839C6">
            <w:pPr>
              <w:widowControl/>
              <w:jc w:val="left"/>
              <w:rPr>
                <w:rFonts w:ascii="宋体" w:hAnsi="宋体" w:cs="宋体"/>
                <w:color w:val="000000"/>
                <w:kern w:val="0"/>
                <w:sz w:val="20"/>
                <w:szCs w:val="20"/>
              </w:rPr>
            </w:pPr>
          </w:p>
        </w:tc>
        <w:tc>
          <w:tcPr>
            <w:tcW w:w="251" w:type="pct"/>
            <w:gridSpan w:val="2"/>
            <w:tcBorders>
              <w:top w:val="nil"/>
              <w:left w:val="nil"/>
              <w:bottom w:val="single" w:sz="8" w:space="0" w:color="auto"/>
              <w:right w:val="single" w:sz="8" w:space="0" w:color="auto"/>
            </w:tcBorders>
            <w:shd w:val="clear" w:color="auto" w:fill="auto"/>
            <w:vAlign w:val="center"/>
            <w:hideMark/>
          </w:tcPr>
          <w:p w:rsidR="009839C6" w:rsidRPr="009839C6" w:rsidRDefault="009839C6" w:rsidP="009839C6">
            <w:pPr>
              <w:widowControl/>
              <w:jc w:val="center"/>
              <w:rPr>
                <w:rFonts w:ascii="宋体" w:hAnsi="宋体" w:cs="宋体"/>
                <w:color w:val="000000"/>
                <w:kern w:val="0"/>
                <w:sz w:val="20"/>
                <w:szCs w:val="20"/>
              </w:rPr>
            </w:pPr>
            <w:r w:rsidRPr="009839C6">
              <w:rPr>
                <w:rFonts w:ascii="宋体" w:hAnsi="宋体" w:cs="宋体" w:hint="eastAsia"/>
                <w:color w:val="000000"/>
                <w:kern w:val="0"/>
                <w:sz w:val="20"/>
                <w:szCs w:val="20"/>
              </w:rPr>
              <w:t>成本指标</w:t>
            </w:r>
          </w:p>
        </w:tc>
        <w:tc>
          <w:tcPr>
            <w:tcW w:w="1594" w:type="pct"/>
            <w:tcBorders>
              <w:top w:val="nil"/>
              <w:left w:val="nil"/>
              <w:bottom w:val="single" w:sz="8" w:space="0" w:color="auto"/>
              <w:right w:val="single" w:sz="8" w:space="0" w:color="auto"/>
            </w:tcBorders>
            <w:shd w:val="clear" w:color="auto" w:fill="auto"/>
            <w:vAlign w:val="center"/>
            <w:hideMark/>
          </w:tcPr>
          <w:p w:rsidR="009839C6" w:rsidRPr="009839C6" w:rsidRDefault="009839C6" w:rsidP="009839C6">
            <w:pPr>
              <w:widowControl/>
              <w:jc w:val="left"/>
              <w:rPr>
                <w:rFonts w:ascii="宋体" w:hAnsi="宋体" w:cs="宋体"/>
                <w:color w:val="000000"/>
                <w:kern w:val="0"/>
                <w:sz w:val="20"/>
                <w:szCs w:val="20"/>
              </w:rPr>
            </w:pPr>
            <w:r w:rsidRPr="009839C6">
              <w:rPr>
                <w:rFonts w:ascii="宋体" w:hAnsi="宋体" w:cs="宋体" w:hint="eastAsia"/>
                <w:color w:val="000000"/>
                <w:kern w:val="0"/>
                <w:sz w:val="20"/>
                <w:szCs w:val="20"/>
              </w:rPr>
              <w:t>指标1：成本总支出</w:t>
            </w:r>
          </w:p>
        </w:tc>
        <w:tc>
          <w:tcPr>
            <w:tcW w:w="2805" w:type="pct"/>
            <w:gridSpan w:val="2"/>
            <w:tcBorders>
              <w:top w:val="nil"/>
              <w:left w:val="nil"/>
              <w:bottom w:val="single" w:sz="8" w:space="0" w:color="auto"/>
              <w:right w:val="single" w:sz="8" w:space="0" w:color="auto"/>
            </w:tcBorders>
            <w:shd w:val="clear" w:color="auto" w:fill="auto"/>
            <w:vAlign w:val="center"/>
            <w:hideMark/>
          </w:tcPr>
          <w:p w:rsidR="009839C6" w:rsidRPr="009839C6" w:rsidRDefault="009839C6" w:rsidP="009839C6">
            <w:pPr>
              <w:widowControl/>
              <w:jc w:val="center"/>
              <w:rPr>
                <w:rFonts w:ascii="宋体" w:hAnsi="宋体" w:cs="宋体"/>
                <w:color w:val="000000"/>
                <w:kern w:val="0"/>
                <w:sz w:val="20"/>
                <w:szCs w:val="20"/>
              </w:rPr>
            </w:pPr>
            <w:r w:rsidRPr="009839C6">
              <w:rPr>
                <w:rFonts w:ascii="宋体" w:hAnsi="宋体" w:cs="宋体" w:hint="eastAsia"/>
                <w:color w:val="000000"/>
                <w:kern w:val="0"/>
                <w:sz w:val="20"/>
                <w:szCs w:val="20"/>
              </w:rPr>
              <w:t>≤187万元</w:t>
            </w:r>
          </w:p>
        </w:tc>
      </w:tr>
      <w:tr w:rsidR="009839C6" w:rsidRPr="009839C6" w:rsidTr="009839C6">
        <w:trPr>
          <w:trHeight w:val="630"/>
        </w:trPr>
        <w:tc>
          <w:tcPr>
            <w:tcW w:w="175" w:type="pct"/>
            <w:vMerge/>
            <w:tcBorders>
              <w:top w:val="nil"/>
              <w:left w:val="single" w:sz="8" w:space="0" w:color="auto"/>
              <w:bottom w:val="single" w:sz="8" w:space="0" w:color="000000"/>
              <w:right w:val="single" w:sz="8" w:space="0" w:color="auto"/>
            </w:tcBorders>
            <w:vAlign w:val="center"/>
            <w:hideMark/>
          </w:tcPr>
          <w:p w:rsidR="009839C6" w:rsidRPr="009839C6" w:rsidRDefault="009839C6" w:rsidP="009839C6">
            <w:pPr>
              <w:widowControl/>
              <w:jc w:val="left"/>
              <w:rPr>
                <w:rFonts w:ascii="宋体" w:hAnsi="宋体" w:cs="宋体"/>
                <w:color w:val="000000"/>
                <w:kern w:val="0"/>
                <w:sz w:val="20"/>
                <w:szCs w:val="20"/>
              </w:rPr>
            </w:pPr>
          </w:p>
        </w:tc>
        <w:tc>
          <w:tcPr>
            <w:tcW w:w="175" w:type="pct"/>
            <w:vMerge w:val="restart"/>
            <w:tcBorders>
              <w:top w:val="nil"/>
              <w:left w:val="single" w:sz="8" w:space="0" w:color="auto"/>
              <w:bottom w:val="single" w:sz="8" w:space="0" w:color="auto"/>
              <w:right w:val="single" w:sz="8" w:space="0" w:color="auto"/>
            </w:tcBorders>
            <w:shd w:val="clear" w:color="auto" w:fill="auto"/>
            <w:vAlign w:val="center"/>
            <w:hideMark/>
          </w:tcPr>
          <w:p w:rsidR="009839C6" w:rsidRPr="009839C6" w:rsidRDefault="009839C6" w:rsidP="009839C6">
            <w:pPr>
              <w:widowControl/>
              <w:jc w:val="center"/>
              <w:rPr>
                <w:rFonts w:ascii="宋体" w:hAnsi="宋体" w:cs="宋体"/>
                <w:color w:val="000000"/>
                <w:kern w:val="0"/>
                <w:sz w:val="20"/>
                <w:szCs w:val="20"/>
              </w:rPr>
            </w:pPr>
            <w:r w:rsidRPr="009839C6">
              <w:rPr>
                <w:rFonts w:ascii="宋体" w:hAnsi="宋体" w:cs="宋体" w:hint="eastAsia"/>
                <w:color w:val="000000"/>
                <w:kern w:val="0"/>
                <w:sz w:val="20"/>
                <w:szCs w:val="20"/>
              </w:rPr>
              <w:t>效益指标</w:t>
            </w:r>
          </w:p>
        </w:tc>
        <w:tc>
          <w:tcPr>
            <w:tcW w:w="251" w:type="pct"/>
            <w:gridSpan w:val="2"/>
            <w:tcBorders>
              <w:top w:val="nil"/>
              <w:left w:val="nil"/>
              <w:bottom w:val="single" w:sz="8" w:space="0" w:color="auto"/>
              <w:right w:val="single" w:sz="8" w:space="0" w:color="auto"/>
            </w:tcBorders>
            <w:shd w:val="clear" w:color="auto" w:fill="auto"/>
            <w:vAlign w:val="center"/>
            <w:hideMark/>
          </w:tcPr>
          <w:p w:rsidR="009839C6" w:rsidRPr="009839C6" w:rsidRDefault="009839C6" w:rsidP="009839C6">
            <w:pPr>
              <w:widowControl/>
              <w:jc w:val="center"/>
              <w:rPr>
                <w:rFonts w:ascii="宋体" w:hAnsi="宋体" w:cs="宋体"/>
                <w:color w:val="000000"/>
                <w:kern w:val="0"/>
                <w:sz w:val="20"/>
                <w:szCs w:val="20"/>
              </w:rPr>
            </w:pPr>
            <w:r w:rsidRPr="009839C6">
              <w:rPr>
                <w:rFonts w:ascii="宋体" w:hAnsi="宋体" w:cs="宋体" w:hint="eastAsia"/>
                <w:color w:val="000000"/>
                <w:kern w:val="0"/>
                <w:sz w:val="20"/>
                <w:szCs w:val="20"/>
              </w:rPr>
              <w:t>经济效益指标</w:t>
            </w:r>
          </w:p>
        </w:tc>
        <w:tc>
          <w:tcPr>
            <w:tcW w:w="1594" w:type="pct"/>
            <w:tcBorders>
              <w:top w:val="nil"/>
              <w:left w:val="nil"/>
              <w:bottom w:val="single" w:sz="8" w:space="0" w:color="auto"/>
              <w:right w:val="single" w:sz="8" w:space="0" w:color="auto"/>
            </w:tcBorders>
            <w:shd w:val="clear" w:color="auto" w:fill="auto"/>
            <w:vAlign w:val="center"/>
            <w:hideMark/>
          </w:tcPr>
          <w:p w:rsidR="009839C6" w:rsidRPr="009839C6" w:rsidRDefault="009839C6" w:rsidP="009839C6">
            <w:pPr>
              <w:widowControl/>
              <w:jc w:val="left"/>
              <w:rPr>
                <w:rFonts w:ascii="宋体" w:hAnsi="宋体" w:cs="宋体"/>
                <w:color w:val="000000"/>
                <w:kern w:val="0"/>
                <w:sz w:val="20"/>
                <w:szCs w:val="20"/>
              </w:rPr>
            </w:pPr>
            <w:r w:rsidRPr="009839C6">
              <w:rPr>
                <w:rFonts w:ascii="宋体" w:hAnsi="宋体" w:cs="宋体" w:hint="eastAsia"/>
                <w:color w:val="000000"/>
                <w:kern w:val="0"/>
                <w:sz w:val="20"/>
                <w:szCs w:val="20"/>
              </w:rPr>
              <w:t>指标1：经济效益指标不适用</w:t>
            </w:r>
          </w:p>
        </w:tc>
        <w:tc>
          <w:tcPr>
            <w:tcW w:w="2805" w:type="pct"/>
            <w:gridSpan w:val="2"/>
            <w:tcBorders>
              <w:top w:val="nil"/>
              <w:left w:val="nil"/>
              <w:bottom w:val="single" w:sz="8" w:space="0" w:color="auto"/>
              <w:right w:val="single" w:sz="8" w:space="0" w:color="auto"/>
            </w:tcBorders>
            <w:shd w:val="clear" w:color="auto" w:fill="auto"/>
            <w:vAlign w:val="center"/>
            <w:hideMark/>
          </w:tcPr>
          <w:p w:rsidR="009839C6" w:rsidRPr="009839C6" w:rsidRDefault="009839C6" w:rsidP="009839C6">
            <w:pPr>
              <w:widowControl/>
              <w:jc w:val="center"/>
              <w:rPr>
                <w:rFonts w:ascii="宋体" w:hAnsi="宋体" w:cs="宋体"/>
                <w:color w:val="000000"/>
                <w:kern w:val="0"/>
                <w:sz w:val="20"/>
                <w:szCs w:val="20"/>
              </w:rPr>
            </w:pPr>
            <w:r w:rsidRPr="009839C6">
              <w:rPr>
                <w:rFonts w:ascii="宋体" w:hAnsi="宋体" w:cs="宋体" w:hint="eastAsia"/>
                <w:color w:val="000000"/>
                <w:kern w:val="0"/>
                <w:sz w:val="20"/>
                <w:szCs w:val="20"/>
              </w:rPr>
              <w:t>不适用</w:t>
            </w:r>
          </w:p>
        </w:tc>
      </w:tr>
      <w:tr w:rsidR="009839C6" w:rsidRPr="009839C6" w:rsidTr="009839C6">
        <w:trPr>
          <w:trHeight w:val="795"/>
        </w:trPr>
        <w:tc>
          <w:tcPr>
            <w:tcW w:w="175" w:type="pct"/>
            <w:vMerge/>
            <w:tcBorders>
              <w:top w:val="nil"/>
              <w:left w:val="single" w:sz="8" w:space="0" w:color="auto"/>
              <w:bottom w:val="single" w:sz="8" w:space="0" w:color="000000"/>
              <w:right w:val="single" w:sz="8" w:space="0" w:color="auto"/>
            </w:tcBorders>
            <w:vAlign w:val="center"/>
            <w:hideMark/>
          </w:tcPr>
          <w:p w:rsidR="009839C6" w:rsidRPr="009839C6" w:rsidRDefault="009839C6" w:rsidP="009839C6">
            <w:pPr>
              <w:widowControl/>
              <w:jc w:val="left"/>
              <w:rPr>
                <w:rFonts w:ascii="宋体" w:hAnsi="宋体" w:cs="宋体"/>
                <w:color w:val="000000"/>
                <w:kern w:val="0"/>
                <w:sz w:val="20"/>
                <w:szCs w:val="20"/>
              </w:rPr>
            </w:pPr>
          </w:p>
        </w:tc>
        <w:tc>
          <w:tcPr>
            <w:tcW w:w="175" w:type="pct"/>
            <w:vMerge/>
            <w:tcBorders>
              <w:top w:val="nil"/>
              <w:left w:val="single" w:sz="8" w:space="0" w:color="auto"/>
              <w:bottom w:val="single" w:sz="8" w:space="0" w:color="auto"/>
              <w:right w:val="single" w:sz="8" w:space="0" w:color="auto"/>
            </w:tcBorders>
            <w:vAlign w:val="center"/>
            <w:hideMark/>
          </w:tcPr>
          <w:p w:rsidR="009839C6" w:rsidRPr="009839C6" w:rsidRDefault="009839C6" w:rsidP="009839C6">
            <w:pPr>
              <w:widowControl/>
              <w:jc w:val="left"/>
              <w:rPr>
                <w:rFonts w:ascii="宋体" w:hAnsi="宋体" w:cs="宋体"/>
                <w:color w:val="000000"/>
                <w:kern w:val="0"/>
                <w:sz w:val="20"/>
                <w:szCs w:val="20"/>
              </w:rPr>
            </w:pPr>
          </w:p>
        </w:tc>
        <w:tc>
          <w:tcPr>
            <w:tcW w:w="251" w:type="pct"/>
            <w:gridSpan w:val="2"/>
            <w:tcBorders>
              <w:top w:val="nil"/>
              <w:left w:val="nil"/>
              <w:bottom w:val="single" w:sz="8" w:space="0" w:color="auto"/>
              <w:right w:val="single" w:sz="8" w:space="0" w:color="auto"/>
            </w:tcBorders>
            <w:shd w:val="clear" w:color="auto" w:fill="auto"/>
            <w:vAlign w:val="center"/>
            <w:hideMark/>
          </w:tcPr>
          <w:p w:rsidR="009839C6" w:rsidRPr="009839C6" w:rsidRDefault="009839C6" w:rsidP="009839C6">
            <w:pPr>
              <w:widowControl/>
              <w:jc w:val="center"/>
              <w:rPr>
                <w:rFonts w:ascii="宋体" w:hAnsi="宋体" w:cs="宋体"/>
                <w:color w:val="000000"/>
                <w:kern w:val="0"/>
                <w:sz w:val="20"/>
                <w:szCs w:val="20"/>
              </w:rPr>
            </w:pPr>
            <w:r w:rsidRPr="009839C6">
              <w:rPr>
                <w:rFonts w:ascii="宋体" w:hAnsi="宋体" w:cs="宋体" w:hint="eastAsia"/>
                <w:color w:val="000000"/>
                <w:kern w:val="0"/>
                <w:sz w:val="20"/>
                <w:szCs w:val="20"/>
              </w:rPr>
              <w:t>社会效益指标</w:t>
            </w:r>
          </w:p>
        </w:tc>
        <w:tc>
          <w:tcPr>
            <w:tcW w:w="1594" w:type="pct"/>
            <w:tcBorders>
              <w:top w:val="nil"/>
              <w:left w:val="nil"/>
              <w:bottom w:val="single" w:sz="8" w:space="0" w:color="auto"/>
              <w:right w:val="single" w:sz="8" w:space="0" w:color="auto"/>
            </w:tcBorders>
            <w:shd w:val="clear" w:color="auto" w:fill="auto"/>
            <w:vAlign w:val="center"/>
            <w:hideMark/>
          </w:tcPr>
          <w:p w:rsidR="009839C6" w:rsidRPr="009839C6" w:rsidRDefault="009839C6" w:rsidP="009839C6">
            <w:pPr>
              <w:widowControl/>
              <w:jc w:val="left"/>
              <w:rPr>
                <w:rFonts w:ascii="宋体" w:hAnsi="宋体" w:cs="宋体"/>
                <w:color w:val="000000"/>
                <w:kern w:val="0"/>
                <w:sz w:val="20"/>
                <w:szCs w:val="20"/>
              </w:rPr>
            </w:pPr>
            <w:r w:rsidRPr="009839C6">
              <w:rPr>
                <w:rFonts w:ascii="宋体" w:hAnsi="宋体" w:cs="宋体" w:hint="eastAsia"/>
                <w:color w:val="000000"/>
                <w:kern w:val="0"/>
                <w:sz w:val="20"/>
                <w:szCs w:val="20"/>
              </w:rPr>
              <w:t>指标1：对民情民意的传达和社会和谐发展的影响性</w:t>
            </w:r>
          </w:p>
        </w:tc>
        <w:tc>
          <w:tcPr>
            <w:tcW w:w="2805" w:type="pct"/>
            <w:gridSpan w:val="2"/>
            <w:tcBorders>
              <w:top w:val="nil"/>
              <w:left w:val="nil"/>
              <w:bottom w:val="single" w:sz="8" w:space="0" w:color="auto"/>
              <w:right w:val="single" w:sz="8" w:space="0" w:color="auto"/>
            </w:tcBorders>
            <w:shd w:val="clear" w:color="auto" w:fill="auto"/>
            <w:vAlign w:val="center"/>
            <w:hideMark/>
          </w:tcPr>
          <w:p w:rsidR="009839C6" w:rsidRPr="009839C6" w:rsidRDefault="009839C6" w:rsidP="009839C6">
            <w:pPr>
              <w:widowControl/>
              <w:jc w:val="center"/>
              <w:rPr>
                <w:rFonts w:ascii="宋体" w:hAnsi="宋体" w:cs="宋体"/>
                <w:color w:val="000000"/>
                <w:kern w:val="0"/>
                <w:sz w:val="20"/>
                <w:szCs w:val="20"/>
              </w:rPr>
            </w:pPr>
            <w:r w:rsidRPr="009839C6">
              <w:rPr>
                <w:rFonts w:ascii="宋体" w:hAnsi="宋体" w:cs="宋体" w:hint="eastAsia"/>
                <w:color w:val="000000"/>
                <w:kern w:val="0"/>
                <w:sz w:val="20"/>
                <w:szCs w:val="20"/>
              </w:rPr>
              <w:t>影响程度较大</w:t>
            </w:r>
          </w:p>
        </w:tc>
      </w:tr>
      <w:tr w:rsidR="009839C6" w:rsidRPr="009839C6" w:rsidTr="009839C6">
        <w:trPr>
          <w:trHeight w:val="705"/>
        </w:trPr>
        <w:tc>
          <w:tcPr>
            <w:tcW w:w="175" w:type="pct"/>
            <w:vMerge/>
            <w:tcBorders>
              <w:top w:val="nil"/>
              <w:left w:val="single" w:sz="8" w:space="0" w:color="auto"/>
              <w:bottom w:val="single" w:sz="8" w:space="0" w:color="000000"/>
              <w:right w:val="single" w:sz="8" w:space="0" w:color="auto"/>
            </w:tcBorders>
            <w:vAlign w:val="center"/>
            <w:hideMark/>
          </w:tcPr>
          <w:p w:rsidR="009839C6" w:rsidRPr="009839C6" w:rsidRDefault="009839C6" w:rsidP="009839C6">
            <w:pPr>
              <w:widowControl/>
              <w:jc w:val="left"/>
              <w:rPr>
                <w:rFonts w:ascii="宋体" w:hAnsi="宋体" w:cs="宋体"/>
                <w:color w:val="000000"/>
                <w:kern w:val="0"/>
                <w:sz w:val="20"/>
                <w:szCs w:val="20"/>
              </w:rPr>
            </w:pPr>
          </w:p>
        </w:tc>
        <w:tc>
          <w:tcPr>
            <w:tcW w:w="175" w:type="pct"/>
            <w:vMerge/>
            <w:tcBorders>
              <w:top w:val="nil"/>
              <w:left w:val="single" w:sz="8" w:space="0" w:color="auto"/>
              <w:bottom w:val="single" w:sz="8" w:space="0" w:color="auto"/>
              <w:right w:val="single" w:sz="8" w:space="0" w:color="auto"/>
            </w:tcBorders>
            <w:vAlign w:val="center"/>
            <w:hideMark/>
          </w:tcPr>
          <w:p w:rsidR="009839C6" w:rsidRPr="009839C6" w:rsidRDefault="009839C6" w:rsidP="009839C6">
            <w:pPr>
              <w:widowControl/>
              <w:jc w:val="left"/>
              <w:rPr>
                <w:rFonts w:ascii="宋体" w:hAnsi="宋体" w:cs="宋体"/>
                <w:color w:val="000000"/>
                <w:kern w:val="0"/>
                <w:sz w:val="20"/>
                <w:szCs w:val="20"/>
              </w:rPr>
            </w:pPr>
          </w:p>
        </w:tc>
        <w:tc>
          <w:tcPr>
            <w:tcW w:w="251" w:type="pct"/>
            <w:gridSpan w:val="2"/>
            <w:tcBorders>
              <w:top w:val="nil"/>
              <w:left w:val="nil"/>
              <w:bottom w:val="single" w:sz="8" w:space="0" w:color="auto"/>
              <w:right w:val="single" w:sz="8" w:space="0" w:color="auto"/>
            </w:tcBorders>
            <w:shd w:val="clear" w:color="auto" w:fill="auto"/>
            <w:vAlign w:val="center"/>
            <w:hideMark/>
          </w:tcPr>
          <w:p w:rsidR="009839C6" w:rsidRPr="009839C6" w:rsidRDefault="009839C6" w:rsidP="009839C6">
            <w:pPr>
              <w:widowControl/>
              <w:jc w:val="center"/>
              <w:rPr>
                <w:rFonts w:ascii="宋体" w:hAnsi="宋体" w:cs="宋体"/>
                <w:color w:val="000000"/>
                <w:kern w:val="0"/>
                <w:sz w:val="20"/>
                <w:szCs w:val="20"/>
              </w:rPr>
            </w:pPr>
            <w:r w:rsidRPr="009839C6">
              <w:rPr>
                <w:rFonts w:ascii="宋体" w:hAnsi="宋体" w:cs="宋体" w:hint="eastAsia"/>
                <w:color w:val="000000"/>
                <w:kern w:val="0"/>
                <w:sz w:val="20"/>
                <w:szCs w:val="20"/>
              </w:rPr>
              <w:t>生态效益指标</w:t>
            </w:r>
          </w:p>
        </w:tc>
        <w:tc>
          <w:tcPr>
            <w:tcW w:w="1594" w:type="pct"/>
            <w:tcBorders>
              <w:top w:val="nil"/>
              <w:left w:val="nil"/>
              <w:bottom w:val="single" w:sz="8" w:space="0" w:color="auto"/>
              <w:right w:val="single" w:sz="8" w:space="0" w:color="auto"/>
            </w:tcBorders>
            <w:shd w:val="clear" w:color="auto" w:fill="auto"/>
            <w:vAlign w:val="center"/>
            <w:hideMark/>
          </w:tcPr>
          <w:p w:rsidR="009839C6" w:rsidRPr="009839C6" w:rsidRDefault="009839C6" w:rsidP="009839C6">
            <w:pPr>
              <w:widowControl/>
              <w:jc w:val="left"/>
              <w:rPr>
                <w:rFonts w:ascii="宋体" w:hAnsi="宋体" w:cs="宋体"/>
                <w:color w:val="000000"/>
                <w:kern w:val="0"/>
                <w:sz w:val="20"/>
                <w:szCs w:val="20"/>
              </w:rPr>
            </w:pPr>
            <w:r w:rsidRPr="009839C6">
              <w:rPr>
                <w:rFonts w:ascii="宋体" w:hAnsi="宋体" w:cs="宋体" w:hint="eastAsia"/>
                <w:color w:val="000000"/>
                <w:kern w:val="0"/>
                <w:sz w:val="20"/>
                <w:szCs w:val="20"/>
              </w:rPr>
              <w:t>指标1：生态效益指标不适用</w:t>
            </w:r>
          </w:p>
        </w:tc>
        <w:tc>
          <w:tcPr>
            <w:tcW w:w="2805" w:type="pct"/>
            <w:gridSpan w:val="2"/>
            <w:tcBorders>
              <w:top w:val="nil"/>
              <w:left w:val="nil"/>
              <w:bottom w:val="single" w:sz="8" w:space="0" w:color="auto"/>
              <w:right w:val="single" w:sz="8" w:space="0" w:color="auto"/>
            </w:tcBorders>
            <w:shd w:val="clear" w:color="auto" w:fill="auto"/>
            <w:vAlign w:val="center"/>
            <w:hideMark/>
          </w:tcPr>
          <w:p w:rsidR="009839C6" w:rsidRPr="009839C6" w:rsidRDefault="009839C6" w:rsidP="009839C6">
            <w:pPr>
              <w:widowControl/>
              <w:jc w:val="center"/>
              <w:rPr>
                <w:rFonts w:ascii="宋体" w:hAnsi="宋体" w:cs="宋体"/>
                <w:color w:val="000000"/>
                <w:kern w:val="0"/>
                <w:sz w:val="20"/>
                <w:szCs w:val="20"/>
              </w:rPr>
            </w:pPr>
            <w:r w:rsidRPr="009839C6">
              <w:rPr>
                <w:rFonts w:ascii="宋体" w:hAnsi="宋体" w:cs="宋体" w:hint="eastAsia"/>
                <w:color w:val="000000"/>
                <w:kern w:val="0"/>
                <w:sz w:val="20"/>
                <w:szCs w:val="20"/>
              </w:rPr>
              <w:t>不适用</w:t>
            </w:r>
          </w:p>
        </w:tc>
      </w:tr>
      <w:tr w:rsidR="009839C6" w:rsidRPr="009839C6" w:rsidTr="009839C6">
        <w:trPr>
          <w:trHeight w:val="855"/>
        </w:trPr>
        <w:tc>
          <w:tcPr>
            <w:tcW w:w="175" w:type="pct"/>
            <w:vMerge/>
            <w:tcBorders>
              <w:top w:val="nil"/>
              <w:left w:val="single" w:sz="8" w:space="0" w:color="auto"/>
              <w:bottom w:val="single" w:sz="8" w:space="0" w:color="000000"/>
              <w:right w:val="single" w:sz="8" w:space="0" w:color="auto"/>
            </w:tcBorders>
            <w:vAlign w:val="center"/>
            <w:hideMark/>
          </w:tcPr>
          <w:p w:rsidR="009839C6" w:rsidRPr="009839C6" w:rsidRDefault="009839C6" w:rsidP="009839C6">
            <w:pPr>
              <w:widowControl/>
              <w:jc w:val="left"/>
              <w:rPr>
                <w:rFonts w:ascii="宋体" w:hAnsi="宋体" w:cs="宋体"/>
                <w:color w:val="000000"/>
                <w:kern w:val="0"/>
                <w:sz w:val="20"/>
                <w:szCs w:val="20"/>
              </w:rPr>
            </w:pPr>
          </w:p>
        </w:tc>
        <w:tc>
          <w:tcPr>
            <w:tcW w:w="175" w:type="pct"/>
            <w:vMerge/>
            <w:tcBorders>
              <w:top w:val="nil"/>
              <w:left w:val="single" w:sz="8" w:space="0" w:color="auto"/>
              <w:bottom w:val="single" w:sz="8" w:space="0" w:color="auto"/>
              <w:right w:val="single" w:sz="8" w:space="0" w:color="auto"/>
            </w:tcBorders>
            <w:vAlign w:val="center"/>
            <w:hideMark/>
          </w:tcPr>
          <w:p w:rsidR="009839C6" w:rsidRPr="009839C6" w:rsidRDefault="009839C6" w:rsidP="009839C6">
            <w:pPr>
              <w:widowControl/>
              <w:jc w:val="left"/>
              <w:rPr>
                <w:rFonts w:ascii="宋体" w:hAnsi="宋体" w:cs="宋体"/>
                <w:color w:val="000000"/>
                <w:kern w:val="0"/>
                <w:sz w:val="20"/>
                <w:szCs w:val="20"/>
              </w:rPr>
            </w:pPr>
          </w:p>
        </w:tc>
        <w:tc>
          <w:tcPr>
            <w:tcW w:w="251" w:type="pct"/>
            <w:gridSpan w:val="2"/>
            <w:tcBorders>
              <w:top w:val="nil"/>
              <w:left w:val="nil"/>
              <w:bottom w:val="single" w:sz="8" w:space="0" w:color="auto"/>
              <w:right w:val="single" w:sz="8" w:space="0" w:color="auto"/>
            </w:tcBorders>
            <w:shd w:val="clear" w:color="auto" w:fill="auto"/>
            <w:vAlign w:val="center"/>
            <w:hideMark/>
          </w:tcPr>
          <w:p w:rsidR="009839C6" w:rsidRPr="009839C6" w:rsidRDefault="009839C6" w:rsidP="009839C6">
            <w:pPr>
              <w:widowControl/>
              <w:jc w:val="center"/>
              <w:rPr>
                <w:rFonts w:ascii="宋体" w:hAnsi="宋体" w:cs="宋体"/>
                <w:color w:val="000000"/>
                <w:kern w:val="0"/>
                <w:sz w:val="20"/>
                <w:szCs w:val="20"/>
              </w:rPr>
            </w:pPr>
            <w:r w:rsidRPr="009839C6">
              <w:rPr>
                <w:rFonts w:ascii="宋体" w:hAnsi="宋体" w:cs="宋体" w:hint="eastAsia"/>
                <w:color w:val="000000"/>
                <w:kern w:val="0"/>
                <w:sz w:val="20"/>
                <w:szCs w:val="20"/>
              </w:rPr>
              <w:t>可持续影响指标</w:t>
            </w:r>
          </w:p>
        </w:tc>
        <w:tc>
          <w:tcPr>
            <w:tcW w:w="1594" w:type="pct"/>
            <w:tcBorders>
              <w:top w:val="nil"/>
              <w:left w:val="nil"/>
              <w:bottom w:val="single" w:sz="8" w:space="0" w:color="auto"/>
              <w:right w:val="single" w:sz="8" w:space="0" w:color="auto"/>
            </w:tcBorders>
            <w:shd w:val="clear" w:color="auto" w:fill="auto"/>
            <w:vAlign w:val="center"/>
            <w:hideMark/>
          </w:tcPr>
          <w:p w:rsidR="009839C6" w:rsidRPr="009839C6" w:rsidRDefault="009839C6" w:rsidP="009839C6">
            <w:pPr>
              <w:widowControl/>
              <w:jc w:val="left"/>
              <w:rPr>
                <w:rFonts w:ascii="宋体" w:hAnsi="宋体" w:cs="宋体"/>
                <w:color w:val="000000"/>
                <w:kern w:val="0"/>
                <w:sz w:val="20"/>
                <w:szCs w:val="20"/>
              </w:rPr>
            </w:pPr>
            <w:r w:rsidRPr="009839C6">
              <w:rPr>
                <w:rFonts w:ascii="宋体" w:hAnsi="宋体" w:cs="宋体" w:hint="eastAsia"/>
                <w:color w:val="000000"/>
                <w:kern w:val="0"/>
                <w:sz w:val="20"/>
                <w:szCs w:val="20"/>
              </w:rPr>
              <w:t>指标1</w:t>
            </w:r>
            <w:r w:rsidR="00462DEA">
              <w:rPr>
                <w:rFonts w:ascii="宋体" w:hAnsi="宋体" w:cs="宋体" w:hint="eastAsia"/>
                <w:color w:val="000000"/>
                <w:kern w:val="0"/>
                <w:sz w:val="20"/>
                <w:szCs w:val="20"/>
              </w:rPr>
              <w:t>：对社会中重要问题及人民</w:t>
            </w:r>
            <w:r w:rsidRPr="009839C6">
              <w:rPr>
                <w:rFonts w:ascii="宋体" w:hAnsi="宋体" w:cs="宋体" w:hint="eastAsia"/>
                <w:color w:val="000000"/>
                <w:kern w:val="0"/>
                <w:sz w:val="20"/>
                <w:szCs w:val="20"/>
              </w:rPr>
              <w:t>群众普遍关心的问题开展研究调查的影响程度</w:t>
            </w:r>
          </w:p>
        </w:tc>
        <w:tc>
          <w:tcPr>
            <w:tcW w:w="2805" w:type="pct"/>
            <w:gridSpan w:val="2"/>
            <w:tcBorders>
              <w:top w:val="nil"/>
              <w:left w:val="nil"/>
              <w:bottom w:val="single" w:sz="8" w:space="0" w:color="auto"/>
              <w:right w:val="single" w:sz="8" w:space="0" w:color="auto"/>
            </w:tcBorders>
            <w:shd w:val="clear" w:color="auto" w:fill="auto"/>
            <w:vAlign w:val="center"/>
            <w:hideMark/>
          </w:tcPr>
          <w:p w:rsidR="009839C6" w:rsidRPr="009839C6" w:rsidRDefault="009839C6" w:rsidP="009839C6">
            <w:pPr>
              <w:widowControl/>
              <w:jc w:val="center"/>
              <w:rPr>
                <w:rFonts w:ascii="宋体" w:hAnsi="宋体" w:cs="宋体"/>
                <w:color w:val="000000"/>
                <w:kern w:val="0"/>
                <w:sz w:val="20"/>
                <w:szCs w:val="20"/>
              </w:rPr>
            </w:pPr>
            <w:r w:rsidRPr="009839C6">
              <w:rPr>
                <w:rFonts w:ascii="宋体" w:hAnsi="宋体" w:cs="宋体" w:hint="eastAsia"/>
                <w:color w:val="000000"/>
                <w:kern w:val="0"/>
                <w:sz w:val="20"/>
                <w:szCs w:val="20"/>
              </w:rPr>
              <w:t>影响程度较大</w:t>
            </w:r>
          </w:p>
        </w:tc>
      </w:tr>
      <w:tr w:rsidR="009839C6" w:rsidRPr="009839C6" w:rsidTr="009839C6">
        <w:trPr>
          <w:trHeight w:val="810"/>
        </w:trPr>
        <w:tc>
          <w:tcPr>
            <w:tcW w:w="175" w:type="pct"/>
            <w:vMerge/>
            <w:tcBorders>
              <w:top w:val="nil"/>
              <w:left w:val="single" w:sz="8" w:space="0" w:color="auto"/>
              <w:bottom w:val="single" w:sz="8" w:space="0" w:color="000000"/>
              <w:right w:val="single" w:sz="8" w:space="0" w:color="auto"/>
            </w:tcBorders>
            <w:vAlign w:val="center"/>
            <w:hideMark/>
          </w:tcPr>
          <w:p w:rsidR="009839C6" w:rsidRPr="009839C6" w:rsidRDefault="009839C6" w:rsidP="009839C6">
            <w:pPr>
              <w:widowControl/>
              <w:jc w:val="left"/>
              <w:rPr>
                <w:rFonts w:ascii="宋体" w:hAnsi="宋体" w:cs="宋体"/>
                <w:color w:val="000000"/>
                <w:kern w:val="0"/>
                <w:sz w:val="20"/>
                <w:szCs w:val="20"/>
              </w:rPr>
            </w:pPr>
          </w:p>
        </w:tc>
        <w:tc>
          <w:tcPr>
            <w:tcW w:w="175" w:type="pct"/>
            <w:tcBorders>
              <w:top w:val="nil"/>
              <w:left w:val="nil"/>
              <w:bottom w:val="single" w:sz="8" w:space="0" w:color="auto"/>
              <w:right w:val="single" w:sz="8" w:space="0" w:color="auto"/>
            </w:tcBorders>
            <w:shd w:val="clear" w:color="auto" w:fill="auto"/>
            <w:vAlign w:val="center"/>
            <w:hideMark/>
          </w:tcPr>
          <w:p w:rsidR="009839C6" w:rsidRPr="009839C6" w:rsidRDefault="009839C6" w:rsidP="009839C6">
            <w:pPr>
              <w:widowControl/>
              <w:jc w:val="center"/>
              <w:rPr>
                <w:rFonts w:ascii="宋体" w:hAnsi="宋体" w:cs="宋体"/>
                <w:color w:val="000000"/>
                <w:kern w:val="0"/>
                <w:sz w:val="20"/>
                <w:szCs w:val="20"/>
              </w:rPr>
            </w:pPr>
            <w:r w:rsidRPr="009839C6">
              <w:rPr>
                <w:rFonts w:ascii="宋体" w:hAnsi="宋体" w:cs="宋体" w:hint="eastAsia"/>
                <w:color w:val="000000"/>
                <w:kern w:val="0"/>
                <w:sz w:val="20"/>
                <w:szCs w:val="20"/>
              </w:rPr>
              <w:t>满意度指标</w:t>
            </w:r>
          </w:p>
        </w:tc>
        <w:tc>
          <w:tcPr>
            <w:tcW w:w="251" w:type="pct"/>
            <w:gridSpan w:val="2"/>
            <w:tcBorders>
              <w:top w:val="nil"/>
              <w:left w:val="nil"/>
              <w:bottom w:val="single" w:sz="8" w:space="0" w:color="auto"/>
              <w:right w:val="single" w:sz="8" w:space="0" w:color="auto"/>
            </w:tcBorders>
            <w:shd w:val="clear" w:color="auto" w:fill="auto"/>
            <w:vAlign w:val="center"/>
            <w:hideMark/>
          </w:tcPr>
          <w:p w:rsidR="009839C6" w:rsidRPr="009839C6" w:rsidRDefault="009839C6" w:rsidP="009839C6">
            <w:pPr>
              <w:widowControl/>
              <w:jc w:val="center"/>
              <w:rPr>
                <w:rFonts w:ascii="宋体" w:hAnsi="宋体" w:cs="宋体"/>
                <w:color w:val="000000"/>
                <w:kern w:val="0"/>
                <w:sz w:val="20"/>
                <w:szCs w:val="20"/>
              </w:rPr>
            </w:pPr>
            <w:r w:rsidRPr="009839C6">
              <w:rPr>
                <w:rFonts w:ascii="宋体" w:hAnsi="宋体" w:cs="宋体" w:hint="eastAsia"/>
                <w:color w:val="000000"/>
                <w:kern w:val="0"/>
                <w:sz w:val="20"/>
                <w:szCs w:val="20"/>
              </w:rPr>
              <w:t>满意度指标</w:t>
            </w:r>
          </w:p>
        </w:tc>
        <w:tc>
          <w:tcPr>
            <w:tcW w:w="1594" w:type="pct"/>
            <w:tcBorders>
              <w:top w:val="nil"/>
              <w:left w:val="nil"/>
              <w:bottom w:val="single" w:sz="8" w:space="0" w:color="auto"/>
              <w:right w:val="single" w:sz="8" w:space="0" w:color="auto"/>
            </w:tcBorders>
            <w:shd w:val="clear" w:color="auto" w:fill="auto"/>
            <w:vAlign w:val="center"/>
            <w:hideMark/>
          </w:tcPr>
          <w:p w:rsidR="009839C6" w:rsidRPr="009839C6" w:rsidRDefault="009839C6" w:rsidP="009839C6">
            <w:pPr>
              <w:widowControl/>
              <w:jc w:val="left"/>
              <w:rPr>
                <w:rFonts w:ascii="宋体" w:hAnsi="宋体" w:cs="宋体"/>
                <w:color w:val="000000"/>
                <w:kern w:val="0"/>
                <w:sz w:val="20"/>
                <w:szCs w:val="20"/>
              </w:rPr>
            </w:pPr>
            <w:r w:rsidRPr="009839C6">
              <w:rPr>
                <w:rFonts w:ascii="宋体" w:hAnsi="宋体" w:cs="宋体" w:hint="eastAsia"/>
                <w:color w:val="000000"/>
                <w:kern w:val="0"/>
                <w:sz w:val="20"/>
                <w:szCs w:val="20"/>
              </w:rPr>
              <w:t>指标1：人民群众满意度</w:t>
            </w:r>
          </w:p>
        </w:tc>
        <w:tc>
          <w:tcPr>
            <w:tcW w:w="2805" w:type="pct"/>
            <w:gridSpan w:val="2"/>
            <w:tcBorders>
              <w:top w:val="nil"/>
              <w:left w:val="nil"/>
              <w:bottom w:val="single" w:sz="8" w:space="0" w:color="auto"/>
              <w:right w:val="single" w:sz="8" w:space="0" w:color="auto"/>
            </w:tcBorders>
            <w:shd w:val="clear" w:color="auto" w:fill="auto"/>
            <w:vAlign w:val="center"/>
            <w:hideMark/>
          </w:tcPr>
          <w:p w:rsidR="009839C6" w:rsidRPr="009839C6" w:rsidRDefault="009839C6" w:rsidP="009839C6">
            <w:pPr>
              <w:widowControl/>
              <w:jc w:val="center"/>
              <w:rPr>
                <w:rFonts w:ascii="宋体" w:hAnsi="宋体" w:cs="宋体"/>
                <w:color w:val="000000"/>
                <w:kern w:val="0"/>
                <w:sz w:val="20"/>
                <w:szCs w:val="20"/>
              </w:rPr>
            </w:pPr>
            <w:r w:rsidRPr="009839C6">
              <w:rPr>
                <w:rFonts w:ascii="宋体" w:hAnsi="宋体" w:cs="宋体" w:hint="eastAsia"/>
                <w:color w:val="000000"/>
                <w:kern w:val="0"/>
                <w:sz w:val="20"/>
                <w:szCs w:val="20"/>
              </w:rPr>
              <w:t>≥95%</w:t>
            </w:r>
          </w:p>
        </w:tc>
      </w:tr>
    </w:tbl>
    <w:p w:rsidR="009839C6" w:rsidRPr="000F2717" w:rsidRDefault="009839C6">
      <w:pPr>
        <w:topLinePunct/>
        <w:adjustRightInd w:val="0"/>
        <w:snapToGrid w:val="0"/>
        <w:spacing w:line="560" w:lineRule="exact"/>
        <w:ind w:firstLineChars="200" w:firstLine="640"/>
        <w:rPr>
          <w:rFonts w:asciiTheme="minorEastAsia" w:eastAsiaTheme="minorEastAsia" w:hAnsiTheme="minorEastAsia"/>
          <w:kern w:val="0"/>
          <w:sz w:val="32"/>
          <w:szCs w:val="32"/>
        </w:rPr>
      </w:pPr>
    </w:p>
    <w:p w:rsidR="007516FD" w:rsidRDefault="00853939">
      <w:pPr>
        <w:topLinePunct/>
        <w:adjustRightInd w:val="0"/>
        <w:snapToGrid w:val="0"/>
        <w:spacing w:line="560" w:lineRule="exact"/>
        <w:ind w:firstLineChars="200" w:firstLine="640"/>
        <w:rPr>
          <w:rFonts w:ascii="仿宋_GB2312" w:eastAsia="仿宋_GB2312" w:hAnsi="TimesNewRoman" w:cs="TimesNewRoman"/>
          <w:b/>
          <w:sz w:val="32"/>
          <w:szCs w:val="32"/>
        </w:rPr>
      </w:pPr>
      <w:r>
        <w:rPr>
          <w:rFonts w:ascii="仿宋_GB2312" w:eastAsia="仿宋_GB2312" w:hAnsi="TimesNewRoman" w:cs="TimesNewRoman" w:hint="eastAsia"/>
          <w:b/>
          <w:sz w:val="32"/>
          <w:szCs w:val="32"/>
        </w:rPr>
        <w:t>（二）机关运行经费。</w:t>
      </w:r>
    </w:p>
    <w:p w:rsidR="007516FD" w:rsidRDefault="00853939">
      <w:pPr>
        <w:topLinePunct/>
        <w:adjustRightInd w:val="0"/>
        <w:snapToGrid w:val="0"/>
        <w:spacing w:line="560" w:lineRule="exact"/>
        <w:ind w:firstLineChars="200" w:firstLine="640"/>
        <w:rPr>
          <w:rFonts w:asciiTheme="minorEastAsia" w:eastAsiaTheme="minorEastAsia" w:hAnsiTheme="minorEastAsia"/>
          <w:sz w:val="32"/>
          <w:szCs w:val="32"/>
        </w:rPr>
      </w:pPr>
      <w:r w:rsidRPr="001C6C39">
        <w:rPr>
          <w:rFonts w:asciiTheme="minorEastAsia" w:eastAsiaTheme="minorEastAsia" w:hAnsiTheme="minorEastAsia" w:hint="eastAsia"/>
          <w:sz w:val="32"/>
          <w:szCs w:val="32"/>
        </w:rPr>
        <w:t>寿县</w:t>
      </w:r>
      <w:r w:rsidR="009839C6" w:rsidRPr="001C6C39">
        <w:rPr>
          <w:rFonts w:asciiTheme="minorEastAsia" w:eastAsiaTheme="minorEastAsia" w:hAnsiTheme="minorEastAsia" w:hint="eastAsia"/>
          <w:sz w:val="32"/>
          <w:szCs w:val="32"/>
        </w:rPr>
        <w:t>政协办公室</w:t>
      </w:r>
      <w:r w:rsidRPr="001C6C39">
        <w:rPr>
          <w:rFonts w:asciiTheme="minorEastAsia" w:eastAsiaTheme="minorEastAsia" w:hAnsiTheme="minorEastAsia" w:hint="eastAsia"/>
          <w:sz w:val="32"/>
          <w:szCs w:val="32"/>
        </w:rPr>
        <w:t>2024年机关运行经费财政拨款预算</w:t>
      </w:r>
      <w:r w:rsidR="0078778E" w:rsidRPr="001C6C39">
        <w:rPr>
          <w:rFonts w:asciiTheme="minorEastAsia" w:eastAsiaTheme="minorEastAsia" w:hAnsiTheme="minorEastAsia"/>
          <w:sz w:val="32"/>
          <w:szCs w:val="32"/>
        </w:rPr>
        <w:t>152.55</w:t>
      </w:r>
      <w:r w:rsidRPr="001C6C39">
        <w:rPr>
          <w:rFonts w:asciiTheme="minorEastAsia" w:eastAsiaTheme="minorEastAsia" w:hAnsiTheme="minorEastAsia" w:hint="eastAsia"/>
          <w:sz w:val="32"/>
          <w:szCs w:val="32"/>
        </w:rPr>
        <w:lastRenderedPageBreak/>
        <w:t>万元，比2023年预算</w:t>
      </w:r>
      <w:r w:rsidR="00E328B3" w:rsidRPr="001C6C39">
        <w:rPr>
          <w:rFonts w:asciiTheme="minorEastAsia" w:eastAsiaTheme="minorEastAsia" w:hAnsiTheme="minorEastAsia" w:hint="eastAsia"/>
          <w:sz w:val="32"/>
          <w:szCs w:val="32"/>
        </w:rPr>
        <w:t>减少</w:t>
      </w:r>
      <w:r w:rsidR="001C6C39" w:rsidRPr="001C6C39">
        <w:rPr>
          <w:rFonts w:asciiTheme="minorEastAsia" w:eastAsiaTheme="minorEastAsia" w:hAnsiTheme="minorEastAsia" w:hint="eastAsia"/>
          <w:sz w:val="32"/>
          <w:szCs w:val="32"/>
        </w:rPr>
        <w:t>9</w:t>
      </w:r>
      <w:r w:rsidR="001C6C39" w:rsidRPr="001C6C39">
        <w:rPr>
          <w:rFonts w:asciiTheme="minorEastAsia" w:eastAsiaTheme="minorEastAsia" w:hAnsiTheme="minorEastAsia"/>
          <w:sz w:val="32"/>
          <w:szCs w:val="32"/>
        </w:rPr>
        <w:t>7.89</w:t>
      </w:r>
      <w:r w:rsidRPr="001C6C39">
        <w:rPr>
          <w:rFonts w:asciiTheme="minorEastAsia" w:eastAsiaTheme="minorEastAsia" w:hAnsiTheme="minorEastAsia" w:hint="eastAsia"/>
          <w:sz w:val="32"/>
          <w:szCs w:val="32"/>
        </w:rPr>
        <w:t>万元，下降</w:t>
      </w:r>
      <w:r w:rsidR="001C6C39" w:rsidRPr="001C6C39">
        <w:rPr>
          <w:rFonts w:asciiTheme="minorEastAsia" w:eastAsiaTheme="minorEastAsia" w:hAnsiTheme="minorEastAsia" w:hint="eastAsia"/>
          <w:sz w:val="32"/>
          <w:szCs w:val="32"/>
        </w:rPr>
        <w:t>3</w:t>
      </w:r>
      <w:r w:rsidR="001C6C39" w:rsidRPr="001C6C39">
        <w:rPr>
          <w:rFonts w:asciiTheme="minorEastAsia" w:eastAsiaTheme="minorEastAsia" w:hAnsiTheme="minorEastAsia"/>
          <w:sz w:val="32"/>
          <w:szCs w:val="32"/>
        </w:rPr>
        <w:t>9.09</w:t>
      </w:r>
      <w:r w:rsidR="001C6C39" w:rsidRPr="001C6C39">
        <w:rPr>
          <w:rFonts w:asciiTheme="minorEastAsia" w:eastAsiaTheme="minorEastAsia" w:hAnsiTheme="minorEastAsia" w:hint="eastAsia"/>
          <w:sz w:val="32"/>
          <w:szCs w:val="32"/>
        </w:rPr>
        <w:t>%</w:t>
      </w:r>
      <w:r w:rsidRPr="001C6C39">
        <w:rPr>
          <w:rFonts w:asciiTheme="minorEastAsia" w:eastAsiaTheme="minorEastAsia" w:hAnsiTheme="minorEastAsia" w:hint="eastAsia"/>
          <w:sz w:val="32"/>
          <w:szCs w:val="32"/>
        </w:rPr>
        <w:t>%，下降主要原因是</w:t>
      </w:r>
      <w:r w:rsidR="001C6C39">
        <w:rPr>
          <w:rFonts w:asciiTheme="minorEastAsia" w:eastAsiaTheme="minorEastAsia" w:hAnsiTheme="minorEastAsia" w:hint="eastAsia"/>
          <w:sz w:val="32"/>
          <w:szCs w:val="32"/>
        </w:rPr>
        <w:t>厉行节约、压缩机关运行开支</w:t>
      </w:r>
      <w:r w:rsidR="001C6C39" w:rsidRPr="00CD6D48">
        <w:rPr>
          <w:rFonts w:asciiTheme="minorEastAsia" w:eastAsiaTheme="minorEastAsia" w:hAnsiTheme="minorEastAsia" w:hint="eastAsia"/>
          <w:sz w:val="32"/>
          <w:szCs w:val="32"/>
        </w:rPr>
        <w:t>。</w:t>
      </w:r>
    </w:p>
    <w:p w:rsidR="00985DD4" w:rsidRPr="001C6C39" w:rsidRDefault="00985DD4">
      <w:pPr>
        <w:topLinePunct/>
        <w:adjustRightInd w:val="0"/>
        <w:snapToGrid w:val="0"/>
        <w:spacing w:line="560" w:lineRule="exact"/>
        <w:ind w:firstLineChars="200" w:firstLine="640"/>
        <w:rPr>
          <w:rFonts w:asciiTheme="minorEastAsia" w:eastAsiaTheme="minorEastAsia" w:hAnsiTheme="minorEastAsia"/>
          <w:sz w:val="32"/>
          <w:szCs w:val="32"/>
        </w:rPr>
      </w:pPr>
      <w:bookmarkStart w:id="2" w:name="_GoBack"/>
      <w:bookmarkEnd w:id="2"/>
    </w:p>
    <w:p w:rsidR="007516FD" w:rsidRDefault="00853939">
      <w:pPr>
        <w:topLinePunct/>
        <w:adjustRightInd w:val="0"/>
        <w:snapToGrid w:val="0"/>
        <w:spacing w:line="560" w:lineRule="exact"/>
        <w:ind w:firstLineChars="200" w:firstLine="640"/>
        <w:rPr>
          <w:rFonts w:ascii="仿宋_GB2312" w:eastAsia="仿宋_GB2312" w:hAnsi="TimesNewRoman" w:cs="TimesNewRoman"/>
          <w:b/>
          <w:sz w:val="32"/>
          <w:szCs w:val="32"/>
        </w:rPr>
      </w:pPr>
      <w:r>
        <w:rPr>
          <w:rFonts w:ascii="仿宋_GB2312" w:eastAsia="仿宋_GB2312" w:hAnsi="TimesNewRoman" w:cs="TimesNewRoman" w:hint="eastAsia"/>
          <w:b/>
          <w:sz w:val="32"/>
          <w:szCs w:val="32"/>
        </w:rPr>
        <w:t>（三）政府采购情况。</w:t>
      </w:r>
    </w:p>
    <w:p w:rsidR="007516FD" w:rsidRDefault="00853939">
      <w:pPr>
        <w:topLinePunct/>
        <w:adjustRightInd w:val="0"/>
        <w:snapToGrid w:val="0"/>
        <w:spacing w:line="560" w:lineRule="exact"/>
        <w:ind w:firstLineChars="200" w:firstLine="640"/>
        <w:rPr>
          <w:rFonts w:asciiTheme="minorEastAsia" w:eastAsiaTheme="minorEastAsia" w:hAnsiTheme="minorEastAsia"/>
          <w:kern w:val="0"/>
          <w:sz w:val="32"/>
          <w:szCs w:val="32"/>
        </w:rPr>
      </w:pPr>
      <w:r w:rsidRPr="009839C6">
        <w:rPr>
          <w:rFonts w:asciiTheme="minorEastAsia" w:eastAsiaTheme="minorEastAsia" w:hAnsiTheme="minorEastAsia" w:hint="eastAsia"/>
          <w:kern w:val="0"/>
          <w:sz w:val="32"/>
          <w:szCs w:val="32"/>
        </w:rPr>
        <w:t>寿县</w:t>
      </w:r>
      <w:r w:rsidR="009839C6" w:rsidRPr="009839C6">
        <w:rPr>
          <w:rFonts w:asciiTheme="minorEastAsia" w:eastAsiaTheme="minorEastAsia" w:hAnsiTheme="minorEastAsia" w:hint="eastAsia"/>
          <w:kern w:val="0"/>
          <w:sz w:val="32"/>
          <w:szCs w:val="32"/>
        </w:rPr>
        <w:t>政协办公室</w:t>
      </w:r>
      <w:r w:rsidRPr="009839C6">
        <w:rPr>
          <w:rFonts w:asciiTheme="minorEastAsia" w:eastAsiaTheme="minorEastAsia" w:hAnsiTheme="minorEastAsia" w:hint="eastAsia"/>
          <w:kern w:val="0"/>
          <w:sz w:val="32"/>
          <w:szCs w:val="32"/>
        </w:rPr>
        <w:t>2024年政府采购预算</w:t>
      </w:r>
      <w:r w:rsidR="009839C6" w:rsidRPr="009839C6">
        <w:rPr>
          <w:rFonts w:asciiTheme="minorEastAsia" w:eastAsiaTheme="minorEastAsia" w:hAnsiTheme="minorEastAsia"/>
          <w:kern w:val="0"/>
          <w:sz w:val="32"/>
          <w:szCs w:val="32"/>
        </w:rPr>
        <w:t>1.99</w:t>
      </w:r>
      <w:r w:rsidRPr="009839C6">
        <w:rPr>
          <w:rFonts w:asciiTheme="minorEastAsia" w:eastAsiaTheme="minorEastAsia" w:hAnsiTheme="minorEastAsia" w:hint="eastAsia"/>
          <w:kern w:val="0"/>
          <w:sz w:val="32"/>
          <w:szCs w:val="32"/>
        </w:rPr>
        <w:t>万元。其中：政府采购货物预算</w:t>
      </w:r>
      <w:r w:rsidR="009839C6" w:rsidRPr="009839C6">
        <w:rPr>
          <w:rFonts w:asciiTheme="minorEastAsia" w:eastAsiaTheme="minorEastAsia" w:hAnsiTheme="minorEastAsia"/>
          <w:kern w:val="0"/>
          <w:sz w:val="32"/>
          <w:szCs w:val="32"/>
        </w:rPr>
        <w:t>1.99</w:t>
      </w:r>
      <w:r w:rsidRPr="009839C6">
        <w:rPr>
          <w:rFonts w:asciiTheme="minorEastAsia" w:eastAsiaTheme="minorEastAsia" w:hAnsiTheme="minorEastAsia" w:hint="eastAsia"/>
          <w:kern w:val="0"/>
          <w:sz w:val="32"/>
          <w:szCs w:val="32"/>
        </w:rPr>
        <w:t>万元，政府采购工程预算</w:t>
      </w:r>
      <w:r w:rsidR="009839C6" w:rsidRPr="009839C6">
        <w:rPr>
          <w:rFonts w:asciiTheme="minorEastAsia" w:eastAsiaTheme="minorEastAsia" w:hAnsiTheme="minorEastAsia"/>
          <w:kern w:val="0"/>
          <w:sz w:val="32"/>
          <w:szCs w:val="32"/>
        </w:rPr>
        <w:t>0</w:t>
      </w:r>
      <w:r w:rsidRPr="009839C6">
        <w:rPr>
          <w:rFonts w:asciiTheme="minorEastAsia" w:eastAsiaTheme="minorEastAsia" w:hAnsiTheme="minorEastAsia" w:hint="eastAsia"/>
          <w:kern w:val="0"/>
          <w:sz w:val="32"/>
          <w:szCs w:val="32"/>
        </w:rPr>
        <w:t>万元，政府采购服务预算</w:t>
      </w:r>
      <w:r w:rsidR="009839C6" w:rsidRPr="009839C6">
        <w:rPr>
          <w:rFonts w:asciiTheme="minorEastAsia" w:eastAsiaTheme="minorEastAsia" w:hAnsiTheme="minorEastAsia"/>
          <w:kern w:val="0"/>
          <w:sz w:val="32"/>
          <w:szCs w:val="32"/>
        </w:rPr>
        <w:t>0</w:t>
      </w:r>
      <w:r w:rsidRPr="009839C6">
        <w:rPr>
          <w:rFonts w:asciiTheme="minorEastAsia" w:eastAsiaTheme="minorEastAsia" w:hAnsiTheme="minorEastAsia" w:hint="eastAsia"/>
          <w:kern w:val="0"/>
          <w:sz w:val="32"/>
          <w:szCs w:val="32"/>
        </w:rPr>
        <w:t>万元。</w:t>
      </w:r>
    </w:p>
    <w:p w:rsidR="00985DD4" w:rsidRPr="009839C6" w:rsidRDefault="00985DD4">
      <w:pPr>
        <w:topLinePunct/>
        <w:adjustRightInd w:val="0"/>
        <w:snapToGrid w:val="0"/>
        <w:spacing w:line="560" w:lineRule="exact"/>
        <w:ind w:firstLineChars="200" w:firstLine="640"/>
        <w:rPr>
          <w:rFonts w:asciiTheme="minorEastAsia" w:eastAsiaTheme="minorEastAsia" w:hAnsiTheme="minorEastAsia"/>
          <w:kern w:val="0"/>
          <w:sz w:val="32"/>
          <w:szCs w:val="32"/>
        </w:rPr>
      </w:pPr>
    </w:p>
    <w:p w:rsidR="007516FD" w:rsidRDefault="00853939">
      <w:pPr>
        <w:topLinePunct/>
        <w:adjustRightInd w:val="0"/>
        <w:snapToGrid w:val="0"/>
        <w:spacing w:line="560" w:lineRule="exact"/>
        <w:ind w:firstLineChars="200" w:firstLine="640"/>
        <w:rPr>
          <w:rFonts w:ascii="仿宋_GB2312" w:eastAsia="仿宋_GB2312" w:hAnsi="TimesNewRoman" w:cs="TimesNewRoman"/>
          <w:b/>
          <w:sz w:val="32"/>
          <w:szCs w:val="32"/>
        </w:rPr>
      </w:pPr>
      <w:r>
        <w:rPr>
          <w:rFonts w:ascii="仿宋_GB2312" w:eastAsia="仿宋_GB2312" w:hAnsi="TimesNewRoman" w:cs="TimesNewRoman" w:hint="eastAsia"/>
          <w:b/>
          <w:sz w:val="32"/>
          <w:szCs w:val="32"/>
        </w:rPr>
        <w:t>（四）国有资产占有使用情况。</w:t>
      </w:r>
    </w:p>
    <w:p w:rsidR="009839C6" w:rsidRPr="00CD6D48" w:rsidRDefault="009839C6" w:rsidP="009839C6">
      <w:pPr>
        <w:adjustRightInd w:val="0"/>
        <w:snapToGrid w:val="0"/>
        <w:spacing w:line="580" w:lineRule="exact"/>
        <w:ind w:firstLineChars="200" w:firstLine="640"/>
        <w:jc w:val="left"/>
        <w:rPr>
          <w:rFonts w:asciiTheme="minorEastAsia" w:eastAsiaTheme="minorEastAsia" w:hAnsiTheme="minorEastAsia"/>
          <w:color w:val="3366FF"/>
          <w:sz w:val="32"/>
          <w:szCs w:val="32"/>
        </w:rPr>
      </w:pPr>
      <w:r w:rsidRPr="00CD6D48">
        <w:rPr>
          <w:rFonts w:asciiTheme="minorEastAsia" w:eastAsiaTheme="minorEastAsia" w:hAnsiTheme="minorEastAsia" w:hint="eastAsia"/>
          <w:sz w:val="32"/>
          <w:szCs w:val="32"/>
        </w:rPr>
        <w:t>截至202</w:t>
      </w:r>
      <w:r>
        <w:rPr>
          <w:rFonts w:asciiTheme="minorEastAsia" w:eastAsiaTheme="minorEastAsia" w:hAnsiTheme="minorEastAsia"/>
          <w:sz w:val="32"/>
          <w:szCs w:val="32"/>
        </w:rPr>
        <w:t>3</w:t>
      </w:r>
      <w:r w:rsidRPr="00CD6D48">
        <w:rPr>
          <w:rFonts w:asciiTheme="minorEastAsia" w:eastAsiaTheme="minorEastAsia" w:hAnsiTheme="minorEastAsia" w:hint="eastAsia"/>
          <w:sz w:val="32"/>
          <w:szCs w:val="32"/>
        </w:rPr>
        <w:t>年12月31日，</w:t>
      </w:r>
      <w:r w:rsidRPr="00CD6D48">
        <w:rPr>
          <w:rFonts w:asciiTheme="minorEastAsia" w:eastAsiaTheme="minorEastAsia" w:hAnsiTheme="minorEastAsia" w:cs="宋体" w:hint="eastAsia"/>
          <w:kern w:val="0"/>
          <w:sz w:val="32"/>
          <w:szCs w:val="32"/>
        </w:rPr>
        <w:t>寿县</w:t>
      </w:r>
      <w:r>
        <w:rPr>
          <w:rFonts w:asciiTheme="minorEastAsia" w:eastAsiaTheme="minorEastAsia" w:hAnsiTheme="minorEastAsia" w:cs="宋体" w:hint="eastAsia"/>
          <w:kern w:val="0"/>
          <w:sz w:val="32"/>
          <w:szCs w:val="32"/>
        </w:rPr>
        <w:t>政协办公室</w:t>
      </w:r>
      <w:r w:rsidRPr="00CD6D48">
        <w:rPr>
          <w:rFonts w:asciiTheme="minorEastAsia" w:eastAsiaTheme="minorEastAsia" w:hAnsiTheme="minorEastAsia" w:hint="eastAsia"/>
          <w:sz w:val="32"/>
          <w:szCs w:val="32"/>
        </w:rPr>
        <w:t>共有车辆0辆；单位价值50万元以上的通用设备0台（套）；单位价值100万元以上的专用设备0台（套）。</w:t>
      </w:r>
    </w:p>
    <w:p w:rsidR="009839C6" w:rsidRDefault="009839C6" w:rsidP="009839C6">
      <w:pPr>
        <w:adjustRightInd w:val="0"/>
        <w:snapToGrid w:val="0"/>
        <w:spacing w:line="580" w:lineRule="exact"/>
        <w:ind w:firstLineChars="200" w:firstLine="640"/>
        <w:jc w:val="left"/>
        <w:rPr>
          <w:rFonts w:asciiTheme="minorEastAsia" w:eastAsiaTheme="minorEastAsia" w:hAnsiTheme="minorEastAsia"/>
          <w:sz w:val="32"/>
          <w:szCs w:val="32"/>
        </w:rPr>
      </w:pPr>
      <w:r>
        <w:rPr>
          <w:rFonts w:asciiTheme="minorEastAsia" w:eastAsiaTheme="minorEastAsia" w:hAnsiTheme="minorEastAsia" w:hint="eastAsia"/>
          <w:sz w:val="32"/>
          <w:szCs w:val="32"/>
        </w:rPr>
        <w:t>202</w:t>
      </w:r>
      <w:r>
        <w:rPr>
          <w:rFonts w:asciiTheme="minorEastAsia" w:eastAsiaTheme="minorEastAsia" w:hAnsiTheme="minorEastAsia"/>
          <w:sz w:val="32"/>
          <w:szCs w:val="32"/>
        </w:rPr>
        <w:t>4</w:t>
      </w:r>
      <w:r>
        <w:rPr>
          <w:rFonts w:asciiTheme="minorEastAsia" w:eastAsiaTheme="minorEastAsia" w:hAnsiTheme="minorEastAsia" w:hint="eastAsia"/>
          <w:sz w:val="32"/>
          <w:szCs w:val="32"/>
        </w:rPr>
        <w:t>年</w:t>
      </w:r>
      <w:r w:rsidRPr="00CD6D48">
        <w:rPr>
          <w:rFonts w:asciiTheme="minorEastAsia" w:eastAsiaTheme="minorEastAsia" w:hAnsiTheme="minorEastAsia" w:hint="eastAsia"/>
          <w:sz w:val="32"/>
          <w:szCs w:val="32"/>
        </w:rPr>
        <w:t>部门预算安排购置公务用车0辆，购置费0万元；安排购置单位价值50万元以上的通用设备0台（套），购置费0万元；安排购置单位价值100万元以上专用设备0台（套），购置费0万元。</w:t>
      </w:r>
    </w:p>
    <w:p w:rsidR="00985DD4" w:rsidRPr="00CD6D48" w:rsidRDefault="00985DD4" w:rsidP="009839C6">
      <w:pPr>
        <w:adjustRightInd w:val="0"/>
        <w:snapToGrid w:val="0"/>
        <w:spacing w:line="580" w:lineRule="exact"/>
        <w:ind w:firstLineChars="200" w:firstLine="640"/>
        <w:jc w:val="left"/>
        <w:rPr>
          <w:rFonts w:asciiTheme="minorEastAsia" w:eastAsiaTheme="minorEastAsia" w:hAnsiTheme="minorEastAsia"/>
          <w:sz w:val="32"/>
          <w:szCs w:val="32"/>
        </w:rPr>
      </w:pPr>
    </w:p>
    <w:p w:rsidR="007516FD" w:rsidRDefault="00853939">
      <w:pPr>
        <w:topLinePunct/>
        <w:adjustRightInd w:val="0"/>
        <w:snapToGrid w:val="0"/>
        <w:spacing w:line="560" w:lineRule="exact"/>
        <w:ind w:firstLineChars="200" w:firstLine="640"/>
        <w:rPr>
          <w:rFonts w:ascii="仿宋_GB2312" w:eastAsia="仿宋_GB2312" w:hAnsi="TimesNewRoman" w:cs="TimesNewRoman"/>
          <w:b/>
          <w:sz w:val="32"/>
          <w:szCs w:val="32"/>
        </w:rPr>
      </w:pPr>
      <w:r>
        <w:rPr>
          <w:rFonts w:ascii="仿宋_GB2312" w:eastAsia="仿宋_GB2312" w:hAnsi="TimesNewRoman" w:cs="TimesNewRoman" w:hint="eastAsia"/>
          <w:b/>
          <w:sz w:val="32"/>
          <w:szCs w:val="32"/>
        </w:rPr>
        <w:t>（五）绩效目标设置情况。</w:t>
      </w:r>
    </w:p>
    <w:p w:rsidR="00985DD4" w:rsidRPr="009839C6" w:rsidRDefault="00853939" w:rsidP="003D5DBB">
      <w:pPr>
        <w:topLinePunct/>
        <w:adjustRightInd w:val="0"/>
        <w:snapToGrid w:val="0"/>
        <w:spacing w:line="560" w:lineRule="exact"/>
        <w:ind w:firstLineChars="200" w:firstLine="640"/>
        <w:rPr>
          <w:rFonts w:asciiTheme="minorEastAsia" w:eastAsiaTheme="minorEastAsia" w:hAnsiTheme="minorEastAsia"/>
          <w:sz w:val="32"/>
          <w:szCs w:val="32"/>
        </w:rPr>
      </w:pPr>
      <w:r w:rsidRPr="009839C6">
        <w:rPr>
          <w:rFonts w:asciiTheme="minorEastAsia" w:eastAsiaTheme="minorEastAsia" w:hAnsiTheme="minorEastAsia" w:hint="eastAsia"/>
          <w:sz w:val="32"/>
          <w:szCs w:val="32"/>
        </w:rPr>
        <w:t>2024年，寿县</w:t>
      </w:r>
      <w:r w:rsidR="009839C6" w:rsidRPr="009839C6">
        <w:rPr>
          <w:rFonts w:asciiTheme="minorEastAsia" w:eastAsiaTheme="minorEastAsia" w:hAnsiTheme="minorEastAsia" w:hint="eastAsia"/>
          <w:sz w:val="32"/>
          <w:szCs w:val="32"/>
        </w:rPr>
        <w:t>政协办公室</w:t>
      </w:r>
      <w:r w:rsidR="009839C6" w:rsidRPr="009839C6">
        <w:rPr>
          <w:rFonts w:asciiTheme="minorEastAsia" w:eastAsiaTheme="minorEastAsia" w:hAnsiTheme="minorEastAsia"/>
          <w:sz w:val="32"/>
          <w:szCs w:val="32"/>
        </w:rPr>
        <w:t>2</w:t>
      </w:r>
      <w:r w:rsidRPr="009839C6">
        <w:rPr>
          <w:rFonts w:asciiTheme="minorEastAsia" w:eastAsiaTheme="minorEastAsia" w:hAnsiTheme="minorEastAsia" w:hint="eastAsia"/>
          <w:sz w:val="32"/>
          <w:szCs w:val="32"/>
        </w:rPr>
        <w:t>个项目实行了绩效目标管理，涉及一般公共预算当年财政拨款</w:t>
      </w:r>
      <w:r w:rsidR="009839C6" w:rsidRPr="009839C6">
        <w:rPr>
          <w:rFonts w:asciiTheme="minorEastAsia" w:eastAsiaTheme="minorEastAsia" w:hAnsiTheme="minorEastAsia"/>
          <w:sz w:val="32"/>
          <w:szCs w:val="32"/>
        </w:rPr>
        <w:t>187.9</w:t>
      </w:r>
      <w:r w:rsidRPr="009839C6">
        <w:rPr>
          <w:rFonts w:asciiTheme="minorEastAsia" w:eastAsiaTheme="minorEastAsia" w:hAnsiTheme="minorEastAsia" w:hint="eastAsia"/>
          <w:sz w:val="32"/>
          <w:szCs w:val="32"/>
        </w:rPr>
        <w:t>万元、政府性基金预算当年财政拨款</w:t>
      </w:r>
      <w:r w:rsidR="009839C6" w:rsidRPr="009839C6">
        <w:rPr>
          <w:rFonts w:asciiTheme="minorEastAsia" w:eastAsiaTheme="minorEastAsia" w:hAnsiTheme="minorEastAsia"/>
          <w:sz w:val="32"/>
          <w:szCs w:val="32"/>
        </w:rPr>
        <w:t>0</w:t>
      </w:r>
      <w:r w:rsidRPr="009839C6">
        <w:rPr>
          <w:rFonts w:asciiTheme="minorEastAsia" w:eastAsiaTheme="minorEastAsia" w:hAnsiTheme="minorEastAsia" w:hint="eastAsia"/>
          <w:sz w:val="32"/>
          <w:szCs w:val="32"/>
        </w:rPr>
        <w:t>万元、国有资本经营预算当年财政拨款</w:t>
      </w:r>
      <w:r w:rsidR="009839C6" w:rsidRPr="009839C6">
        <w:rPr>
          <w:rFonts w:asciiTheme="minorEastAsia" w:eastAsiaTheme="minorEastAsia" w:hAnsiTheme="minorEastAsia"/>
          <w:sz w:val="32"/>
          <w:szCs w:val="32"/>
        </w:rPr>
        <w:t>0</w:t>
      </w:r>
      <w:r w:rsidRPr="009839C6">
        <w:rPr>
          <w:rFonts w:asciiTheme="minorEastAsia" w:eastAsiaTheme="minorEastAsia" w:hAnsiTheme="minorEastAsia" w:hint="eastAsia"/>
          <w:sz w:val="32"/>
          <w:szCs w:val="32"/>
        </w:rPr>
        <w:t>万元、财政专户管理资金当年安排</w:t>
      </w:r>
      <w:r w:rsidR="009839C6" w:rsidRPr="009839C6">
        <w:rPr>
          <w:rFonts w:asciiTheme="minorEastAsia" w:eastAsiaTheme="minorEastAsia" w:hAnsiTheme="minorEastAsia"/>
          <w:sz w:val="32"/>
          <w:szCs w:val="32"/>
        </w:rPr>
        <w:t>0</w:t>
      </w:r>
      <w:r w:rsidRPr="009839C6">
        <w:rPr>
          <w:rFonts w:asciiTheme="minorEastAsia" w:eastAsiaTheme="minorEastAsia" w:hAnsiTheme="minorEastAsia" w:hint="eastAsia"/>
          <w:sz w:val="32"/>
          <w:szCs w:val="32"/>
        </w:rPr>
        <w:t>万元和单位资金当年安排</w:t>
      </w:r>
      <w:r w:rsidR="009839C6" w:rsidRPr="009839C6">
        <w:rPr>
          <w:rFonts w:asciiTheme="minorEastAsia" w:eastAsiaTheme="minorEastAsia" w:hAnsiTheme="minorEastAsia"/>
          <w:sz w:val="32"/>
          <w:szCs w:val="32"/>
        </w:rPr>
        <w:t>0</w:t>
      </w:r>
      <w:r w:rsidRPr="009839C6">
        <w:rPr>
          <w:rFonts w:asciiTheme="minorEastAsia" w:eastAsiaTheme="minorEastAsia" w:hAnsiTheme="minorEastAsia" w:hint="eastAsia"/>
          <w:sz w:val="32"/>
          <w:szCs w:val="32"/>
        </w:rPr>
        <w:t>万元。</w:t>
      </w:r>
    </w:p>
    <w:p w:rsidR="007516FD" w:rsidRPr="009839C6" w:rsidRDefault="007516FD">
      <w:pPr>
        <w:topLinePunct/>
        <w:adjustRightInd w:val="0"/>
        <w:snapToGrid w:val="0"/>
        <w:spacing w:line="560" w:lineRule="exact"/>
        <w:rPr>
          <w:rFonts w:asciiTheme="minorEastAsia" w:eastAsiaTheme="minorEastAsia" w:hAnsiTheme="minorEastAsia"/>
          <w:sz w:val="32"/>
          <w:szCs w:val="32"/>
        </w:rPr>
      </w:pPr>
    </w:p>
    <w:p w:rsidR="007516FD" w:rsidRPr="001C6C39" w:rsidRDefault="00853939">
      <w:pPr>
        <w:topLinePunct/>
        <w:adjustRightInd w:val="0"/>
        <w:snapToGrid w:val="0"/>
        <w:spacing w:line="560" w:lineRule="exact"/>
        <w:jc w:val="center"/>
        <w:rPr>
          <w:rFonts w:ascii="TimesNewRoman" w:eastAsia="黑体" w:hAnsi="TimesNewRoman" w:cs="TimesNewRoman"/>
          <w:b/>
          <w:sz w:val="40"/>
          <w:szCs w:val="36"/>
        </w:rPr>
      </w:pPr>
      <w:r w:rsidRPr="001C6C39">
        <w:rPr>
          <w:rFonts w:ascii="TimesNewRoman" w:eastAsia="黑体" w:hAnsi="TimesNewRoman" w:cs="TimesNewRoman"/>
          <w:b/>
          <w:sz w:val="40"/>
          <w:szCs w:val="36"/>
        </w:rPr>
        <w:t>第四部分名词解释</w:t>
      </w:r>
    </w:p>
    <w:p w:rsidR="007516FD" w:rsidRDefault="007516FD">
      <w:pPr>
        <w:topLinePunct/>
        <w:adjustRightInd w:val="0"/>
        <w:snapToGrid w:val="0"/>
        <w:spacing w:line="560" w:lineRule="exact"/>
        <w:rPr>
          <w:rFonts w:ascii="TimesNewRoman" w:eastAsia="黑体" w:hAnsi="TimesNewRoman" w:cs="TimesNewRoman"/>
          <w:szCs w:val="32"/>
        </w:rPr>
      </w:pPr>
    </w:p>
    <w:p w:rsidR="007516FD" w:rsidRPr="001C6C39" w:rsidRDefault="00853939">
      <w:pPr>
        <w:topLinePunct/>
        <w:adjustRightInd w:val="0"/>
        <w:snapToGrid w:val="0"/>
        <w:spacing w:line="560" w:lineRule="exact"/>
        <w:ind w:firstLineChars="200" w:firstLine="640"/>
        <w:rPr>
          <w:rFonts w:asciiTheme="minorEastAsia" w:eastAsiaTheme="minorEastAsia" w:hAnsiTheme="minorEastAsia"/>
          <w:sz w:val="32"/>
          <w:szCs w:val="32"/>
        </w:rPr>
      </w:pPr>
      <w:r w:rsidRPr="001C6C39">
        <w:rPr>
          <w:rFonts w:asciiTheme="minorEastAsia" w:eastAsiaTheme="minorEastAsia" w:hAnsiTheme="minorEastAsia" w:hint="eastAsia"/>
          <w:sz w:val="32"/>
          <w:szCs w:val="32"/>
        </w:rPr>
        <w:t>一、财政拨款收入：</w:t>
      </w:r>
      <w:r w:rsidRPr="001C6C39">
        <w:rPr>
          <w:rFonts w:asciiTheme="minorEastAsia" w:eastAsiaTheme="minorEastAsia" w:hAnsiTheme="minorEastAsia"/>
          <w:sz w:val="32"/>
          <w:szCs w:val="32"/>
        </w:rPr>
        <w:t>指部门或单位从同级财政部门取得的财政预算资金。</w:t>
      </w:r>
    </w:p>
    <w:p w:rsidR="007516FD" w:rsidRPr="001C6C39" w:rsidRDefault="00853939">
      <w:pPr>
        <w:pStyle w:val="a4"/>
        <w:topLinePunct/>
        <w:adjustRightInd w:val="0"/>
        <w:snapToGrid w:val="0"/>
        <w:spacing w:beforeAutospacing="0" w:afterAutospacing="0" w:line="560" w:lineRule="exact"/>
        <w:ind w:firstLineChars="196" w:firstLine="627"/>
        <w:jc w:val="both"/>
        <w:rPr>
          <w:rFonts w:asciiTheme="minorEastAsia" w:eastAsiaTheme="minorEastAsia" w:hAnsiTheme="minorEastAsia"/>
          <w:kern w:val="2"/>
          <w:sz w:val="32"/>
          <w:szCs w:val="32"/>
        </w:rPr>
      </w:pPr>
      <w:r w:rsidRPr="001C6C39">
        <w:rPr>
          <w:rFonts w:asciiTheme="minorEastAsia" w:eastAsiaTheme="minorEastAsia" w:hAnsiTheme="minorEastAsia"/>
          <w:kern w:val="2"/>
          <w:sz w:val="32"/>
          <w:szCs w:val="32"/>
        </w:rPr>
        <w:t>二、事业收入：指事业单位开展专业业务活动及辅助活动所取得的收入。</w:t>
      </w:r>
    </w:p>
    <w:p w:rsidR="007516FD" w:rsidRPr="001C6C39" w:rsidRDefault="00853939">
      <w:pPr>
        <w:pStyle w:val="a4"/>
        <w:topLinePunct/>
        <w:adjustRightInd w:val="0"/>
        <w:snapToGrid w:val="0"/>
        <w:spacing w:beforeAutospacing="0" w:afterAutospacing="0" w:line="560" w:lineRule="exact"/>
        <w:ind w:firstLineChars="196" w:firstLine="627"/>
        <w:jc w:val="both"/>
        <w:rPr>
          <w:rFonts w:asciiTheme="minorEastAsia" w:eastAsiaTheme="minorEastAsia" w:hAnsiTheme="minorEastAsia"/>
          <w:kern w:val="2"/>
          <w:sz w:val="32"/>
          <w:szCs w:val="32"/>
        </w:rPr>
      </w:pPr>
      <w:r w:rsidRPr="001C6C39">
        <w:rPr>
          <w:rFonts w:asciiTheme="minorEastAsia" w:eastAsiaTheme="minorEastAsia" w:hAnsiTheme="minorEastAsia"/>
          <w:kern w:val="2"/>
          <w:sz w:val="32"/>
          <w:szCs w:val="32"/>
        </w:rPr>
        <w:t>三、财政专户管理资金：指按照非税收入管理相关规定，纳入财政专户管理的教育收费等。</w:t>
      </w:r>
    </w:p>
    <w:p w:rsidR="007516FD" w:rsidRPr="001C6C39" w:rsidRDefault="00853939">
      <w:pPr>
        <w:pStyle w:val="a4"/>
        <w:topLinePunct/>
        <w:adjustRightInd w:val="0"/>
        <w:snapToGrid w:val="0"/>
        <w:spacing w:beforeAutospacing="0" w:afterAutospacing="0" w:line="560" w:lineRule="exact"/>
        <w:ind w:firstLineChars="196" w:firstLine="627"/>
        <w:jc w:val="both"/>
        <w:rPr>
          <w:rFonts w:asciiTheme="minorEastAsia" w:eastAsiaTheme="minorEastAsia" w:hAnsiTheme="minorEastAsia"/>
          <w:kern w:val="2"/>
          <w:sz w:val="32"/>
          <w:szCs w:val="32"/>
        </w:rPr>
      </w:pPr>
      <w:r w:rsidRPr="001C6C39">
        <w:rPr>
          <w:rFonts w:asciiTheme="minorEastAsia" w:eastAsiaTheme="minorEastAsia" w:hAnsiTheme="minorEastAsia"/>
          <w:kern w:val="2"/>
          <w:sz w:val="32"/>
          <w:szCs w:val="32"/>
        </w:rPr>
        <w:t>四、事业单位经营收入：指事业单位在专业业务活动及其辅助活动之外开展非独立核算经营活动取得的收入。</w:t>
      </w:r>
    </w:p>
    <w:p w:rsidR="007516FD" w:rsidRPr="001C6C39" w:rsidRDefault="00853939">
      <w:pPr>
        <w:pStyle w:val="a4"/>
        <w:topLinePunct/>
        <w:adjustRightInd w:val="0"/>
        <w:snapToGrid w:val="0"/>
        <w:spacing w:beforeAutospacing="0" w:afterAutospacing="0" w:line="560" w:lineRule="exact"/>
        <w:ind w:firstLineChars="196" w:firstLine="627"/>
        <w:jc w:val="both"/>
        <w:rPr>
          <w:rFonts w:asciiTheme="minorEastAsia" w:eastAsiaTheme="minorEastAsia" w:hAnsiTheme="minorEastAsia"/>
          <w:kern w:val="2"/>
          <w:sz w:val="32"/>
          <w:szCs w:val="32"/>
        </w:rPr>
      </w:pPr>
      <w:r w:rsidRPr="001C6C39">
        <w:rPr>
          <w:rFonts w:asciiTheme="minorEastAsia" w:eastAsiaTheme="minorEastAsia" w:hAnsiTheme="minorEastAsia"/>
          <w:kern w:val="2"/>
          <w:sz w:val="32"/>
          <w:szCs w:val="32"/>
        </w:rPr>
        <w:t>五、附属单位上缴收入：本单位所属下级单位上缴给本单位的全部收入。</w:t>
      </w:r>
    </w:p>
    <w:p w:rsidR="007516FD" w:rsidRPr="001C6C39" w:rsidRDefault="00853939">
      <w:pPr>
        <w:pStyle w:val="a4"/>
        <w:topLinePunct/>
        <w:adjustRightInd w:val="0"/>
        <w:snapToGrid w:val="0"/>
        <w:spacing w:beforeAutospacing="0" w:afterAutospacing="0" w:line="560" w:lineRule="exact"/>
        <w:ind w:firstLineChars="196" w:firstLine="627"/>
        <w:jc w:val="both"/>
        <w:rPr>
          <w:rFonts w:asciiTheme="minorEastAsia" w:eastAsiaTheme="minorEastAsia" w:hAnsiTheme="minorEastAsia"/>
          <w:kern w:val="2"/>
          <w:sz w:val="32"/>
          <w:szCs w:val="32"/>
        </w:rPr>
      </w:pPr>
      <w:r w:rsidRPr="001C6C39">
        <w:rPr>
          <w:rFonts w:asciiTheme="minorEastAsia" w:eastAsiaTheme="minorEastAsia" w:hAnsiTheme="minorEastAsia"/>
          <w:kern w:val="2"/>
          <w:sz w:val="32"/>
          <w:szCs w:val="32"/>
        </w:rPr>
        <w:t>六、上年结转：指以前年度安排、结转到本年仍按原用途继续使用的资金。</w:t>
      </w:r>
    </w:p>
    <w:p w:rsidR="007516FD" w:rsidRPr="001C6C39" w:rsidRDefault="00853939">
      <w:pPr>
        <w:pStyle w:val="a4"/>
        <w:topLinePunct/>
        <w:adjustRightInd w:val="0"/>
        <w:snapToGrid w:val="0"/>
        <w:spacing w:beforeAutospacing="0" w:afterAutospacing="0" w:line="560" w:lineRule="exact"/>
        <w:ind w:firstLineChars="196" w:firstLine="627"/>
        <w:jc w:val="both"/>
        <w:rPr>
          <w:rFonts w:asciiTheme="minorEastAsia" w:eastAsiaTheme="minorEastAsia" w:hAnsiTheme="minorEastAsia"/>
          <w:kern w:val="2"/>
          <w:sz w:val="32"/>
          <w:szCs w:val="32"/>
        </w:rPr>
      </w:pPr>
      <w:r w:rsidRPr="001C6C39">
        <w:rPr>
          <w:rFonts w:asciiTheme="minorEastAsia" w:eastAsiaTheme="minorEastAsia" w:hAnsiTheme="minorEastAsia"/>
          <w:kern w:val="2"/>
          <w:sz w:val="32"/>
          <w:szCs w:val="32"/>
        </w:rPr>
        <w:t>七、结转下年：指以前年度预算安排、因客观条件发生变化无法按原计划实施，需以后年度按原用途继续使用的资金。</w:t>
      </w:r>
    </w:p>
    <w:p w:rsidR="007516FD" w:rsidRPr="001C6C39" w:rsidRDefault="00853939">
      <w:pPr>
        <w:pStyle w:val="a4"/>
        <w:topLinePunct/>
        <w:adjustRightInd w:val="0"/>
        <w:snapToGrid w:val="0"/>
        <w:spacing w:beforeAutospacing="0" w:afterAutospacing="0" w:line="560" w:lineRule="exact"/>
        <w:ind w:firstLineChars="196" w:firstLine="627"/>
        <w:jc w:val="both"/>
        <w:rPr>
          <w:rFonts w:asciiTheme="minorEastAsia" w:eastAsiaTheme="minorEastAsia" w:hAnsiTheme="minorEastAsia"/>
          <w:kern w:val="2"/>
          <w:sz w:val="32"/>
          <w:szCs w:val="32"/>
        </w:rPr>
      </w:pPr>
      <w:r w:rsidRPr="001C6C39">
        <w:rPr>
          <w:rFonts w:asciiTheme="minorEastAsia" w:eastAsiaTheme="minorEastAsia" w:hAnsiTheme="minorEastAsia"/>
          <w:kern w:val="2"/>
          <w:sz w:val="32"/>
          <w:szCs w:val="32"/>
        </w:rPr>
        <w:t>八、基本支出：指为保障机构正常运转、完成日常工作任务而发生的人员支出和公用支出。</w:t>
      </w:r>
    </w:p>
    <w:p w:rsidR="007516FD" w:rsidRPr="001C6C39" w:rsidRDefault="00853939">
      <w:pPr>
        <w:pStyle w:val="a4"/>
        <w:topLinePunct/>
        <w:spacing w:beforeAutospacing="0" w:afterAutospacing="0" w:line="560" w:lineRule="exact"/>
        <w:ind w:firstLineChars="196" w:firstLine="627"/>
        <w:jc w:val="both"/>
        <w:rPr>
          <w:rFonts w:asciiTheme="minorEastAsia" w:eastAsiaTheme="minorEastAsia" w:hAnsiTheme="minorEastAsia"/>
          <w:kern w:val="2"/>
          <w:sz w:val="32"/>
          <w:szCs w:val="32"/>
        </w:rPr>
      </w:pPr>
      <w:r w:rsidRPr="001C6C39">
        <w:rPr>
          <w:rFonts w:asciiTheme="minorEastAsia" w:eastAsiaTheme="minorEastAsia" w:hAnsiTheme="minorEastAsia"/>
          <w:kern w:val="2"/>
          <w:sz w:val="32"/>
          <w:szCs w:val="32"/>
        </w:rPr>
        <w:t>九、项目支出：指在除基本支出之外的支出，主要用于完成特定的工作任务和事业发展目标。</w:t>
      </w:r>
      <w:r w:rsidRPr="001C6C39">
        <w:rPr>
          <w:rFonts w:asciiTheme="minorEastAsia" w:eastAsiaTheme="minorEastAsia" w:hAnsiTheme="minorEastAsia"/>
          <w:kern w:val="2"/>
          <w:sz w:val="32"/>
          <w:szCs w:val="32"/>
        </w:rPr>
        <w:br/>
        <w:t xml:space="preserve">    十、机关运行经费:为保障行政单位（包括参照公务员法管</w:t>
      </w:r>
      <w:r w:rsidRPr="001C6C39">
        <w:rPr>
          <w:rFonts w:asciiTheme="minorEastAsia" w:eastAsiaTheme="minorEastAsia" w:hAnsiTheme="minorEastAsia"/>
          <w:kern w:val="2"/>
          <w:sz w:val="32"/>
          <w:szCs w:val="32"/>
        </w:rPr>
        <w:lastRenderedPageBreak/>
        <w:t>理的事业单位）运行用于购买货物和服务的各项资金，包括办公及印刷费、邮电费、差旅费、会议费、福利费、日常维修费、一般设备购置费、办公用房水电费、办公用房取暖费、办公用房物业管理费、公务用车运行维护费以及其他费用。</w:t>
      </w:r>
    </w:p>
    <w:p w:rsidR="007516FD" w:rsidRPr="001C6C39" w:rsidRDefault="00853939">
      <w:pPr>
        <w:pStyle w:val="a4"/>
        <w:topLinePunct/>
        <w:adjustRightInd w:val="0"/>
        <w:snapToGrid w:val="0"/>
        <w:spacing w:beforeAutospacing="0" w:afterAutospacing="0" w:line="560" w:lineRule="exact"/>
        <w:ind w:firstLineChars="196" w:firstLine="627"/>
        <w:jc w:val="both"/>
        <w:rPr>
          <w:rFonts w:asciiTheme="minorEastAsia" w:eastAsiaTheme="minorEastAsia" w:hAnsiTheme="minorEastAsia"/>
          <w:kern w:val="2"/>
          <w:sz w:val="32"/>
          <w:szCs w:val="32"/>
        </w:rPr>
      </w:pPr>
      <w:r w:rsidRPr="001C6C39">
        <w:rPr>
          <w:rFonts w:asciiTheme="minorEastAsia" w:eastAsiaTheme="minorEastAsia" w:hAnsiTheme="minorEastAsia"/>
          <w:kern w:val="2"/>
          <w:sz w:val="32"/>
          <w:szCs w:val="32"/>
        </w:rPr>
        <w:t>十一、一般公共服务支出（类）财政事务（款）财政国库业务：反映</w:t>
      </w:r>
      <w:r w:rsidRPr="001C6C39">
        <w:rPr>
          <w:rFonts w:asciiTheme="minorEastAsia" w:eastAsiaTheme="minorEastAsia" w:hAnsiTheme="minorEastAsia" w:hint="eastAsia"/>
          <w:kern w:val="2"/>
          <w:sz w:val="32"/>
          <w:szCs w:val="32"/>
        </w:rPr>
        <w:t>县财政局</w:t>
      </w:r>
      <w:r w:rsidRPr="001C6C39">
        <w:rPr>
          <w:rFonts w:asciiTheme="minorEastAsia" w:eastAsiaTheme="minorEastAsia" w:hAnsiTheme="minorEastAsia"/>
          <w:kern w:val="2"/>
          <w:sz w:val="32"/>
          <w:szCs w:val="32"/>
        </w:rPr>
        <w:t>用于国库集中收付业务方面的支出。</w:t>
      </w:r>
    </w:p>
    <w:p w:rsidR="007516FD" w:rsidRPr="001C6C39" w:rsidRDefault="007516FD">
      <w:pPr>
        <w:pStyle w:val="a4"/>
        <w:topLinePunct/>
        <w:spacing w:beforeAutospacing="0" w:afterAutospacing="0" w:line="560" w:lineRule="exact"/>
        <w:ind w:firstLineChars="150" w:firstLine="360"/>
        <w:jc w:val="both"/>
        <w:rPr>
          <w:rFonts w:asciiTheme="minorEastAsia" w:eastAsiaTheme="minorEastAsia" w:hAnsiTheme="minorEastAsia"/>
          <w:bCs/>
          <w:kern w:val="2"/>
        </w:rPr>
      </w:pPr>
    </w:p>
    <w:p w:rsidR="007516FD" w:rsidRPr="001C6C39" w:rsidRDefault="007516FD">
      <w:pPr>
        <w:rPr>
          <w:rFonts w:asciiTheme="minorEastAsia" w:eastAsiaTheme="minorEastAsia" w:hAnsiTheme="minorEastAsia"/>
          <w:sz w:val="32"/>
          <w:szCs w:val="32"/>
        </w:rPr>
      </w:pPr>
    </w:p>
    <w:sectPr w:rsidR="007516FD" w:rsidRPr="001C6C39" w:rsidSect="00B81F54">
      <w:footerReference w:type="default" r:id="rId9"/>
      <w:type w:val="oddPage"/>
      <w:pgSz w:w="11907" w:h="16840"/>
      <w:pgMar w:top="2098" w:right="1474" w:bottom="1985" w:left="1588" w:header="851" w:footer="1021"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5233" w:rsidRDefault="00215233">
      <w:r>
        <w:separator/>
      </w:r>
    </w:p>
  </w:endnote>
  <w:endnote w:type="continuationSeparator" w:id="1">
    <w:p w:rsidR="00215233" w:rsidRDefault="0021523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微软雅黑"/>
    <w:charset w:val="86"/>
    <w:family w:val="modern"/>
    <w:pitch w:val="fixed"/>
    <w:sig w:usb0="00000000" w:usb1="080E0000" w:usb2="00000010" w:usb3="00000000" w:csb0="00040000" w:csb1="00000000"/>
  </w:font>
  <w:font w:name="TimesNewRoman">
    <w:altName w:val="Simplified Arabic"/>
    <w:charset w:val="00"/>
    <w:family w:val="auto"/>
    <w:pitch w:val="default"/>
    <w:sig w:usb0="00000000" w:usb1="00000000" w:usb2="00000029" w:usb3="00000000" w:csb0="600001FF" w:csb1="FFFF0000"/>
  </w:font>
  <w:font w:name="华文中宋">
    <w:panose1 w:val="02010600040101010101"/>
    <w:charset w:val="86"/>
    <w:family w:val="auto"/>
    <w:pitch w:val="variable"/>
    <w:sig w:usb0="00000287" w:usb1="080F0000" w:usb2="00000010" w:usb3="00000000" w:csb0="0004009F" w:csb1="00000000"/>
  </w:font>
  <w:font w:name="方正小标宋简体">
    <w:altName w:val="微软雅黑"/>
    <w:charset w:val="86"/>
    <w:family w:val="auto"/>
    <w:pitch w:val="default"/>
    <w:sig w:usb0="00000000" w:usb1="080E0000" w:usb2="00000000" w:usb3="00000000" w:csb0="00040000" w:csb1="00000000"/>
  </w:font>
  <w:font w:name="方正小标宋_GBK">
    <w:altName w:val="微软雅黑"/>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charset w:val="86"/>
    <w:family w:val="modern"/>
    <w:pitch w:val="default"/>
    <w:sig w:usb0="00000001"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汉仪中秀体简">
    <w:altName w:val="微软雅黑"/>
    <w:charset w:val="00"/>
    <w:family w:val="auto"/>
    <w:pitch w:val="default"/>
    <w:sig w:usb0="00000000" w:usb1="00000000" w:usb2="00000000"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altName w:val="Calibri"/>
    <w:charset w:val="00"/>
    <w:family w:val="swiss"/>
    <w:pitch w:val="variable"/>
    <w:sig w:usb0="00000001"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7A19" w:rsidRDefault="00097A19">
    <w:pPr>
      <w:pStyle w:val="a3"/>
      <w:ind w:leftChars="200" w:left="420"/>
      <w:rPr>
        <w:rFonts w:ascii="宋体" w:hAnsi="宋体"/>
        <w:sz w:val="28"/>
        <w:szCs w:val="28"/>
      </w:rPr>
    </w:pPr>
    <w:r>
      <w:rPr>
        <w:rFonts w:ascii="宋体" w:hAnsi="宋体" w:hint="eastAsia"/>
        <w:sz w:val="28"/>
        <w:szCs w:val="28"/>
      </w:rPr>
      <w:t xml:space="preserve">— </w:t>
    </w:r>
    <w:r w:rsidR="001F47E2">
      <w:rPr>
        <w:rFonts w:ascii="宋体" w:hAnsi="宋体" w:hint="eastAsia"/>
        <w:sz w:val="28"/>
        <w:szCs w:val="28"/>
      </w:rPr>
      <w:fldChar w:fldCharType="begin"/>
    </w:r>
    <w:r>
      <w:rPr>
        <w:rFonts w:ascii="宋体" w:hAnsi="宋体" w:hint="eastAsia"/>
        <w:sz w:val="28"/>
        <w:szCs w:val="28"/>
      </w:rPr>
      <w:instrText xml:space="preserve"> PAGE   \* MERGEFORMAT </w:instrText>
    </w:r>
    <w:r w:rsidR="001F47E2">
      <w:rPr>
        <w:rFonts w:ascii="宋体" w:hAnsi="宋体" w:hint="eastAsia"/>
        <w:sz w:val="28"/>
        <w:szCs w:val="28"/>
      </w:rPr>
      <w:fldChar w:fldCharType="separate"/>
    </w:r>
    <w:r>
      <w:rPr>
        <w:rFonts w:ascii="宋体" w:hAnsi="宋体"/>
        <w:sz w:val="28"/>
        <w:szCs w:val="28"/>
        <w:lang w:val="zh-CN"/>
      </w:rPr>
      <w:t>38</w:t>
    </w:r>
    <w:r w:rsidR="001F47E2">
      <w:rPr>
        <w:rFonts w:ascii="宋体" w:hAnsi="宋体" w:hint="eastAsia"/>
        <w:sz w:val="28"/>
        <w:szCs w:val="28"/>
      </w:rPr>
      <w:fldChar w:fldCharType="end"/>
    </w:r>
    <w:r>
      <w:rPr>
        <w:rFonts w:ascii="宋体" w:hAnsi="宋体" w:hint="eastAsia"/>
        <w:sz w:val="28"/>
        <w:szCs w:val="28"/>
      </w:rPr>
      <w:t xml:space="preserve"> —</w:t>
    </w:r>
  </w:p>
  <w:p w:rsidR="00097A19" w:rsidRDefault="00097A19">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7A19" w:rsidRDefault="00097A19">
    <w:pPr>
      <w:pStyle w:val="a3"/>
      <w:ind w:right="180"/>
      <w:jc w:val="right"/>
    </w:pPr>
    <w:r>
      <w:rPr>
        <w:rFonts w:ascii="宋体" w:hAnsi="宋体" w:hint="eastAsia"/>
        <w:sz w:val="28"/>
        <w:szCs w:val="28"/>
      </w:rPr>
      <w:t>—</w:t>
    </w:r>
    <w:r w:rsidR="001F47E2">
      <w:rPr>
        <w:sz w:val="28"/>
        <w:szCs w:val="28"/>
      </w:rPr>
      <w:fldChar w:fldCharType="begin"/>
    </w:r>
    <w:r>
      <w:rPr>
        <w:sz w:val="28"/>
        <w:szCs w:val="28"/>
      </w:rPr>
      <w:instrText xml:space="preserve"> PAGE   \* MERGEFORMAT </w:instrText>
    </w:r>
    <w:r w:rsidR="001F47E2">
      <w:rPr>
        <w:sz w:val="28"/>
        <w:szCs w:val="28"/>
      </w:rPr>
      <w:fldChar w:fldCharType="separate"/>
    </w:r>
    <w:r w:rsidR="00462DEA" w:rsidRPr="00462DEA">
      <w:rPr>
        <w:noProof/>
        <w:sz w:val="28"/>
        <w:szCs w:val="28"/>
        <w:lang w:val="zh-CN"/>
      </w:rPr>
      <w:t>17</w:t>
    </w:r>
    <w:r w:rsidR="001F47E2">
      <w:rPr>
        <w:sz w:val="28"/>
        <w:szCs w:val="28"/>
      </w:rPr>
      <w:fldChar w:fldCharType="end"/>
    </w:r>
    <w:r>
      <w:rPr>
        <w:rFonts w:ascii="宋体" w:hAnsi="宋体" w:hint="eastAsia"/>
        <w:sz w:val="28"/>
        <w:szCs w:val="28"/>
      </w:rPr>
      <w:t xml:space="preserve">— </w:t>
    </w:r>
  </w:p>
  <w:p w:rsidR="00097A19" w:rsidRDefault="00097A19">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7A19" w:rsidRDefault="00097A19">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5233" w:rsidRDefault="00215233">
      <w:r>
        <w:separator/>
      </w:r>
    </w:p>
  </w:footnote>
  <w:footnote w:type="continuationSeparator" w:id="1">
    <w:p w:rsidR="00215233" w:rsidRDefault="0021523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zYxMzU0MGNiODRkZjMxOTk4NmUxY2Y0OWNmZjRjMmQifQ=="/>
  </w:docVars>
  <w:rsids>
    <w:rsidRoot w:val="34C97AC9"/>
    <w:rsid w:val="00097A19"/>
    <w:rsid w:val="000F2717"/>
    <w:rsid w:val="001C6C39"/>
    <w:rsid w:val="001F47E2"/>
    <w:rsid w:val="00215233"/>
    <w:rsid w:val="00287F28"/>
    <w:rsid w:val="003861C1"/>
    <w:rsid w:val="003A676D"/>
    <w:rsid w:val="003D5DBB"/>
    <w:rsid w:val="00406C4A"/>
    <w:rsid w:val="00411B82"/>
    <w:rsid w:val="00462DEA"/>
    <w:rsid w:val="004A4EF0"/>
    <w:rsid w:val="004D2861"/>
    <w:rsid w:val="0051010C"/>
    <w:rsid w:val="005148F6"/>
    <w:rsid w:val="005611AD"/>
    <w:rsid w:val="0058250B"/>
    <w:rsid w:val="005F4D6D"/>
    <w:rsid w:val="007516FD"/>
    <w:rsid w:val="0078778E"/>
    <w:rsid w:val="007D3604"/>
    <w:rsid w:val="007E655E"/>
    <w:rsid w:val="00853939"/>
    <w:rsid w:val="008B22CC"/>
    <w:rsid w:val="008D71F4"/>
    <w:rsid w:val="008F3CD6"/>
    <w:rsid w:val="009018BA"/>
    <w:rsid w:val="009654F9"/>
    <w:rsid w:val="009839C6"/>
    <w:rsid w:val="00985DD4"/>
    <w:rsid w:val="009C6FE7"/>
    <w:rsid w:val="00A452F8"/>
    <w:rsid w:val="00A51CE6"/>
    <w:rsid w:val="00A628E4"/>
    <w:rsid w:val="00A8703B"/>
    <w:rsid w:val="00AA2081"/>
    <w:rsid w:val="00B81F54"/>
    <w:rsid w:val="00BA099B"/>
    <w:rsid w:val="00BB09BE"/>
    <w:rsid w:val="00BC7DF0"/>
    <w:rsid w:val="00C020DA"/>
    <w:rsid w:val="00C211D9"/>
    <w:rsid w:val="00C60B5F"/>
    <w:rsid w:val="00C744B6"/>
    <w:rsid w:val="00D82B57"/>
    <w:rsid w:val="00D92C70"/>
    <w:rsid w:val="00DE4A79"/>
    <w:rsid w:val="00DF00E4"/>
    <w:rsid w:val="00E328B3"/>
    <w:rsid w:val="34C97AC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628E4"/>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B81F54"/>
    <w:pPr>
      <w:tabs>
        <w:tab w:val="center" w:pos="4153"/>
        <w:tab w:val="right" w:pos="8306"/>
      </w:tabs>
      <w:snapToGrid w:val="0"/>
      <w:jc w:val="left"/>
    </w:pPr>
    <w:rPr>
      <w:sz w:val="18"/>
      <w:szCs w:val="18"/>
    </w:rPr>
  </w:style>
  <w:style w:type="paragraph" w:styleId="a4">
    <w:name w:val="Normal (Web)"/>
    <w:basedOn w:val="a"/>
    <w:qFormat/>
    <w:rsid w:val="00B81F54"/>
    <w:pPr>
      <w:spacing w:beforeAutospacing="1" w:afterAutospacing="1"/>
      <w:jc w:val="left"/>
    </w:pPr>
    <w:rPr>
      <w:rFonts w:ascii="Calibri" w:hAnsi="Calibri"/>
      <w:kern w:val="0"/>
      <w:sz w:val="24"/>
    </w:rPr>
  </w:style>
  <w:style w:type="character" w:styleId="a5">
    <w:name w:val="Strong"/>
    <w:basedOn w:val="a0"/>
    <w:qFormat/>
    <w:rsid w:val="00B81F54"/>
    <w:rPr>
      <w:b/>
      <w:bCs/>
    </w:rPr>
  </w:style>
  <w:style w:type="paragraph" w:styleId="a6">
    <w:name w:val="header"/>
    <w:basedOn w:val="a"/>
    <w:link w:val="Char"/>
    <w:rsid w:val="00406C4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406C4A"/>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w:divs>
    <w:div w:id="91323590">
      <w:bodyDiv w:val="1"/>
      <w:marLeft w:val="0"/>
      <w:marRight w:val="0"/>
      <w:marTop w:val="0"/>
      <w:marBottom w:val="0"/>
      <w:divBdr>
        <w:top w:val="none" w:sz="0" w:space="0" w:color="auto"/>
        <w:left w:val="none" w:sz="0" w:space="0" w:color="auto"/>
        <w:bottom w:val="none" w:sz="0" w:space="0" w:color="auto"/>
        <w:right w:val="none" w:sz="0" w:space="0" w:color="auto"/>
      </w:divBdr>
    </w:div>
    <w:div w:id="355887966">
      <w:bodyDiv w:val="1"/>
      <w:marLeft w:val="0"/>
      <w:marRight w:val="0"/>
      <w:marTop w:val="0"/>
      <w:marBottom w:val="0"/>
      <w:divBdr>
        <w:top w:val="none" w:sz="0" w:space="0" w:color="auto"/>
        <w:left w:val="none" w:sz="0" w:space="0" w:color="auto"/>
        <w:bottom w:val="none" w:sz="0" w:space="0" w:color="auto"/>
        <w:right w:val="none" w:sz="0" w:space="0" w:color="auto"/>
      </w:divBdr>
    </w:div>
    <w:div w:id="610018092">
      <w:bodyDiv w:val="1"/>
      <w:marLeft w:val="0"/>
      <w:marRight w:val="0"/>
      <w:marTop w:val="0"/>
      <w:marBottom w:val="0"/>
      <w:divBdr>
        <w:top w:val="none" w:sz="0" w:space="0" w:color="auto"/>
        <w:left w:val="none" w:sz="0" w:space="0" w:color="auto"/>
        <w:bottom w:val="none" w:sz="0" w:space="0" w:color="auto"/>
        <w:right w:val="none" w:sz="0" w:space="0" w:color="auto"/>
      </w:divBdr>
    </w:div>
    <w:div w:id="722339385">
      <w:bodyDiv w:val="1"/>
      <w:marLeft w:val="0"/>
      <w:marRight w:val="0"/>
      <w:marTop w:val="0"/>
      <w:marBottom w:val="0"/>
      <w:divBdr>
        <w:top w:val="none" w:sz="0" w:space="0" w:color="auto"/>
        <w:left w:val="none" w:sz="0" w:space="0" w:color="auto"/>
        <w:bottom w:val="none" w:sz="0" w:space="0" w:color="auto"/>
        <w:right w:val="none" w:sz="0" w:space="0" w:color="auto"/>
      </w:divBdr>
    </w:div>
    <w:div w:id="1009143984">
      <w:bodyDiv w:val="1"/>
      <w:marLeft w:val="0"/>
      <w:marRight w:val="0"/>
      <w:marTop w:val="0"/>
      <w:marBottom w:val="0"/>
      <w:divBdr>
        <w:top w:val="none" w:sz="0" w:space="0" w:color="auto"/>
        <w:left w:val="none" w:sz="0" w:space="0" w:color="auto"/>
        <w:bottom w:val="none" w:sz="0" w:space="0" w:color="auto"/>
        <w:right w:val="none" w:sz="0" w:space="0" w:color="auto"/>
      </w:divBdr>
    </w:div>
    <w:div w:id="1076246385">
      <w:bodyDiv w:val="1"/>
      <w:marLeft w:val="0"/>
      <w:marRight w:val="0"/>
      <w:marTop w:val="0"/>
      <w:marBottom w:val="0"/>
      <w:divBdr>
        <w:top w:val="none" w:sz="0" w:space="0" w:color="auto"/>
        <w:left w:val="none" w:sz="0" w:space="0" w:color="auto"/>
        <w:bottom w:val="none" w:sz="0" w:space="0" w:color="auto"/>
        <w:right w:val="none" w:sz="0" w:space="0" w:color="auto"/>
      </w:divBdr>
    </w:div>
    <w:div w:id="1381129606">
      <w:bodyDiv w:val="1"/>
      <w:marLeft w:val="0"/>
      <w:marRight w:val="0"/>
      <w:marTop w:val="0"/>
      <w:marBottom w:val="0"/>
      <w:divBdr>
        <w:top w:val="none" w:sz="0" w:space="0" w:color="auto"/>
        <w:left w:val="none" w:sz="0" w:space="0" w:color="auto"/>
        <w:bottom w:val="none" w:sz="0" w:space="0" w:color="auto"/>
        <w:right w:val="none" w:sz="0" w:space="0" w:color="auto"/>
      </w:divBdr>
    </w:div>
    <w:div w:id="1384326379">
      <w:bodyDiv w:val="1"/>
      <w:marLeft w:val="0"/>
      <w:marRight w:val="0"/>
      <w:marTop w:val="0"/>
      <w:marBottom w:val="0"/>
      <w:divBdr>
        <w:top w:val="none" w:sz="0" w:space="0" w:color="auto"/>
        <w:left w:val="none" w:sz="0" w:space="0" w:color="auto"/>
        <w:bottom w:val="none" w:sz="0" w:space="0" w:color="auto"/>
        <w:right w:val="none" w:sz="0" w:space="0" w:color="auto"/>
      </w:divBdr>
    </w:div>
    <w:div w:id="1407608438">
      <w:bodyDiv w:val="1"/>
      <w:marLeft w:val="0"/>
      <w:marRight w:val="0"/>
      <w:marTop w:val="0"/>
      <w:marBottom w:val="0"/>
      <w:divBdr>
        <w:top w:val="none" w:sz="0" w:space="0" w:color="auto"/>
        <w:left w:val="none" w:sz="0" w:space="0" w:color="auto"/>
        <w:bottom w:val="none" w:sz="0" w:space="0" w:color="auto"/>
        <w:right w:val="none" w:sz="0" w:space="0" w:color="auto"/>
      </w:divBdr>
    </w:div>
    <w:div w:id="1415739185">
      <w:bodyDiv w:val="1"/>
      <w:marLeft w:val="0"/>
      <w:marRight w:val="0"/>
      <w:marTop w:val="0"/>
      <w:marBottom w:val="0"/>
      <w:divBdr>
        <w:top w:val="none" w:sz="0" w:space="0" w:color="auto"/>
        <w:left w:val="none" w:sz="0" w:space="0" w:color="auto"/>
        <w:bottom w:val="none" w:sz="0" w:space="0" w:color="auto"/>
        <w:right w:val="none" w:sz="0" w:space="0" w:color="auto"/>
      </w:divBdr>
    </w:div>
    <w:div w:id="1481263587">
      <w:bodyDiv w:val="1"/>
      <w:marLeft w:val="0"/>
      <w:marRight w:val="0"/>
      <w:marTop w:val="0"/>
      <w:marBottom w:val="0"/>
      <w:divBdr>
        <w:top w:val="none" w:sz="0" w:space="0" w:color="auto"/>
        <w:left w:val="none" w:sz="0" w:space="0" w:color="auto"/>
        <w:bottom w:val="none" w:sz="0" w:space="0" w:color="auto"/>
        <w:right w:val="none" w:sz="0" w:space="0" w:color="auto"/>
      </w:divBdr>
    </w:div>
    <w:div w:id="1513642984">
      <w:bodyDiv w:val="1"/>
      <w:marLeft w:val="0"/>
      <w:marRight w:val="0"/>
      <w:marTop w:val="0"/>
      <w:marBottom w:val="0"/>
      <w:divBdr>
        <w:top w:val="none" w:sz="0" w:space="0" w:color="auto"/>
        <w:left w:val="none" w:sz="0" w:space="0" w:color="auto"/>
        <w:bottom w:val="none" w:sz="0" w:space="0" w:color="auto"/>
        <w:right w:val="none" w:sz="0" w:space="0" w:color="auto"/>
      </w:divBdr>
    </w:div>
    <w:div w:id="1780567289">
      <w:bodyDiv w:val="1"/>
      <w:marLeft w:val="0"/>
      <w:marRight w:val="0"/>
      <w:marTop w:val="0"/>
      <w:marBottom w:val="0"/>
      <w:divBdr>
        <w:top w:val="none" w:sz="0" w:space="0" w:color="auto"/>
        <w:left w:val="none" w:sz="0" w:space="0" w:color="auto"/>
        <w:bottom w:val="none" w:sz="0" w:space="0" w:color="auto"/>
        <w:right w:val="none" w:sz="0" w:space="0" w:color="auto"/>
      </w:divBdr>
    </w:div>
    <w:div w:id="21326315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DEB9DB-E9E0-46AD-A431-36D08E426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1161</TotalTime>
  <Pages>32</Pages>
  <Words>1892</Words>
  <Characters>10791</Characters>
  <Application>Microsoft Office Word</Application>
  <DocSecurity>0</DocSecurity>
  <Lines>89</Lines>
  <Paragraphs>25</Paragraphs>
  <ScaleCrop>false</ScaleCrop>
  <Company/>
  <LinksUpToDate>false</LinksUpToDate>
  <CharactersWithSpaces>12658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二蛋</dc:creator>
  <cp:lastModifiedBy>sxlt</cp:lastModifiedBy>
  <cp:revision>23</cp:revision>
  <dcterms:created xsi:type="dcterms:W3CDTF">2024-01-16T08:55:00Z</dcterms:created>
  <dcterms:modified xsi:type="dcterms:W3CDTF">2024-03-25T07:16:00Z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AB12261BCF484B528A5866483B2ED966_11</vt:lpwstr>
  </property>
</Properties>
</file>